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7CD9" w14:textId="77777777" w:rsidR="006A3697" w:rsidRPr="00A55532" w:rsidRDefault="006A3697">
      <w:pPr>
        <w:rPr>
          <w:rFonts w:ascii="Arial" w:hAnsi="Arial" w:cs="Arial"/>
          <w:b/>
        </w:rPr>
      </w:pPr>
    </w:p>
    <w:p w14:paraId="559C8306" w14:textId="77777777" w:rsidR="006A3697" w:rsidRPr="00A55532" w:rsidRDefault="006A3697">
      <w:pPr>
        <w:rPr>
          <w:rFonts w:ascii="Arial" w:hAnsi="Arial" w:cs="Arial"/>
        </w:rPr>
      </w:pPr>
    </w:p>
    <w:p w14:paraId="705B501F" w14:textId="77777777" w:rsidR="00202750" w:rsidRDefault="00202750" w:rsidP="00D35047"/>
    <w:p w14:paraId="7A1DB862" w14:textId="77777777" w:rsidR="00E73189" w:rsidRDefault="00FC77DE" w:rsidP="00E73189">
      <w:pPr>
        <w:pStyle w:val="TitrePagedegarde"/>
        <w:pBdr>
          <w:top w:val="none" w:sz="0" w:space="0" w:color="auto"/>
        </w:pBdr>
        <w:spacing w:after="0"/>
        <w:rPr>
          <w:rFonts w:ascii="Arial" w:hAnsi="Arial" w:cs="Arial"/>
          <w:sz w:val="52"/>
          <w:lang w:val="fr-CA"/>
        </w:rPr>
      </w:pPr>
      <w:r w:rsidRPr="007E3645">
        <w:rPr>
          <w:rFonts w:ascii="Arial" w:hAnsi="Arial" w:cs="Arial"/>
          <w:lang w:val="fr-CA"/>
        </w:rPr>
        <w:t>SIECLE</w:t>
      </w:r>
    </w:p>
    <w:p w14:paraId="61378302" w14:textId="77777777" w:rsidR="000B78F8" w:rsidRDefault="000B78F8" w:rsidP="00D35047"/>
    <w:p w14:paraId="29A9C3DC" w14:textId="77777777" w:rsidR="00E73189" w:rsidRDefault="00E73189" w:rsidP="00D35047"/>
    <w:p w14:paraId="70CBAA7B" w14:textId="77777777" w:rsidR="000B78F8" w:rsidRDefault="000B78F8" w:rsidP="00D35047"/>
    <w:p w14:paraId="50582F89" w14:textId="77777777" w:rsidR="000B78F8" w:rsidRDefault="000B78F8" w:rsidP="00D35047"/>
    <w:p w14:paraId="6224888A" w14:textId="77777777" w:rsidR="00E73189" w:rsidRDefault="00FC77DE" w:rsidP="00E73189">
      <w:pPr>
        <w:pStyle w:val="Sous-titrePagedegarde"/>
        <w:pBdr>
          <w:top w:val="none" w:sz="0" w:space="0" w:color="auto"/>
          <w:bottom w:val="single" w:sz="4" w:space="0" w:color="000000"/>
        </w:pBdr>
        <w:rPr>
          <w:rFonts w:eastAsia="Lucida Sans Unicode" w:cs="Arial"/>
          <w:b/>
          <w:spacing w:val="-5"/>
          <w:sz w:val="28"/>
          <w:szCs w:val="28"/>
          <w:lang w:val="fr-CA"/>
        </w:rPr>
      </w:pPr>
      <w:r w:rsidRPr="00A55532">
        <w:rPr>
          <w:rFonts w:eastAsia="Lucida Sans Unicode" w:cs="Arial"/>
          <w:b/>
          <w:spacing w:val="-5"/>
          <w:sz w:val="28"/>
          <w:szCs w:val="28"/>
          <w:lang w:val="fr-CA"/>
        </w:rPr>
        <w:t>Modificat</w:t>
      </w:r>
      <w:r>
        <w:rPr>
          <w:rFonts w:eastAsia="Lucida Sans Unicode" w:cs="Arial"/>
          <w:b/>
          <w:spacing w:val="-5"/>
          <w:sz w:val="28"/>
          <w:szCs w:val="28"/>
          <w:lang w:val="fr-CA"/>
        </w:rPr>
        <w:t>ions apportées dans la version</w:t>
      </w:r>
    </w:p>
    <w:p w14:paraId="2E96F3F2" w14:textId="77777777" w:rsidR="00E73189" w:rsidRPr="00E73189" w:rsidRDefault="00FC77DE" w:rsidP="00E73189">
      <w:pPr>
        <w:pStyle w:val="Sous-titrePagedegarde"/>
        <w:pBdr>
          <w:top w:val="none" w:sz="0" w:space="0" w:color="auto"/>
          <w:bottom w:val="single" w:sz="4" w:space="0" w:color="000000"/>
        </w:pBdr>
        <w:rPr>
          <w:rFonts w:eastAsia="Lucida Sans Unicode" w:cs="Arial"/>
          <w:b/>
          <w:spacing w:val="-5"/>
          <w:sz w:val="28"/>
          <w:szCs w:val="28"/>
        </w:rPr>
      </w:pPr>
      <w:r w:rsidRPr="00E73189">
        <w:rPr>
          <w:rFonts w:eastAsia="Lucida Sans Unicode" w:cs="Arial"/>
          <w:b/>
          <w:spacing w:val="-5"/>
          <w:sz w:val="28"/>
          <w:szCs w:val="28"/>
        </w:rPr>
        <w:t xml:space="preserve"> SIECLE 2</w:t>
      </w:r>
      <w:r>
        <w:rPr>
          <w:rFonts w:eastAsia="Lucida Sans Unicode" w:cs="Arial"/>
          <w:b/>
          <w:spacing w:val="-5"/>
          <w:sz w:val="28"/>
          <w:szCs w:val="28"/>
        </w:rPr>
        <w:t>2.5</w:t>
      </w:r>
      <w:r w:rsidRPr="00E73189">
        <w:rPr>
          <w:rFonts w:eastAsia="Lucida Sans Unicode" w:cs="Arial"/>
          <w:b/>
          <w:spacing w:val="-5"/>
          <w:sz w:val="28"/>
          <w:szCs w:val="28"/>
        </w:rPr>
        <w:t>.0.0</w:t>
      </w:r>
    </w:p>
    <w:p w14:paraId="70194E46" w14:textId="77777777" w:rsidR="000B78F8" w:rsidRPr="00E73189" w:rsidRDefault="000B78F8" w:rsidP="00D35047"/>
    <w:p w14:paraId="15DCB896" w14:textId="77777777" w:rsidR="000B78F8" w:rsidRDefault="000B78F8" w:rsidP="00D35047"/>
    <w:p w14:paraId="4FA20E5C" w14:textId="77777777" w:rsidR="000B78F8" w:rsidRDefault="000B78F8" w:rsidP="00D35047"/>
    <w:p w14:paraId="170DBE49" w14:textId="77777777" w:rsidR="00E73189" w:rsidRDefault="00E73189" w:rsidP="00D35047"/>
    <w:p w14:paraId="0549A85A" w14:textId="77777777" w:rsidR="00E73189" w:rsidRDefault="00E73189" w:rsidP="00D35047"/>
    <w:p w14:paraId="75CC3027" w14:textId="77777777" w:rsidR="00E73189" w:rsidRDefault="00E73189" w:rsidP="00D35047"/>
    <w:p w14:paraId="35602F7F" w14:textId="77777777" w:rsidR="00C84A66" w:rsidRDefault="00C84A66" w:rsidP="00D35047"/>
    <w:p w14:paraId="460AE132" w14:textId="77777777" w:rsidR="00E73189" w:rsidRPr="00A55532" w:rsidRDefault="00E73189" w:rsidP="00D35047">
      <w:pPr>
        <w:sectPr w:rsidR="00E73189" w:rsidRPr="00A55532" w:rsidSect="00E214A9">
          <w:headerReference w:type="default" r:id="rId8"/>
          <w:footerReference w:type="default" r:id="rId9"/>
          <w:footnotePr>
            <w:pos w:val="beneathText"/>
          </w:footnotePr>
          <w:type w:val="continuous"/>
          <w:pgSz w:w="11905" w:h="16837"/>
          <w:pgMar w:top="851" w:right="1701"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14:paraId="2A6E0EA3" w14:textId="77777777" w:rsidR="000B78F8" w:rsidRDefault="00FC77DE" w:rsidP="000B78F8">
      <w:pPr>
        <w:jc w:val="center"/>
        <w:rPr>
          <w:b/>
          <w:sz w:val="32"/>
        </w:rPr>
      </w:pPr>
      <w:r w:rsidRPr="004A7BEB">
        <w:rPr>
          <w:b/>
          <w:sz w:val="32"/>
        </w:rPr>
        <w:lastRenderedPageBreak/>
        <w:t>Table des matières</w:t>
      </w:r>
    </w:p>
    <w:p w14:paraId="5B344407" w14:textId="77777777" w:rsidR="000B78F8" w:rsidRDefault="000B78F8" w:rsidP="000B78F8">
      <w:pPr>
        <w:jc w:val="center"/>
        <w:rPr>
          <w:b/>
          <w:sz w:val="32"/>
        </w:rPr>
      </w:pPr>
    </w:p>
    <w:p w14:paraId="7F229EF3" w14:textId="77777777" w:rsidR="00FC77DE" w:rsidRDefault="00FC77DE">
      <w:pPr>
        <w:pStyle w:val="TM1"/>
        <w:tabs>
          <w:tab w:val="right" w:leader="dot" w:pos="9629"/>
        </w:tabs>
        <w:rPr>
          <w:rFonts w:asciiTheme="minorHAnsi" w:eastAsiaTheme="minorEastAsia" w:hAnsiTheme="minorHAnsi" w:cstheme="minorBidi"/>
          <w:b w:val="0"/>
          <w:caps w:val="0"/>
          <w:noProof/>
          <w:szCs w:val="22"/>
          <w:lang w:eastAsia="fr-FR"/>
        </w:rPr>
      </w:pPr>
      <w:r>
        <w:rPr>
          <w:sz w:val="32"/>
        </w:rPr>
        <w:fldChar w:fldCharType="begin"/>
      </w:r>
      <w:r w:rsidR="000B78F8">
        <w:rPr>
          <w:sz w:val="32"/>
        </w:rPr>
        <w:instrText xml:space="preserve"> TOC \o "1-3" \h \z \u </w:instrText>
      </w:r>
      <w:r>
        <w:rPr>
          <w:sz w:val="32"/>
        </w:rPr>
        <w:fldChar w:fldCharType="separate"/>
      </w:r>
      <w:hyperlink w:anchor="_Toc121756318" w:history="1">
        <w:r w:rsidRPr="00243B50">
          <w:rPr>
            <w:rStyle w:val="Lienhypertexte"/>
            <w:noProof/>
          </w:rPr>
          <w:t>Module "BEE"</w:t>
        </w:r>
        <w:r>
          <w:rPr>
            <w:noProof/>
            <w:webHidden/>
          </w:rPr>
          <w:tab/>
        </w:r>
        <w:r>
          <w:rPr>
            <w:noProof/>
            <w:webHidden/>
          </w:rPr>
          <w:fldChar w:fldCharType="begin"/>
        </w:r>
        <w:r>
          <w:rPr>
            <w:noProof/>
            <w:webHidden/>
          </w:rPr>
          <w:instrText xml:space="preserve"> PAGEREF _Toc121756318 \h </w:instrText>
        </w:r>
        <w:r>
          <w:rPr>
            <w:noProof/>
            <w:webHidden/>
          </w:rPr>
        </w:r>
        <w:r>
          <w:rPr>
            <w:noProof/>
            <w:webHidden/>
          </w:rPr>
          <w:fldChar w:fldCharType="separate"/>
        </w:r>
        <w:r>
          <w:rPr>
            <w:noProof/>
            <w:webHidden/>
          </w:rPr>
          <w:t>4</w:t>
        </w:r>
        <w:r>
          <w:rPr>
            <w:noProof/>
            <w:webHidden/>
          </w:rPr>
          <w:fldChar w:fldCharType="end"/>
        </w:r>
      </w:hyperlink>
    </w:p>
    <w:p w14:paraId="6E38CB62" w14:textId="77777777" w:rsidR="00FC77DE" w:rsidRDefault="00C477EA">
      <w:pPr>
        <w:pStyle w:val="TM2"/>
        <w:rPr>
          <w:rFonts w:asciiTheme="minorHAnsi" w:eastAsiaTheme="minorEastAsia" w:hAnsiTheme="minorHAnsi" w:cstheme="minorBidi"/>
          <w:smallCaps w:val="0"/>
          <w:szCs w:val="22"/>
        </w:rPr>
      </w:pPr>
      <w:hyperlink w:anchor="_Toc121756319" w:history="1">
        <w:r w:rsidR="00FC77DE" w:rsidRPr="00243B50">
          <w:rPr>
            <w:rStyle w:val="Lienhypertexte"/>
          </w:rPr>
          <w:t>GENERALITÉS</w:t>
        </w:r>
        <w:r w:rsidR="00FC77DE">
          <w:rPr>
            <w:webHidden/>
          </w:rPr>
          <w:tab/>
        </w:r>
        <w:r w:rsidR="00FC77DE">
          <w:rPr>
            <w:webHidden/>
          </w:rPr>
          <w:fldChar w:fldCharType="begin"/>
        </w:r>
        <w:r w:rsidR="00FC77DE">
          <w:rPr>
            <w:webHidden/>
          </w:rPr>
          <w:instrText xml:space="preserve"> PAGEREF _Toc121756319 \h </w:instrText>
        </w:r>
        <w:r w:rsidR="00FC77DE">
          <w:rPr>
            <w:webHidden/>
          </w:rPr>
        </w:r>
        <w:r w:rsidR="00FC77DE">
          <w:rPr>
            <w:webHidden/>
          </w:rPr>
          <w:fldChar w:fldCharType="separate"/>
        </w:r>
        <w:r w:rsidR="00FC77DE">
          <w:rPr>
            <w:webHidden/>
          </w:rPr>
          <w:t>4</w:t>
        </w:r>
        <w:r w:rsidR="00FC77DE">
          <w:rPr>
            <w:webHidden/>
          </w:rPr>
          <w:fldChar w:fldCharType="end"/>
        </w:r>
      </w:hyperlink>
    </w:p>
    <w:p w14:paraId="13DF593A" w14:textId="77777777" w:rsidR="00FC77DE" w:rsidRDefault="00C477EA">
      <w:pPr>
        <w:pStyle w:val="TM3"/>
        <w:rPr>
          <w:rFonts w:asciiTheme="minorHAnsi" w:eastAsiaTheme="minorEastAsia" w:hAnsiTheme="minorHAnsi" w:cstheme="minorBidi"/>
          <w:i w:val="0"/>
          <w:sz w:val="22"/>
          <w:szCs w:val="22"/>
        </w:rPr>
      </w:pPr>
      <w:hyperlink w:anchor="_Toc121756320" w:history="1">
        <w:r w:rsidR="00FC77DE" w:rsidRPr="00243B50">
          <w:rPr>
            <w:rStyle w:val="Lienhypertexte"/>
          </w:rPr>
          <w:t>EXPLOITATION</w:t>
        </w:r>
        <w:r w:rsidR="00FC77DE">
          <w:rPr>
            <w:webHidden/>
          </w:rPr>
          <w:tab/>
        </w:r>
        <w:r w:rsidR="00FC77DE">
          <w:rPr>
            <w:webHidden/>
          </w:rPr>
          <w:fldChar w:fldCharType="begin"/>
        </w:r>
        <w:r w:rsidR="00FC77DE">
          <w:rPr>
            <w:webHidden/>
          </w:rPr>
          <w:instrText xml:space="preserve"> PAGEREF _Toc121756320 \h </w:instrText>
        </w:r>
        <w:r w:rsidR="00FC77DE">
          <w:rPr>
            <w:webHidden/>
          </w:rPr>
        </w:r>
        <w:r w:rsidR="00FC77DE">
          <w:rPr>
            <w:webHidden/>
          </w:rPr>
          <w:fldChar w:fldCharType="separate"/>
        </w:r>
        <w:r w:rsidR="00FC77DE">
          <w:rPr>
            <w:webHidden/>
          </w:rPr>
          <w:t>5</w:t>
        </w:r>
        <w:r w:rsidR="00FC77DE">
          <w:rPr>
            <w:webHidden/>
          </w:rPr>
          <w:fldChar w:fldCharType="end"/>
        </w:r>
      </w:hyperlink>
    </w:p>
    <w:p w14:paraId="7A6ECBD3" w14:textId="77777777" w:rsidR="00FC77DE" w:rsidRDefault="00C477EA">
      <w:pPr>
        <w:pStyle w:val="TM3"/>
        <w:rPr>
          <w:rFonts w:asciiTheme="minorHAnsi" w:eastAsiaTheme="minorEastAsia" w:hAnsiTheme="minorHAnsi" w:cstheme="minorBidi"/>
          <w:i w:val="0"/>
          <w:sz w:val="22"/>
          <w:szCs w:val="22"/>
        </w:rPr>
      </w:pPr>
      <w:hyperlink w:anchor="_Toc121756321" w:history="1">
        <w:r w:rsidR="00FC77DE" w:rsidRPr="00243B50">
          <w:rPr>
            <w:rStyle w:val="Lienhypertexte"/>
          </w:rPr>
          <w:t>EXPORTATIONS</w:t>
        </w:r>
        <w:r w:rsidR="00FC77DE">
          <w:rPr>
            <w:webHidden/>
          </w:rPr>
          <w:tab/>
        </w:r>
        <w:r w:rsidR="00FC77DE">
          <w:rPr>
            <w:webHidden/>
          </w:rPr>
          <w:fldChar w:fldCharType="begin"/>
        </w:r>
        <w:r w:rsidR="00FC77DE">
          <w:rPr>
            <w:webHidden/>
          </w:rPr>
          <w:instrText xml:space="preserve"> PAGEREF _Toc121756321 \h </w:instrText>
        </w:r>
        <w:r w:rsidR="00FC77DE">
          <w:rPr>
            <w:webHidden/>
          </w:rPr>
        </w:r>
        <w:r w:rsidR="00FC77DE">
          <w:rPr>
            <w:webHidden/>
          </w:rPr>
          <w:fldChar w:fldCharType="separate"/>
        </w:r>
        <w:r w:rsidR="00FC77DE">
          <w:rPr>
            <w:webHidden/>
          </w:rPr>
          <w:t>6</w:t>
        </w:r>
        <w:r w:rsidR="00FC77DE">
          <w:rPr>
            <w:webHidden/>
          </w:rPr>
          <w:fldChar w:fldCharType="end"/>
        </w:r>
      </w:hyperlink>
    </w:p>
    <w:p w14:paraId="078E61FB" w14:textId="77777777" w:rsidR="00FC77DE" w:rsidRDefault="00C477EA">
      <w:pPr>
        <w:pStyle w:val="TM3"/>
        <w:rPr>
          <w:rFonts w:asciiTheme="minorHAnsi" w:eastAsiaTheme="minorEastAsia" w:hAnsiTheme="minorHAnsi" w:cstheme="minorBidi"/>
          <w:i w:val="0"/>
          <w:sz w:val="22"/>
          <w:szCs w:val="22"/>
        </w:rPr>
      </w:pPr>
      <w:hyperlink w:anchor="_Toc121756322" w:history="1">
        <w:r w:rsidR="00FC77DE" w:rsidRPr="00243B50">
          <w:rPr>
            <w:rStyle w:val="Lienhypertexte"/>
          </w:rPr>
          <w:t>FICHES ELEVES</w:t>
        </w:r>
        <w:r w:rsidR="00FC77DE">
          <w:rPr>
            <w:webHidden/>
          </w:rPr>
          <w:tab/>
        </w:r>
        <w:r w:rsidR="00FC77DE">
          <w:rPr>
            <w:webHidden/>
          </w:rPr>
          <w:fldChar w:fldCharType="begin"/>
        </w:r>
        <w:r w:rsidR="00FC77DE">
          <w:rPr>
            <w:webHidden/>
          </w:rPr>
          <w:instrText xml:space="preserve"> PAGEREF _Toc121756322 \h </w:instrText>
        </w:r>
        <w:r w:rsidR="00FC77DE">
          <w:rPr>
            <w:webHidden/>
          </w:rPr>
        </w:r>
        <w:r w:rsidR="00FC77DE">
          <w:rPr>
            <w:webHidden/>
          </w:rPr>
          <w:fldChar w:fldCharType="separate"/>
        </w:r>
        <w:r w:rsidR="00FC77DE">
          <w:rPr>
            <w:webHidden/>
          </w:rPr>
          <w:t>6</w:t>
        </w:r>
        <w:r w:rsidR="00FC77DE">
          <w:rPr>
            <w:webHidden/>
          </w:rPr>
          <w:fldChar w:fldCharType="end"/>
        </w:r>
      </w:hyperlink>
    </w:p>
    <w:p w14:paraId="7C518544" w14:textId="77777777" w:rsidR="00FC77DE" w:rsidRDefault="00C477EA">
      <w:pPr>
        <w:pStyle w:val="TM3"/>
        <w:rPr>
          <w:rFonts w:asciiTheme="minorHAnsi" w:eastAsiaTheme="minorEastAsia" w:hAnsiTheme="minorHAnsi" w:cstheme="minorBidi"/>
          <w:i w:val="0"/>
          <w:sz w:val="22"/>
          <w:szCs w:val="22"/>
        </w:rPr>
      </w:pPr>
      <w:hyperlink w:anchor="_Toc121756323" w:history="1">
        <w:r w:rsidR="00FC77DE" w:rsidRPr="00243B50">
          <w:rPr>
            <w:rStyle w:val="Lienhypertexte"/>
          </w:rPr>
          <w:t>POLHAB</w:t>
        </w:r>
        <w:r w:rsidR="00FC77DE">
          <w:rPr>
            <w:webHidden/>
          </w:rPr>
          <w:tab/>
        </w:r>
        <w:r w:rsidR="00FC77DE">
          <w:rPr>
            <w:webHidden/>
          </w:rPr>
          <w:fldChar w:fldCharType="begin"/>
        </w:r>
        <w:r w:rsidR="00FC77DE">
          <w:rPr>
            <w:webHidden/>
          </w:rPr>
          <w:instrText xml:space="preserve"> PAGEREF _Toc121756323 \h </w:instrText>
        </w:r>
        <w:r w:rsidR="00FC77DE">
          <w:rPr>
            <w:webHidden/>
          </w:rPr>
        </w:r>
        <w:r w:rsidR="00FC77DE">
          <w:rPr>
            <w:webHidden/>
          </w:rPr>
          <w:fldChar w:fldCharType="separate"/>
        </w:r>
        <w:r w:rsidR="00FC77DE">
          <w:rPr>
            <w:webHidden/>
          </w:rPr>
          <w:t>7</w:t>
        </w:r>
        <w:r w:rsidR="00FC77DE">
          <w:rPr>
            <w:webHidden/>
          </w:rPr>
          <w:fldChar w:fldCharType="end"/>
        </w:r>
      </w:hyperlink>
    </w:p>
    <w:p w14:paraId="5E726C8D"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24" w:history="1">
        <w:r w:rsidR="00FC77DE" w:rsidRPr="00243B50">
          <w:rPr>
            <w:rStyle w:val="Lienhypertexte"/>
            <w:noProof/>
          </w:rPr>
          <w:t>Module "Di@man"</w:t>
        </w:r>
        <w:r w:rsidR="00FC77DE">
          <w:rPr>
            <w:noProof/>
            <w:webHidden/>
          </w:rPr>
          <w:tab/>
        </w:r>
        <w:r w:rsidR="00FC77DE">
          <w:rPr>
            <w:noProof/>
            <w:webHidden/>
          </w:rPr>
          <w:fldChar w:fldCharType="begin"/>
        </w:r>
        <w:r w:rsidR="00FC77DE">
          <w:rPr>
            <w:noProof/>
            <w:webHidden/>
          </w:rPr>
          <w:instrText xml:space="preserve"> PAGEREF _Toc121756324 \h </w:instrText>
        </w:r>
        <w:r w:rsidR="00FC77DE">
          <w:rPr>
            <w:noProof/>
            <w:webHidden/>
          </w:rPr>
        </w:r>
        <w:r w:rsidR="00FC77DE">
          <w:rPr>
            <w:noProof/>
            <w:webHidden/>
          </w:rPr>
          <w:fldChar w:fldCharType="separate"/>
        </w:r>
        <w:r w:rsidR="00FC77DE">
          <w:rPr>
            <w:noProof/>
            <w:webHidden/>
          </w:rPr>
          <w:t>8</w:t>
        </w:r>
        <w:r w:rsidR="00FC77DE">
          <w:rPr>
            <w:noProof/>
            <w:webHidden/>
          </w:rPr>
          <w:fldChar w:fldCharType="end"/>
        </w:r>
      </w:hyperlink>
    </w:p>
    <w:p w14:paraId="66BB37F5" w14:textId="77777777" w:rsidR="00FC77DE" w:rsidRDefault="00C477EA">
      <w:pPr>
        <w:pStyle w:val="TM2"/>
        <w:rPr>
          <w:rFonts w:asciiTheme="minorHAnsi" w:eastAsiaTheme="minorEastAsia" w:hAnsiTheme="minorHAnsi" w:cstheme="minorBidi"/>
          <w:smallCaps w:val="0"/>
          <w:szCs w:val="22"/>
        </w:rPr>
      </w:pPr>
      <w:hyperlink w:anchor="_Toc121756325" w:history="1">
        <w:r w:rsidR="00FC77DE" w:rsidRPr="00243B50">
          <w:rPr>
            <w:rStyle w:val="Lienhypertexte"/>
          </w:rPr>
          <w:t>Dossiers de bourse en SAB</w:t>
        </w:r>
        <w:r w:rsidR="00FC77DE">
          <w:rPr>
            <w:webHidden/>
          </w:rPr>
          <w:tab/>
        </w:r>
        <w:r w:rsidR="00FC77DE">
          <w:rPr>
            <w:webHidden/>
          </w:rPr>
          <w:fldChar w:fldCharType="begin"/>
        </w:r>
        <w:r w:rsidR="00FC77DE">
          <w:rPr>
            <w:webHidden/>
          </w:rPr>
          <w:instrText xml:space="preserve"> PAGEREF _Toc121756325 \h </w:instrText>
        </w:r>
        <w:r w:rsidR="00FC77DE">
          <w:rPr>
            <w:webHidden/>
          </w:rPr>
        </w:r>
        <w:r w:rsidR="00FC77DE">
          <w:rPr>
            <w:webHidden/>
          </w:rPr>
          <w:fldChar w:fldCharType="separate"/>
        </w:r>
        <w:r w:rsidR="00FC77DE">
          <w:rPr>
            <w:webHidden/>
          </w:rPr>
          <w:t>8</w:t>
        </w:r>
        <w:r w:rsidR="00FC77DE">
          <w:rPr>
            <w:webHidden/>
          </w:rPr>
          <w:fldChar w:fldCharType="end"/>
        </w:r>
      </w:hyperlink>
    </w:p>
    <w:p w14:paraId="375EB0EF" w14:textId="77777777" w:rsidR="00FC77DE" w:rsidRDefault="00C477EA">
      <w:pPr>
        <w:pStyle w:val="TM3"/>
        <w:rPr>
          <w:rFonts w:asciiTheme="minorHAnsi" w:eastAsiaTheme="minorEastAsia" w:hAnsiTheme="minorHAnsi" w:cstheme="minorBidi"/>
          <w:i w:val="0"/>
          <w:sz w:val="22"/>
          <w:szCs w:val="22"/>
        </w:rPr>
      </w:pPr>
      <w:hyperlink w:anchor="_Toc121756326" w:history="1">
        <w:r w:rsidR="00FC77DE" w:rsidRPr="00243B50">
          <w:rPr>
            <w:rStyle w:val="Lienhypertexte"/>
          </w:rPr>
          <w:t>Instruction de dossier – sesam 412082</w:t>
        </w:r>
        <w:r w:rsidR="00FC77DE">
          <w:rPr>
            <w:webHidden/>
          </w:rPr>
          <w:tab/>
        </w:r>
        <w:r w:rsidR="00FC77DE">
          <w:rPr>
            <w:webHidden/>
          </w:rPr>
          <w:fldChar w:fldCharType="begin"/>
        </w:r>
        <w:r w:rsidR="00FC77DE">
          <w:rPr>
            <w:webHidden/>
          </w:rPr>
          <w:instrText xml:space="preserve"> PAGEREF _Toc121756326 \h </w:instrText>
        </w:r>
        <w:r w:rsidR="00FC77DE">
          <w:rPr>
            <w:webHidden/>
          </w:rPr>
        </w:r>
        <w:r w:rsidR="00FC77DE">
          <w:rPr>
            <w:webHidden/>
          </w:rPr>
          <w:fldChar w:fldCharType="separate"/>
        </w:r>
        <w:r w:rsidR="00FC77DE">
          <w:rPr>
            <w:webHidden/>
          </w:rPr>
          <w:t>8</w:t>
        </w:r>
        <w:r w:rsidR="00FC77DE">
          <w:rPr>
            <w:webHidden/>
          </w:rPr>
          <w:fldChar w:fldCharType="end"/>
        </w:r>
      </w:hyperlink>
    </w:p>
    <w:p w14:paraId="46B68F20" w14:textId="77777777" w:rsidR="00FC77DE" w:rsidRDefault="00C477EA">
      <w:pPr>
        <w:pStyle w:val="TM2"/>
        <w:rPr>
          <w:rFonts w:asciiTheme="minorHAnsi" w:eastAsiaTheme="minorEastAsia" w:hAnsiTheme="minorHAnsi" w:cstheme="minorBidi"/>
          <w:smallCaps w:val="0"/>
          <w:szCs w:val="22"/>
        </w:rPr>
      </w:pPr>
      <w:hyperlink w:anchor="_Toc121756327" w:history="1">
        <w:r w:rsidR="00FC77DE" w:rsidRPr="00243B50">
          <w:rPr>
            <w:rStyle w:val="Lienhypertexte"/>
          </w:rPr>
          <w:t>Etat des bourses</w:t>
        </w:r>
        <w:r w:rsidR="00FC77DE">
          <w:rPr>
            <w:webHidden/>
          </w:rPr>
          <w:tab/>
        </w:r>
        <w:r w:rsidR="00FC77DE">
          <w:rPr>
            <w:webHidden/>
          </w:rPr>
          <w:fldChar w:fldCharType="begin"/>
        </w:r>
        <w:r w:rsidR="00FC77DE">
          <w:rPr>
            <w:webHidden/>
          </w:rPr>
          <w:instrText xml:space="preserve"> PAGEREF _Toc121756327 \h </w:instrText>
        </w:r>
        <w:r w:rsidR="00FC77DE">
          <w:rPr>
            <w:webHidden/>
          </w:rPr>
        </w:r>
        <w:r w:rsidR="00FC77DE">
          <w:rPr>
            <w:webHidden/>
          </w:rPr>
          <w:fldChar w:fldCharType="separate"/>
        </w:r>
        <w:r w:rsidR="00FC77DE">
          <w:rPr>
            <w:webHidden/>
          </w:rPr>
          <w:t>8</w:t>
        </w:r>
        <w:r w:rsidR="00FC77DE">
          <w:rPr>
            <w:webHidden/>
          </w:rPr>
          <w:fldChar w:fldCharType="end"/>
        </w:r>
      </w:hyperlink>
    </w:p>
    <w:p w14:paraId="649D9158" w14:textId="77777777" w:rsidR="00FC77DE" w:rsidRDefault="00C477EA">
      <w:pPr>
        <w:pStyle w:val="TM3"/>
        <w:rPr>
          <w:rFonts w:asciiTheme="minorHAnsi" w:eastAsiaTheme="minorEastAsia" w:hAnsiTheme="minorHAnsi" w:cstheme="minorBidi"/>
          <w:i w:val="0"/>
          <w:sz w:val="22"/>
          <w:szCs w:val="22"/>
        </w:rPr>
      </w:pPr>
      <w:hyperlink w:anchor="_Toc121756328" w:history="1">
        <w:r w:rsidR="00FC77DE" w:rsidRPr="00243B50">
          <w:rPr>
            <w:rStyle w:val="Lienhypertexte"/>
          </w:rPr>
          <w:t>Liste des boursiers à payer et état récapitulatif trimestriel – sesam 413449</w:t>
        </w:r>
        <w:r w:rsidR="00FC77DE">
          <w:rPr>
            <w:webHidden/>
          </w:rPr>
          <w:tab/>
        </w:r>
        <w:r w:rsidR="00FC77DE">
          <w:rPr>
            <w:webHidden/>
          </w:rPr>
          <w:fldChar w:fldCharType="begin"/>
        </w:r>
        <w:r w:rsidR="00FC77DE">
          <w:rPr>
            <w:webHidden/>
          </w:rPr>
          <w:instrText xml:space="preserve"> PAGEREF _Toc121756328 \h </w:instrText>
        </w:r>
        <w:r w:rsidR="00FC77DE">
          <w:rPr>
            <w:webHidden/>
          </w:rPr>
        </w:r>
        <w:r w:rsidR="00FC77DE">
          <w:rPr>
            <w:webHidden/>
          </w:rPr>
          <w:fldChar w:fldCharType="separate"/>
        </w:r>
        <w:r w:rsidR="00FC77DE">
          <w:rPr>
            <w:webHidden/>
          </w:rPr>
          <w:t>8</w:t>
        </w:r>
        <w:r w:rsidR="00FC77DE">
          <w:rPr>
            <w:webHidden/>
          </w:rPr>
          <w:fldChar w:fldCharType="end"/>
        </w:r>
      </w:hyperlink>
    </w:p>
    <w:p w14:paraId="0BDDCB31" w14:textId="77777777" w:rsidR="00FC77DE" w:rsidRDefault="00C477EA">
      <w:pPr>
        <w:pStyle w:val="TM2"/>
        <w:rPr>
          <w:rFonts w:asciiTheme="minorHAnsi" w:eastAsiaTheme="minorEastAsia" w:hAnsiTheme="minorHAnsi" w:cstheme="minorBidi"/>
          <w:smallCaps w:val="0"/>
          <w:szCs w:val="22"/>
        </w:rPr>
      </w:pPr>
      <w:hyperlink w:anchor="_Toc121756329" w:history="1">
        <w:r w:rsidR="00FC77DE" w:rsidRPr="00243B50">
          <w:rPr>
            <w:rStyle w:val="Lienhypertexte"/>
          </w:rPr>
          <w:t>Gestion financière</w:t>
        </w:r>
        <w:r w:rsidR="00FC77DE">
          <w:rPr>
            <w:webHidden/>
          </w:rPr>
          <w:tab/>
        </w:r>
        <w:r w:rsidR="00FC77DE">
          <w:rPr>
            <w:webHidden/>
          </w:rPr>
          <w:fldChar w:fldCharType="begin"/>
        </w:r>
        <w:r w:rsidR="00FC77DE">
          <w:rPr>
            <w:webHidden/>
          </w:rPr>
          <w:instrText xml:space="preserve"> PAGEREF _Toc121756329 \h </w:instrText>
        </w:r>
        <w:r w:rsidR="00FC77DE">
          <w:rPr>
            <w:webHidden/>
          </w:rPr>
        </w:r>
        <w:r w:rsidR="00FC77DE">
          <w:rPr>
            <w:webHidden/>
          </w:rPr>
          <w:fldChar w:fldCharType="separate"/>
        </w:r>
        <w:r w:rsidR="00FC77DE">
          <w:rPr>
            <w:webHidden/>
          </w:rPr>
          <w:t>8</w:t>
        </w:r>
        <w:r w:rsidR="00FC77DE">
          <w:rPr>
            <w:webHidden/>
          </w:rPr>
          <w:fldChar w:fldCharType="end"/>
        </w:r>
      </w:hyperlink>
    </w:p>
    <w:p w14:paraId="56C8D1B1" w14:textId="77777777" w:rsidR="00FC77DE" w:rsidRDefault="00C477EA">
      <w:pPr>
        <w:pStyle w:val="TM3"/>
        <w:rPr>
          <w:rFonts w:asciiTheme="minorHAnsi" w:eastAsiaTheme="minorEastAsia" w:hAnsiTheme="minorHAnsi" w:cstheme="minorBidi"/>
          <w:i w:val="0"/>
          <w:sz w:val="22"/>
          <w:szCs w:val="22"/>
        </w:rPr>
      </w:pPr>
      <w:hyperlink w:anchor="_Toc121756330" w:history="1">
        <w:r w:rsidR="00FC77DE" w:rsidRPr="00243B50">
          <w:rPr>
            <w:rStyle w:val="Lienhypertexte"/>
          </w:rPr>
          <w:t>Mise en paiement - sesam 411851</w:t>
        </w:r>
        <w:r w:rsidR="00FC77DE">
          <w:rPr>
            <w:webHidden/>
          </w:rPr>
          <w:tab/>
        </w:r>
        <w:r w:rsidR="00FC77DE">
          <w:rPr>
            <w:webHidden/>
          </w:rPr>
          <w:fldChar w:fldCharType="begin"/>
        </w:r>
        <w:r w:rsidR="00FC77DE">
          <w:rPr>
            <w:webHidden/>
          </w:rPr>
          <w:instrText xml:space="preserve"> PAGEREF _Toc121756330 \h </w:instrText>
        </w:r>
        <w:r w:rsidR="00FC77DE">
          <w:rPr>
            <w:webHidden/>
          </w:rPr>
        </w:r>
        <w:r w:rsidR="00FC77DE">
          <w:rPr>
            <w:webHidden/>
          </w:rPr>
          <w:fldChar w:fldCharType="separate"/>
        </w:r>
        <w:r w:rsidR="00FC77DE">
          <w:rPr>
            <w:webHidden/>
          </w:rPr>
          <w:t>8</w:t>
        </w:r>
        <w:r w:rsidR="00FC77DE">
          <w:rPr>
            <w:webHidden/>
          </w:rPr>
          <w:fldChar w:fldCharType="end"/>
        </w:r>
      </w:hyperlink>
    </w:p>
    <w:p w14:paraId="71216AA9" w14:textId="77777777" w:rsidR="00FC77DE" w:rsidRDefault="00C477EA">
      <w:pPr>
        <w:pStyle w:val="TM3"/>
        <w:rPr>
          <w:rFonts w:asciiTheme="minorHAnsi" w:eastAsiaTheme="minorEastAsia" w:hAnsiTheme="minorHAnsi" w:cstheme="minorBidi"/>
          <w:i w:val="0"/>
          <w:sz w:val="22"/>
          <w:szCs w:val="22"/>
        </w:rPr>
      </w:pPr>
      <w:hyperlink w:anchor="_Toc121756331" w:history="1">
        <w:r w:rsidR="00FC77DE" w:rsidRPr="00243B50">
          <w:rPr>
            <w:rStyle w:val="Lienhypertexte"/>
          </w:rPr>
          <w:t>Etat des mises en paiement – sesam 411851</w:t>
        </w:r>
        <w:r w:rsidR="00FC77DE">
          <w:rPr>
            <w:webHidden/>
          </w:rPr>
          <w:tab/>
        </w:r>
        <w:r w:rsidR="00FC77DE">
          <w:rPr>
            <w:webHidden/>
          </w:rPr>
          <w:fldChar w:fldCharType="begin"/>
        </w:r>
        <w:r w:rsidR="00FC77DE">
          <w:rPr>
            <w:webHidden/>
          </w:rPr>
          <w:instrText xml:space="preserve"> PAGEREF _Toc121756331 \h </w:instrText>
        </w:r>
        <w:r w:rsidR="00FC77DE">
          <w:rPr>
            <w:webHidden/>
          </w:rPr>
        </w:r>
        <w:r w:rsidR="00FC77DE">
          <w:rPr>
            <w:webHidden/>
          </w:rPr>
          <w:fldChar w:fldCharType="separate"/>
        </w:r>
        <w:r w:rsidR="00FC77DE">
          <w:rPr>
            <w:webHidden/>
          </w:rPr>
          <w:t>8</w:t>
        </w:r>
        <w:r w:rsidR="00FC77DE">
          <w:rPr>
            <w:webHidden/>
          </w:rPr>
          <w:fldChar w:fldCharType="end"/>
        </w:r>
      </w:hyperlink>
    </w:p>
    <w:p w14:paraId="2A05BCCC"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32" w:history="1">
        <w:r w:rsidR="00FC77DE" w:rsidRPr="00243B50">
          <w:rPr>
            <w:rStyle w:val="Lienhypertexte"/>
            <w:noProof/>
          </w:rPr>
          <w:t>Module "GFE"</w:t>
        </w:r>
        <w:r w:rsidR="00FC77DE">
          <w:rPr>
            <w:noProof/>
            <w:webHidden/>
          </w:rPr>
          <w:tab/>
        </w:r>
        <w:r w:rsidR="00FC77DE">
          <w:rPr>
            <w:noProof/>
            <w:webHidden/>
          </w:rPr>
          <w:fldChar w:fldCharType="begin"/>
        </w:r>
        <w:r w:rsidR="00FC77DE">
          <w:rPr>
            <w:noProof/>
            <w:webHidden/>
          </w:rPr>
          <w:instrText xml:space="preserve"> PAGEREF _Toc121756332 \h </w:instrText>
        </w:r>
        <w:r w:rsidR="00FC77DE">
          <w:rPr>
            <w:noProof/>
            <w:webHidden/>
          </w:rPr>
        </w:r>
        <w:r w:rsidR="00FC77DE">
          <w:rPr>
            <w:noProof/>
            <w:webHidden/>
          </w:rPr>
          <w:fldChar w:fldCharType="separate"/>
        </w:r>
        <w:r w:rsidR="00FC77DE">
          <w:rPr>
            <w:noProof/>
            <w:webHidden/>
          </w:rPr>
          <w:t>9</w:t>
        </w:r>
        <w:r w:rsidR="00FC77DE">
          <w:rPr>
            <w:noProof/>
            <w:webHidden/>
          </w:rPr>
          <w:fldChar w:fldCharType="end"/>
        </w:r>
      </w:hyperlink>
    </w:p>
    <w:p w14:paraId="3928AB10" w14:textId="77777777" w:rsidR="00FC77DE" w:rsidRDefault="00C477EA">
      <w:pPr>
        <w:pStyle w:val="TM2"/>
        <w:rPr>
          <w:rFonts w:asciiTheme="minorHAnsi" w:eastAsiaTheme="minorEastAsia" w:hAnsiTheme="minorHAnsi" w:cstheme="minorBidi"/>
          <w:smallCaps w:val="0"/>
          <w:szCs w:val="22"/>
        </w:rPr>
      </w:pPr>
      <w:hyperlink w:anchor="_Toc121756333" w:history="1">
        <w:r w:rsidR="00FC77DE" w:rsidRPr="00243B50">
          <w:rPr>
            <w:rStyle w:val="Lienhypertexte"/>
          </w:rPr>
          <w:t>Éléments financier de l'élève</w:t>
        </w:r>
        <w:r w:rsidR="00FC77DE">
          <w:rPr>
            <w:webHidden/>
          </w:rPr>
          <w:tab/>
        </w:r>
        <w:r w:rsidR="00FC77DE">
          <w:rPr>
            <w:webHidden/>
          </w:rPr>
          <w:fldChar w:fldCharType="begin"/>
        </w:r>
        <w:r w:rsidR="00FC77DE">
          <w:rPr>
            <w:webHidden/>
          </w:rPr>
          <w:instrText xml:space="preserve"> PAGEREF _Toc121756333 \h </w:instrText>
        </w:r>
        <w:r w:rsidR="00FC77DE">
          <w:rPr>
            <w:webHidden/>
          </w:rPr>
        </w:r>
        <w:r w:rsidR="00FC77DE">
          <w:rPr>
            <w:webHidden/>
          </w:rPr>
          <w:fldChar w:fldCharType="separate"/>
        </w:r>
        <w:r w:rsidR="00FC77DE">
          <w:rPr>
            <w:webHidden/>
          </w:rPr>
          <w:t>9</w:t>
        </w:r>
        <w:r w:rsidR="00FC77DE">
          <w:rPr>
            <w:webHidden/>
          </w:rPr>
          <w:fldChar w:fldCharType="end"/>
        </w:r>
      </w:hyperlink>
    </w:p>
    <w:p w14:paraId="68374D31" w14:textId="77777777" w:rsidR="00FC77DE" w:rsidRDefault="00C477EA">
      <w:pPr>
        <w:pStyle w:val="TM2"/>
        <w:rPr>
          <w:rFonts w:asciiTheme="minorHAnsi" w:eastAsiaTheme="minorEastAsia" w:hAnsiTheme="minorHAnsi" w:cstheme="minorBidi"/>
          <w:smallCaps w:val="0"/>
          <w:szCs w:val="22"/>
        </w:rPr>
      </w:pPr>
      <w:hyperlink w:anchor="_Toc121756334" w:history="1">
        <w:r w:rsidR="00FC77DE" w:rsidRPr="00243B50">
          <w:rPr>
            <w:rStyle w:val="Lienhypertexte"/>
          </w:rPr>
          <w:t>Traitement des aides départementales / régionales</w:t>
        </w:r>
        <w:r w:rsidR="00FC77DE">
          <w:rPr>
            <w:webHidden/>
          </w:rPr>
          <w:tab/>
        </w:r>
        <w:r w:rsidR="00FC77DE">
          <w:rPr>
            <w:webHidden/>
          </w:rPr>
          <w:fldChar w:fldCharType="begin"/>
        </w:r>
        <w:r w:rsidR="00FC77DE">
          <w:rPr>
            <w:webHidden/>
          </w:rPr>
          <w:instrText xml:space="preserve"> PAGEREF _Toc121756334 \h </w:instrText>
        </w:r>
        <w:r w:rsidR="00FC77DE">
          <w:rPr>
            <w:webHidden/>
          </w:rPr>
        </w:r>
        <w:r w:rsidR="00FC77DE">
          <w:rPr>
            <w:webHidden/>
          </w:rPr>
          <w:fldChar w:fldCharType="separate"/>
        </w:r>
        <w:r w:rsidR="00FC77DE">
          <w:rPr>
            <w:webHidden/>
          </w:rPr>
          <w:t>9</w:t>
        </w:r>
        <w:r w:rsidR="00FC77DE">
          <w:rPr>
            <w:webHidden/>
          </w:rPr>
          <w:fldChar w:fldCharType="end"/>
        </w:r>
      </w:hyperlink>
    </w:p>
    <w:p w14:paraId="2C993C79" w14:textId="77777777" w:rsidR="00FC77DE" w:rsidRDefault="00C477EA">
      <w:pPr>
        <w:pStyle w:val="TM2"/>
        <w:rPr>
          <w:rFonts w:asciiTheme="minorHAnsi" w:eastAsiaTheme="minorEastAsia" w:hAnsiTheme="minorHAnsi" w:cstheme="minorBidi"/>
          <w:smallCaps w:val="0"/>
          <w:szCs w:val="22"/>
        </w:rPr>
      </w:pPr>
      <w:hyperlink w:anchor="_Toc121756335" w:history="1">
        <w:r w:rsidR="00FC77DE" w:rsidRPr="00243B50">
          <w:rPr>
            <w:rStyle w:val="Lienhypertexte"/>
          </w:rPr>
          <w:t>Avis aux Familles</w:t>
        </w:r>
        <w:r w:rsidR="00FC77DE">
          <w:rPr>
            <w:webHidden/>
          </w:rPr>
          <w:tab/>
        </w:r>
        <w:r w:rsidR="00FC77DE">
          <w:rPr>
            <w:webHidden/>
          </w:rPr>
          <w:fldChar w:fldCharType="begin"/>
        </w:r>
        <w:r w:rsidR="00FC77DE">
          <w:rPr>
            <w:webHidden/>
          </w:rPr>
          <w:instrText xml:space="preserve"> PAGEREF _Toc121756335 \h </w:instrText>
        </w:r>
        <w:r w:rsidR="00FC77DE">
          <w:rPr>
            <w:webHidden/>
          </w:rPr>
        </w:r>
        <w:r w:rsidR="00FC77DE">
          <w:rPr>
            <w:webHidden/>
          </w:rPr>
          <w:fldChar w:fldCharType="separate"/>
        </w:r>
        <w:r w:rsidR="00FC77DE">
          <w:rPr>
            <w:webHidden/>
          </w:rPr>
          <w:t>9</w:t>
        </w:r>
        <w:r w:rsidR="00FC77DE">
          <w:rPr>
            <w:webHidden/>
          </w:rPr>
          <w:fldChar w:fldCharType="end"/>
        </w:r>
      </w:hyperlink>
    </w:p>
    <w:p w14:paraId="0DB1C879" w14:textId="77777777" w:rsidR="00FC77DE" w:rsidRDefault="00C477EA">
      <w:pPr>
        <w:pStyle w:val="TM2"/>
        <w:rPr>
          <w:rFonts w:asciiTheme="minorHAnsi" w:eastAsiaTheme="minorEastAsia" w:hAnsiTheme="minorHAnsi" w:cstheme="minorBidi"/>
          <w:smallCaps w:val="0"/>
          <w:szCs w:val="22"/>
        </w:rPr>
      </w:pPr>
      <w:hyperlink w:anchor="_Toc121756336" w:history="1">
        <w:r w:rsidR="00FC77DE" w:rsidRPr="00243B50">
          <w:rPr>
            <w:rStyle w:val="Lienhypertexte"/>
          </w:rPr>
          <w:t>Listes</w:t>
        </w:r>
        <w:r w:rsidR="00FC77DE">
          <w:rPr>
            <w:webHidden/>
          </w:rPr>
          <w:tab/>
        </w:r>
        <w:r w:rsidR="00FC77DE">
          <w:rPr>
            <w:webHidden/>
          </w:rPr>
          <w:fldChar w:fldCharType="begin"/>
        </w:r>
        <w:r w:rsidR="00FC77DE">
          <w:rPr>
            <w:webHidden/>
          </w:rPr>
          <w:instrText xml:space="preserve"> PAGEREF _Toc121756336 \h </w:instrText>
        </w:r>
        <w:r w:rsidR="00FC77DE">
          <w:rPr>
            <w:webHidden/>
          </w:rPr>
        </w:r>
        <w:r w:rsidR="00FC77DE">
          <w:rPr>
            <w:webHidden/>
          </w:rPr>
          <w:fldChar w:fldCharType="separate"/>
        </w:r>
        <w:r w:rsidR="00FC77DE">
          <w:rPr>
            <w:webHidden/>
          </w:rPr>
          <w:t>9</w:t>
        </w:r>
        <w:r w:rsidR="00FC77DE">
          <w:rPr>
            <w:webHidden/>
          </w:rPr>
          <w:fldChar w:fldCharType="end"/>
        </w:r>
      </w:hyperlink>
    </w:p>
    <w:p w14:paraId="78648D9D" w14:textId="77777777" w:rsidR="00FC77DE" w:rsidRDefault="00C477EA">
      <w:pPr>
        <w:pStyle w:val="TM2"/>
        <w:rPr>
          <w:rFonts w:asciiTheme="minorHAnsi" w:eastAsiaTheme="minorEastAsia" w:hAnsiTheme="minorHAnsi" w:cstheme="minorBidi"/>
          <w:smallCaps w:val="0"/>
          <w:szCs w:val="22"/>
        </w:rPr>
      </w:pPr>
      <w:hyperlink w:anchor="_Toc121756337" w:history="1">
        <w:r w:rsidR="00FC77DE" w:rsidRPr="00243B50">
          <w:rPr>
            <w:rStyle w:val="Lienhypertexte"/>
          </w:rPr>
          <w:t>Optimisations</w:t>
        </w:r>
        <w:r w:rsidR="00FC77DE">
          <w:rPr>
            <w:webHidden/>
          </w:rPr>
          <w:tab/>
        </w:r>
        <w:r w:rsidR="00FC77DE">
          <w:rPr>
            <w:webHidden/>
          </w:rPr>
          <w:fldChar w:fldCharType="begin"/>
        </w:r>
        <w:r w:rsidR="00FC77DE">
          <w:rPr>
            <w:webHidden/>
          </w:rPr>
          <w:instrText xml:space="preserve"> PAGEREF _Toc121756337 \h </w:instrText>
        </w:r>
        <w:r w:rsidR="00FC77DE">
          <w:rPr>
            <w:webHidden/>
          </w:rPr>
        </w:r>
        <w:r w:rsidR="00FC77DE">
          <w:rPr>
            <w:webHidden/>
          </w:rPr>
          <w:fldChar w:fldCharType="separate"/>
        </w:r>
        <w:r w:rsidR="00FC77DE">
          <w:rPr>
            <w:webHidden/>
          </w:rPr>
          <w:t>9</w:t>
        </w:r>
        <w:r w:rsidR="00FC77DE">
          <w:rPr>
            <w:webHidden/>
          </w:rPr>
          <w:fldChar w:fldCharType="end"/>
        </w:r>
      </w:hyperlink>
    </w:p>
    <w:p w14:paraId="4499C110" w14:textId="77777777" w:rsidR="00FC77DE" w:rsidRDefault="00C477EA">
      <w:pPr>
        <w:pStyle w:val="TM2"/>
        <w:rPr>
          <w:rFonts w:asciiTheme="minorHAnsi" w:eastAsiaTheme="minorEastAsia" w:hAnsiTheme="minorHAnsi" w:cstheme="minorBidi"/>
          <w:smallCaps w:val="0"/>
          <w:szCs w:val="22"/>
        </w:rPr>
      </w:pPr>
      <w:hyperlink w:anchor="_Toc121756338" w:history="1">
        <w:r w:rsidR="00FC77DE" w:rsidRPr="00243B50">
          <w:rPr>
            <w:rStyle w:val="Lienhypertexte"/>
          </w:rPr>
          <w:t>Préparation de la montée de version technique 23.1.</w:t>
        </w:r>
        <w:r w:rsidR="00FC77DE">
          <w:rPr>
            <w:webHidden/>
          </w:rPr>
          <w:tab/>
        </w:r>
        <w:r w:rsidR="00FC77DE">
          <w:rPr>
            <w:webHidden/>
          </w:rPr>
          <w:fldChar w:fldCharType="begin"/>
        </w:r>
        <w:r w:rsidR="00FC77DE">
          <w:rPr>
            <w:webHidden/>
          </w:rPr>
          <w:instrText xml:space="preserve"> PAGEREF _Toc121756338 \h </w:instrText>
        </w:r>
        <w:r w:rsidR="00FC77DE">
          <w:rPr>
            <w:webHidden/>
          </w:rPr>
        </w:r>
        <w:r w:rsidR="00FC77DE">
          <w:rPr>
            <w:webHidden/>
          </w:rPr>
          <w:fldChar w:fldCharType="separate"/>
        </w:r>
        <w:r w:rsidR="00FC77DE">
          <w:rPr>
            <w:webHidden/>
          </w:rPr>
          <w:t>9</w:t>
        </w:r>
        <w:r w:rsidR="00FC77DE">
          <w:rPr>
            <w:webHidden/>
          </w:rPr>
          <w:fldChar w:fldCharType="end"/>
        </w:r>
      </w:hyperlink>
    </w:p>
    <w:p w14:paraId="5990548F" w14:textId="77777777" w:rsidR="00FC77DE" w:rsidRDefault="00C477EA">
      <w:pPr>
        <w:pStyle w:val="TM3"/>
        <w:rPr>
          <w:rFonts w:asciiTheme="minorHAnsi" w:eastAsiaTheme="minorEastAsia" w:hAnsiTheme="minorHAnsi" w:cstheme="minorBidi"/>
          <w:i w:val="0"/>
          <w:sz w:val="22"/>
          <w:szCs w:val="22"/>
        </w:rPr>
      </w:pPr>
      <w:hyperlink w:anchor="_Toc121756339" w:history="1">
        <w:r w:rsidR="00FC77DE" w:rsidRPr="00243B50">
          <w:rPr>
            <w:rStyle w:val="Lienhypertexte"/>
          </w:rPr>
          <w:t>Afin de limiter les rétrocompatibilités de certaines fonctionnalités de GFE, certains traitements effectués avant la versions 22.5 seront dégradés :</w:t>
        </w:r>
        <w:r w:rsidR="00FC77DE">
          <w:rPr>
            <w:webHidden/>
          </w:rPr>
          <w:tab/>
        </w:r>
        <w:r w:rsidR="00FC77DE">
          <w:rPr>
            <w:webHidden/>
          </w:rPr>
          <w:fldChar w:fldCharType="begin"/>
        </w:r>
        <w:r w:rsidR="00FC77DE">
          <w:rPr>
            <w:webHidden/>
          </w:rPr>
          <w:instrText xml:space="preserve"> PAGEREF _Toc121756339 \h </w:instrText>
        </w:r>
        <w:r w:rsidR="00FC77DE">
          <w:rPr>
            <w:webHidden/>
          </w:rPr>
        </w:r>
        <w:r w:rsidR="00FC77DE">
          <w:rPr>
            <w:webHidden/>
          </w:rPr>
          <w:fldChar w:fldCharType="separate"/>
        </w:r>
        <w:r w:rsidR="00FC77DE">
          <w:rPr>
            <w:webHidden/>
          </w:rPr>
          <w:t>10</w:t>
        </w:r>
        <w:r w:rsidR="00FC77DE">
          <w:rPr>
            <w:webHidden/>
          </w:rPr>
          <w:fldChar w:fldCharType="end"/>
        </w:r>
      </w:hyperlink>
    </w:p>
    <w:p w14:paraId="1108D24F"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40" w:history="1">
        <w:r w:rsidR="00FC77DE" w:rsidRPr="00243B50">
          <w:rPr>
            <w:rStyle w:val="Lienhypertexte"/>
            <w:noProof/>
          </w:rPr>
          <w:t>Module "Vie de l'établissement"</w:t>
        </w:r>
        <w:r w:rsidR="00FC77DE">
          <w:rPr>
            <w:noProof/>
            <w:webHidden/>
          </w:rPr>
          <w:tab/>
        </w:r>
        <w:r w:rsidR="00FC77DE">
          <w:rPr>
            <w:noProof/>
            <w:webHidden/>
          </w:rPr>
          <w:fldChar w:fldCharType="begin"/>
        </w:r>
        <w:r w:rsidR="00FC77DE">
          <w:rPr>
            <w:noProof/>
            <w:webHidden/>
          </w:rPr>
          <w:instrText xml:space="preserve"> PAGEREF _Toc121756340 \h </w:instrText>
        </w:r>
        <w:r w:rsidR="00FC77DE">
          <w:rPr>
            <w:noProof/>
            <w:webHidden/>
          </w:rPr>
        </w:r>
        <w:r w:rsidR="00FC77DE">
          <w:rPr>
            <w:noProof/>
            <w:webHidden/>
          </w:rPr>
          <w:fldChar w:fldCharType="separate"/>
        </w:r>
        <w:r w:rsidR="00FC77DE">
          <w:rPr>
            <w:noProof/>
            <w:webHidden/>
          </w:rPr>
          <w:t>11</w:t>
        </w:r>
        <w:r w:rsidR="00FC77DE">
          <w:rPr>
            <w:noProof/>
            <w:webHidden/>
          </w:rPr>
          <w:fldChar w:fldCharType="end"/>
        </w:r>
      </w:hyperlink>
    </w:p>
    <w:p w14:paraId="1A78EACE" w14:textId="77777777" w:rsidR="00FC77DE" w:rsidRDefault="00C477EA">
      <w:pPr>
        <w:pStyle w:val="TM2"/>
        <w:rPr>
          <w:rFonts w:asciiTheme="minorHAnsi" w:eastAsiaTheme="minorEastAsia" w:hAnsiTheme="minorHAnsi" w:cstheme="minorBidi"/>
          <w:smallCaps w:val="0"/>
          <w:szCs w:val="22"/>
        </w:rPr>
      </w:pPr>
      <w:hyperlink w:anchor="_Toc121756341" w:history="1">
        <w:r w:rsidR="00FC77DE" w:rsidRPr="00243B50">
          <w:rPr>
            <w:rStyle w:val="Lienhypertexte"/>
          </w:rPr>
          <w:t>Généralités</w:t>
        </w:r>
        <w:r w:rsidR="00FC77DE">
          <w:rPr>
            <w:webHidden/>
          </w:rPr>
          <w:tab/>
        </w:r>
        <w:r w:rsidR="00FC77DE">
          <w:rPr>
            <w:webHidden/>
          </w:rPr>
          <w:fldChar w:fldCharType="begin"/>
        </w:r>
        <w:r w:rsidR="00FC77DE">
          <w:rPr>
            <w:webHidden/>
          </w:rPr>
          <w:instrText xml:space="preserve"> PAGEREF _Toc121756341 \h </w:instrText>
        </w:r>
        <w:r w:rsidR="00FC77DE">
          <w:rPr>
            <w:webHidden/>
          </w:rPr>
        </w:r>
        <w:r w:rsidR="00FC77DE">
          <w:rPr>
            <w:webHidden/>
          </w:rPr>
          <w:fldChar w:fldCharType="separate"/>
        </w:r>
        <w:r w:rsidR="00FC77DE">
          <w:rPr>
            <w:webHidden/>
          </w:rPr>
          <w:t>11</w:t>
        </w:r>
        <w:r w:rsidR="00FC77DE">
          <w:rPr>
            <w:webHidden/>
          </w:rPr>
          <w:fldChar w:fldCharType="end"/>
        </w:r>
      </w:hyperlink>
    </w:p>
    <w:p w14:paraId="2BD4ACF7" w14:textId="77777777" w:rsidR="00FC77DE" w:rsidRDefault="00C477EA">
      <w:pPr>
        <w:pStyle w:val="TM2"/>
        <w:rPr>
          <w:rFonts w:asciiTheme="minorHAnsi" w:eastAsiaTheme="minorEastAsia" w:hAnsiTheme="minorHAnsi" w:cstheme="minorBidi"/>
          <w:smallCaps w:val="0"/>
          <w:szCs w:val="22"/>
        </w:rPr>
      </w:pPr>
      <w:hyperlink w:anchor="_Toc121756342" w:history="1">
        <w:r w:rsidR="00FC77DE" w:rsidRPr="00243B50">
          <w:rPr>
            <w:rStyle w:val="Lienhypertexte"/>
          </w:rPr>
          <w:t>SIECLE Intégré</w:t>
        </w:r>
        <w:r w:rsidR="00FC77DE">
          <w:rPr>
            <w:webHidden/>
          </w:rPr>
          <w:tab/>
        </w:r>
        <w:r w:rsidR="00FC77DE">
          <w:rPr>
            <w:webHidden/>
          </w:rPr>
          <w:fldChar w:fldCharType="begin"/>
        </w:r>
        <w:r w:rsidR="00FC77DE">
          <w:rPr>
            <w:webHidden/>
          </w:rPr>
          <w:instrText xml:space="preserve"> PAGEREF _Toc121756342 \h </w:instrText>
        </w:r>
        <w:r w:rsidR="00FC77DE">
          <w:rPr>
            <w:webHidden/>
          </w:rPr>
        </w:r>
        <w:r w:rsidR="00FC77DE">
          <w:rPr>
            <w:webHidden/>
          </w:rPr>
          <w:fldChar w:fldCharType="separate"/>
        </w:r>
        <w:r w:rsidR="00FC77DE">
          <w:rPr>
            <w:webHidden/>
          </w:rPr>
          <w:t>11</w:t>
        </w:r>
        <w:r w:rsidR="00FC77DE">
          <w:rPr>
            <w:webHidden/>
          </w:rPr>
          <w:fldChar w:fldCharType="end"/>
        </w:r>
      </w:hyperlink>
    </w:p>
    <w:p w14:paraId="18FC4830" w14:textId="77777777" w:rsidR="00FC77DE" w:rsidRDefault="00C477EA">
      <w:pPr>
        <w:pStyle w:val="TM2"/>
        <w:rPr>
          <w:rFonts w:asciiTheme="minorHAnsi" w:eastAsiaTheme="minorEastAsia" w:hAnsiTheme="minorHAnsi" w:cstheme="minorBidi"/>
          <w:smallCaps w:val="0"/>
          <w:szCs w:val="22"/>
        </w:rPr>
      </w:pPr>
      <w:hyperlink w:anchor="_Toc121756343" w:history="1">
        <w:r w:rsidR="00FC77DE" w:rsidRPr="00243B50">
          <w:rPr>
            <w:rStyle w:val="Lienhypertexte"/>
          </w:rPr>
          <w:t>COMMUN (décommissionnent ciblé en Version 23.1)</w:t>
        </w:r>
        <w:r w:rsidR="00FC77DE">
          <w:rPr>
            <w:webHidden/>
          </w:rPr>
          <w:tab/>
        </w:r>
        <w:r w:rsidR="00FC77DE">
          <w:rPr>
            <w:webHidden/>
          </w:rPr>
          <w:fldChar w:fldCharType="begin"/>
        </w:r>
        <w:r w:rsidR="00FC77DE">
          <w:rPr>
            <w:webHidden/>
          </w:rPr>
          <w:instrText xml:space="preserve"> PAGEREF _Toc121756343 \h </w:instrText>
        </w:r>
        <w:r w:rsidR="00FC77DE">
          <w:rPr>
            <w:webHidden/>
          </w:rPr>
        </w:r>
        <w:r w:rsidR="00FC77DE">
          <w:rPr>
            <w:webHidden/>
          </w:rPr>
          <w:fldChar w:fldCharType="separate"/>
        </w:r>
        <w:r w:rsidR="00FC77DE">
          <w:rPr>
            <w:webHidden/>
          </w:rPr>
          <w:t>11</w:t>
        </w:r>
        <w:r w:rsidR="00FC77DE">
          <w:rPr>
            <w:webHidden/>
          </w:rPr>
          <w:fldChar w:fldCharType="end"/>
        </w:r>
      </w:hyperlink>
    </w:p>
    <w:p w14:paraId="216A25B7" w14:textId="77777777" w:rsidR="00FC77DE" w:rsidRDefault="00C477EA">
      <w:pPr>
        <w:pStyle w:val="TM2"/>
        <w:rPr>
          <w:rFonts w:asciiTheme="minorHAnsi" w:eastAsiaTheme="minorEastAsia" w:hAnsiTheme="minorHAnsi" w:cstheme="minorBidi"/>
          <w:smallCaps w:val="0"/>
          <w:szCs w:val="22"/>
        </w:rPr>
      </w:pPr>
      <w:hyperlink w:anchor="_Toc121756344" w:history="1">
        <w:r w:rsidR="00FC77DE" w:rsidRPr="00243B50">
          <w:rPr>
            <w:rStyle w:val="Lienhypertexte"/>
          </w:rPr>
          <w:t>ENSEIGNEMENTS</w:t>
        </w:r>
        <w:r w:rsidR="00FC77DE">
          <w:rPr>
            <w:webHidden/>
          </w:rPr>
          <w:tab/>
        </w:r>
        <w:r w:rsidR="00FC77DE">
          <w:rPr>
            <w:webHidden/>
          </w:rPr>
          <w:fldChar w:fldCharType="begin"/>
        </w:r>
        <w:r w:rsidR="00FC77DE">
          <w:rPr>
            <w:webHidden/>
          </w:rPr>
          <w:instrText xml:space="preserve"> PAGEREF _Toc121756344 \h </w:instrText>
        </w:r>
        <w:r w:rsidR="00FC77DE">
          <w:rPr>
            <w:webHidden/>
          </w:rPr>
        </w:r>
        <w:r w:rsidR="00FC77DE">
          <w:rPr>
            <w:webHidden/>
          </w:rPr>
          <w:fldChar w:fldCharType="separate"/>
        </w:r>
        <w:r w:rsidR="00FC77DE">
          <w:rPr>
            <w:webHidden/>
          </w:rPr>
          <w:t>12</w:t>
        </w:r>
        <w:r w:rsidR="00FC77DE">
          <w:rPr>
            <w:webHidden/>
          </w:rPr>
          <w:fldChar w:fldCharType="end"/>
        </w:r>
      </w:hyperlink>
    </w:p>
    <w:p w14:paraId="0035B3E1" w14:textId="77777777" w:rsidR="00FC77DE" w:rsidRDefault="00C477EA">
      <w:pPr>
        <w:pStyle w:val="TM2"/>
        <w:rPr>
          <w:rFonts w:asciiTheme="minorHAnsi" w:eastAsiaTheme="minorEastAsia" w:hAnsiTheme="minorHAnsi" w:cstheme="minorBidi"/>
          <w:smallCaps w:val="0"/>
          <w:szCs w:val="22"/>
        </w:rPr>
      </w:pPr>
      <w:hyperlink w:anchor="_Toc121756345" w:history="1">
        <w:r w:rsidR="00FC77DE" w:rsidRPr="00243B50">
          <w:rPr>
            <w:rStyle w:val="Lienhypertexte"/>
          </w:rPr>
          <w:t>INIT. / MAJ</w:t>
        </w:r>
        <w:r w:rsidR="00FC77DE">
          <w:rPr>
            <w:webHidden/>
          </w:rPr>
          <w:tab/>
        </w:r>
        <w:r w:rsidR="00FC77DE">
          <w:rPr>
            <w:webHidden/>
          </w:rPr>
          <w:fldChar w:fldCharType="begin"/>
        </w:r>
        <w:r w:rsidR="00FC77DE">
          <w:rPr>
            <w:webHidden/>
          </w:rPr>
          <w:instrText xml:space="preserve"> PAGEREF _Toc121756345 \h </w:instrText>
        </w:r>
        <w:r w:rsidR="00FC77DE">
          <w:rPr>
            <w:webHidden/>
          </w:rPr>
        </w:r>
        <w:r w:rsidR="00FC77DE">
          <w:rPr>
            <w:webHidden/>
          </w:rPr>
          <w:fldChar w:fldCharType="separate"/>
        </w:r>
        <w:r w:rsidR="00FC77DE">
          <w:rPr>
            <w:webHidden/>
          </w:rPr>
          <w:t>12</w:t>
        </w:r>
        <w:r w:rsidR="00FC77DE">
          <w:rPr>
            <w:webHidden/>
          </w:rPr>
          <w:fldChar w:fldCharType="end"/>
        </w:r>
      </w:hyperlink>
    </w:p>
    <w:p w14:paraId="27425C69"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46" w:history="1">
        <w:r w:rsidR="00FC77DE" w:rsidRPr="00243B50">
          <w:rPr>
            <w:rStyle w:val="Lienhypertexte"/>
            <w:noProof/>
          </w:rPr>
          <w:t>Module "Vie scolaire"</w:t>
        </w:r>
        <w:r w:rsidR="00FC77DE">
          <w:rPr>
            <w:noProof/>
            <w:webHidden/>
          </w:rPr>
          <w:tab/>
        </w:r>
        <w:r w:rsidR="00FC77DE">
          <w:rPr>
            <w:noProof/>
            <w:webHidden/>
          </w:rPr>
          <w:fldChar w:fldCharType="begin"/>
        </w:r>
        <w:r w:rsidR="00FC77DE">
          <w:rPr>
            <w:noProof/>
            <w:webHidden/>
          </w:rPr>
          <w:instrText xml:space="preserve"> PAGEREF _Toc121756346 \h </w:instrText>
        </w:r>
        <w:r w:rsidR="00FC77DE">
          <w:rPr>
            <w:noProof/>
            <w:webHidden/>
          </w:rPr>
        </w:r>
        <w:r w:rsidR="00FC77DE">
          <w:rPr>
            <w:noProof/>
            <w:webHidden/>
          </w:rPr>
          <w:fldChar w:fldCharType="separate"/>
        </w:r>
        <w:r w:rsidR="00FC77DE">
          <w:rPr>
            <w:noProof/>
            <w:webHidden/>
          </w:rPr>
          <w:t>15</w:t>
        </w:r>
        <w:r w:rsidR="00FC77DE">
          <w:rPr>
            <w:noProof/>
            <w:webHidden/>
          </w:rPr>
          <w:fldChar w:fldCharType="end"/>
        </w:r>
      </w:hyperlink>
    </w:p>
    <w:p w14:paraId="37DFFF4A" w14:textId="77777777" w:rsidR="00FC77DE" w:rsidRDefault="00C477EA">
      <w:pPr>
        <w:pStyle w:val="TM2"/>
        <w:rPr>
          <w:rFonts w:asciiTheme="minorHAnsi" w:eastAsiaTheme="minorEastAsia" w:hAnsiTheme="minorHAnsi" w:cstheme="minorBidi"/>
          <w:smallCaps w:val="0"/>
          <w:szCs w:val="22"/>
        </w:rPr>
      </w:pPr>
      <w:hyperlink w:anchor="_Toc121756347" w:history="1">
        <w:r w:rsidR="00FC77DE" w:rsidRPr="00243B50">
          <w:rPr>
            <w:rStyle w:val="Lienhypertexte"/>
          </w:rPr>
          <w:t>Généralités</w:t>
        </w:r>
        <w:r w:rsidR="00FC77DE">
          <w:rPr>
            <w:webHidden/>
          </w:rPr>
          <w:tab/>
        </w:r>
        <w:r w:rsidR="00FC77DE">
          <w:rPr>
            <w:webHidden/>
          </w:rPr>
          <w:fldChar w:fldCharType="begin"/>
        </w:r>
        <w:r w:rsidR="00FC77DE">
          <w:rPr>
            <w:webHidden/>
          </w:rPr>
          <w:instrText xml:space="preserve"> PAGEREF _Toc121756347 \h </w:instrText>
        </w:r>
        <w:r w:rsidR="00FC77DE">
          <w:rPr>
            <w:webHidden/>
          </w:rPr>
        </w:r>
        <w:r w:rsidR="00FC77DE">
          <w:rPr>
            <w:webHidden/>
          </w:rPr>
          <w:fldChar w:fldCharType="separate"/>
        </w:r>
        <w:r w:rsidR="00FC77DE">
          <w:rPr>
            <w:webHidden/>
          </w:rPr>
          <w:t>15</w:t>
        </w:r>
        <w:r w:rsidR="00FC77DE">
          <w:rPr>
            <w:webHidden/>
          </w:rPr>
          <w:fldChar w:fldCharType="end"/>
        </w:r>
      </w:hyperlink>
    </w:p>
    <w:p w14:paraId="27518543" w14:textId="77777777" w:rsidR="00FC77DE" w:rsidRDefault="00C477EA">
      <w:pPr>
        <w:pStyle w:val="TM3"/>
        <w:rPr>
          <w:rFonts w:asciiTheme="minorHAnsi" w:eastAsiaTheme="minorEastAsia" w:hAnsiTheme="minorHAnsi" w:cstheme="minorBidi"/>
          <w:i w:val="0"/>
          <w:sz w:val="22"/>
          <w:szCs w:val="22"/>
        </w:rPr>
      </w:pPr>
      <w:hyperlink w:anchor="_Toc121756348" w:history="1">
        <w:r w:rsidR="00FC77DE" w:rsidRPr="00243B50">
          <w:rPr>
            <w:rStyle w:val="Lienhypertexte"/>
          </w:rPr>
          <w:t>SIECLE Intégré - MAJ logo MENJ</w:t>
        </w:r>
        <w:r w:rsidR="00FC77DE">
          <w:rPr>
            <w:webHidden/>
          </w:rPr>
          <w:tab/>
        </w:r>
        <w:r w:rsidR="00FC77DE">
          <w:rPr>
            <w:webHidden/>
          </w:rPr>
          <w:fldChar w:fldCharType="begin"/>
        </w:r>
        <w:r w:rsidR="00FC77DE">
          <w:rPr>
            <w:webHidden/>
          </w:rPr>
          <w:instrText xml:space="preserve"> PAGEREF _Toc121756348 \h </w:instrText>
        </w:r>
        <w:r w:rsidR="00FC77DE">
          <w:rPr>
            <w:webHidden/>
          </w:rPr>
        </w:r>
        <w:r w:rsidR="00FC77DE">
          <w:rPr>
            <w:webHidden/>
          </w:rPr>
          <w:fldChar w:fldCharType="separate"/>
        </w:r>
        <w:r w:rsidR="00FC77DE">
          <w:rPr>
            <w:webHidden/>
          </w:rPr>
          <w:t>15</w:t>
        </w:r>
        <w:r w:rsidR="00FC77DE">
          <w:rPr>
            <w:webHidden/>
          </w:rPr>
          <w:fldChar w:fldCharType="end"/>
        </w:r>
      </w:hyperlink>
    </w:p>
    <w:p w14:paraId="7D722AD6" w14:textId="77777777" w:rsidR="00FC77DE" w:rsidRDefault="00C477EA">
      <w:pPr>
        <w:pStyle w:val="TM3"/>
        <w:rPr>
          <w:rFonts w:asciiTheme="minorHAnsi" w:eastAsiaTheme="minorEastAsia" w:hAnsiTheme="minorHAnsi" w:cstheme="minorBidi"/>
          <w:i w:val="0"/>
          <w:sz w:val="22"/>
          <w:szCs w:val="22"/>
        </w:rPr>
      </w:pPr>
      <w:hyperlink w:anchor="_Toc121756349" w:history="1">
        <w:r w:rsidR="00FC77DE" w:rsidRPr="00243B50">
          <w:rPr>
            <w:rStyle w:val="Lienhypertexte"/>
          </w:rPr>
          <w:t>Tous les menus déroulants qui ont un champ de recherche passent en auto-complétions.</w:t>
        </w:r>
        <w:r w:rsidR="00FC77DE">
          <w:rPr>
            <w:webHidden/>
          </w:rPr>
          <w:tab/>
        </w:r>
        <w:r w:rsidR="00FC77DE">
          <w:rPr>
            <w:webHidden/>
          </w:rPr>
          <w:fldChar w:fldCharType="begin"/>
        </w:r>
        <w:r w:rsidR="00FC77DE">
          <w:rPr>
            <w:webHidden/>
          </w:rPr>
          <w:instrText xml:space="preserve"> PAGEREF _Toc121756349 \h </w:instrText>
        </w:r>
        <w:r w:rsidR="00FC77DE">
          <w:rPr>
            <w:webHidden/>
          </w:rPr>
        </w:r>
        <w:r w:rsidR="00FC77DE">
          <w:rPr>
            <w:webHidden/>
          </w:rPr>
          <w:fldChar w:fldCharType="separate"/>
        </w:r>
        <w:r w:rsidR="00FC77DE">
          <w:rPr>
            <w:webHidden/>
          </w:rPr>
          <w:t>15</w:t>
        </w:r>
        <w:r w:rsidR="00FC77DE">
          <w:rPr>
            <w:webHidden/>
          </w:rPr>
          <w:fldChar w:fldCharType="end"/>
        </w:r>
      </w:hyperlink>
    </w:p>
    <w:p w14:paraId="1FE2493B" w14:textId="77777777" w:rsidR="00FC77DE" w:rsidRDefault="00C477EA">
      <w:pPr>
        <w:pStyle w:val="TM2"/>
        <w:rPr>
          <w:rFonts w:asciiTheme="minorHAnsi" w:eastAsiaTheme="minorEastAsia" w:hAnsiTheme="minorHAnsi" w:cstheme="minorBidi"/>
          <w:smallCaps w:val="0"/>
          <w:szCs w:val="22"/>
        </w:rPr>
      </w:pPr>
      <w:hyperlink w:anchor="_Toc121756350" w:history="1">
        <w:r w:rsidR="00FC77DE" w:rsidRPr="00243B50">
          <w:rPr>
            <w:rStyle w:val="Lienhypertexte"/>
          </w:rPr>
          <w:t>Évènements</w:t>
        </w:r>
        <w:r w:rsidR="00FC77DE">
          <w:rPr>
            <w:webHidden/>
          </w:rPr>
          <w:tab/>
        </w:r>
        <w:r w:rsidR="00FC77DE">
          <w:rPr>
            <w:webHidden/>
          </w:rPr>
          <w:fldChar w:fldCharType="begin"/>
        </w:r>
        <w:r w:rsidR="00FC77DE">
          <w:rPr>
            <w:webHidden/>
          </w:rPr>
          <w:instrText xml:space="preserve"> PAGEREF _Toc121756350 \h </w:instrText>
        </w:r>
        <w:r w:rsidR="00FC77DE">
          <w:rPr>
            <w:webHidden/>
          </w:rPr>
        </w:r>
        <w:r w:rsidR="00FC77DE">
          <w:rPr>
            <w:webHidden/>
          </w:rPr>
          <w:fldChar w:fldCharType="separate"/>
        </w:r>
        <w:r w:rsidR="00FC77DE">
          <w:rPr>
            <w:webHidden/>
          </w:rPr>
          <w:t>16</w:t>
        </w:r>
        <w:r w:rsidR="00FC77DE">
          <w:rPr>
            <w:webHidden/>
          </w:rPr>
          <w:fldChar w:fldCharType="end"/>
        </w:r>
      </w:hyperlink>
    </w:p>
    <w:p w14:paraId="47202F14" w14:textId="77777777" w:rsidR="00FC77DE" w:rsidRDefault="00C477EA">
      <w:pPr>
        <w:pStyle w:val="TM2"/>
        <w:rPr>
          <w:rFonts w:asciiTheme="minorHAnsi" w:eastAsiaTheme="minorEastAsia" w:hAnsiTheme="minorHAnsi" w:cstheme="minorBidi"/>
          <w:smallCaps w:val="0"/>
          <w:szCs w:val="22"/>
        </w:rPr>
      </w:pPr>
      <w:hyperlink w:anchor="_Toc121756351" w:history="1">
        <w:r w:rsidR="00FC77DE" w:rsidRPr="00243B50">
          <w:rPr>
            <w:rStyle w:val="Lienhypertexte"/>
          </w:rPr>
          <w:t>Appels</w:t>
        </w:r>
        <w:r w:rsidR="00FC77DE">
          <w:rPr>
            <w:webHidden/>
          </w:rPr>
          <w:tab/>
        </w:r>
        <w:r w:rsidR="00FC77DE">
          <w:rPr>
            <w:webHidden/>
          </w:rPr>
          <w:fldChar w:fldCharType="begin"/>
        </w:r>
        <w:r w:rsidR="00FC77DE">
          <w:rPr>
            <w:webHidden/>
          </w:rPr>
          <w:instrText xml:space="preserve"> PAGEREF _Toc121756351 \h </w:instrText>
        </w:r>
        <w:r w:rsidR="00FC77DE">
          <w:rPr>
            <w:webHidden/>
          </w:rPr>
        </w:r>
        <w:r w:rsidR="00FC77DE">
          <w:rPr>
            <w:webHidden/>
          </w:rPr>
          <w:fldChar w:fldCharType="separate"/>
        </w:r>
        <w:r w:rsidR="00FC77DE">
          <w:rPr>
            <w:webHidden/>
          </w:rPr>
          <w:t>16</w:t>
        </w:r>
        <w:r w:rsidR="00FC77DE">
          <w:rPr>
            <w:webHidden/>
          </w:rPr>
          <w:fldChar w:fldCharType="end"/>
        </w:r>
      </w:hyperlink>
    </w:p>
    <w:p w14:paraId="38BAF985" w14:textId="77777777" w:rsidR="00FC77DE" w:rsidRDefault="00C477EA">
      <w:pPr>
        <w:pStyle w:val="TM2"/>
        <w:rPr>
          <w:rFonts w:asciiTheme="minorHAnsi" w:eastAsiaTheme="minorEastAsia" w:hAnsiTheme="minorHAnsi" w:cstheme="minorBidi"/>
          <w:smallCaps w:val="0"/>
          <w:szCs w:val="22"/>
        </w:rPr>
      </w:pPr>
      <w:hyperlink w:anchor="_Toc121756352" w:history="1">
        <w:r w:rsidR="00FC77DE" w:rsidRPr="00243B50">
          <w:rPr>
            <w:rStyle w:val="Lienhypertexte"/>
          </w:rPr>
          <w:t>Documents</w:t>
        </w:r>
        <w:r w:rsidR="00FC77DE">
          <w:rPr>
            <w:webHidden/>
          </w:rPr>
          <w:tab/>
        </w:r>
        <w:r w:rsidR="00FC77DE">
          <w:rPr>
            <w:webHidden/>
          </w:rPr>
          <w:fldChar w:fldCharType="begin"/>
        </w:r>
        <w:r w:rsidR="00FC77DE">
          <w:rPr>
            <w:webHidden/>
          </w:rPr>
          <w:instrText xml:space="preserve"> PAGEREF _Toc121756352 \h </w:instrText>
        </w:r>
        <w:r w:rsidR="00FC77DE">
          <w:rPr>
            <w:webHidden/>
          </w:rPr>
        </w:r>
        <w:r w:rsidR="00FC77DE">
          <w:rPr>
            <w:webHidden/>
          </w:rPr>
          <w:fldChar w:fldCharType="separate"/>
        </w:r>
        <w:r w:rsidR="00FC77DE">
          <w:rPr>
            <w:webHidden/>
          </w:rPr>
          <w:t>16</w:t>
        </w:r>
        <w:r w:rsidR="00FC77DE">
          <w:rPr>
            <w:webHidden/>
          </w:rPr>
          <w:fldChar w:fldCharType="end"/>
        </w:r>
      </w:hyperlink>
    </w:p>
    <w:p w14:paraId="78032254" w14:textId="77777777" w:rsidR="00FC77DE" w:rsidRDefault="00C477EA">
      <w:pPr>
        <w:pStyle w:val="TM2"/>
        <w:rPr>
          <w:rFonts w:asciiTheme="minorHAnsi" w:eastAsiaTheme="minorEastAsia" w:hAnsiTheme="minorHAnsi" w:cstheme="minorBidi"/>
          <w:smallCaps w:val="0"/>
          <w:szCs w:val="22"/>
        </w:rPr>
      </w:pPr>
      <w:hyperlink w:anchor="_Toc121756353" w:history="1">
        <w:r w:rsidR="00FC77DE" w:rsidRPr="00243B50">
          <w:rPr>
            <w:rStyle w:val="Lienhypertexte"/>
          </w:rPr>
          <w:t>Paramétrage</w:t>
        </w:r>
        <w:r w:rsidR="00FC77DE">
          <w:rPr>
            <w:webHidden/>
          </w:rPr>
          <w:tab/>
        </w:r>
        <w:r w:rsidR="00FC77DE">
          <w:rPr>
            <w:webHidden/>
          </w:rPr>
          <w:fldChar w:fldCharType="begin"/>
        </w:r>
        <w:r w:rsidR="00FC77DE">
          <w:rPr>
            <w:webHidden/>
          </w:rPr>
          <w:instrText xml:space="preserve"> PAGEREF _Toc121756353 \h </w:instrText>
        </w:r>
        <w:r w:rsidR="00FC77DE">
          <w:rPr>
            <w:webHidden/>
          </w:rPr>
        </w:r>
        <w:r w:rsidR="00FC77DE">
          <w:rPr>
            <w:webHidden/>
          </w:rPr>
          <w:fldChar w:fldCharType="separate"/>
        </w:r>
        <w:r w:rsidR="00FC77DE">
          <w:rPr>
            <w:webHidden/>
          </w:rPr>
          <w:t>17</w:t>
        </w:r>
        <w:r w:rsidR="00FC77DE">
          <w:rPr>
            <w:webHidden/>
          </w:rPr>
          <w:fldChar w:fldCharType="end"/>
        </w:r>
      </w:hyperlink>
    </w:p>
    <w:p w14:paraId="2B48E781" w14:textId="77777777" w:rsidR="00FC77DE" w:rsidRDefault="00C477EA">
      <w:pPr>
        <w:pStyle w:val="TM3"/>
        <w:rPr>
          <w:rFonts w:asciiTheme="minorHAnsi" w:eastAsiaTheme="minorEastAsia" w:hAnsiTheme="minorHAnsi" w:cstheme="minorBidi"/>
          <w:i w:val="0"/>
          <w:sz w:val="22"/>
          <w:szCs w:val="22"/>
        </w:rPr>
      </w:pPr>
      <w:hyperlink w:anchor="_Toc121756354" w:history="1">
        <w:r w:rsidR="00FC77DE" w:rsidRPr="00243B50">
          <w:rPr>
            <w:rStyle w:val="Lienhypertexte"/>
          </w:rPr>
          <w:t>Revue des menus / charte SIECLE Intégré</w:t>
        </w:r>
        <w:r w:rsidR="00FC77DE">
          <w:rPr>
            <w:webHidden/>
          </w:rPr>
          <w:tab/>
        </w:r>
        <w:r w:rsidR="00FC77DE">
          <w:rPr>
            <w:webHidden/>
          </w:rPr>
          <w:fldChar w:fldCharType="begin"/>
        </w:r>
        <w:r w:rsidR="00FC77DE">
          <w:rPr>
            <w:webHidden/>
          </w:rPr>
          <w:instrText xml:space="preserve"> PAGEREF _Toc121756354 \h </w:instrText>
        </w:r>
        <w:r w:rsidR="00FC77DE">
          <w:rPr>
            <w:webHidden/>
          </w:rPr>
        </w:r>
        <w:r w:rsidR="00FC77DE">
          <w:rPr>
            <w:webHidden/>
          </w:rPr>
          <w:fldChar w:fldCharType="separate"/>
        </w:r>
        <w:r w:rsidR="00FC77DE">
          <w:rPr>
            <w:webHidden/>
          </w:rPr>
          <w:t>17</w:t>
        </w:r>
        <w:r w:rsidR="00FC77DE">
          <w:rPr>
            <w:webHidden/>
          </w:rPr>
          <w:fldChar w:fldCharType="end"/>
        </w:r>
      </w:hyperlink>
    </w:p>
    <w:p w14:paraId="26E6046D"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55" w:history="1">
        <w:r w:rsidR="00FC77DE" w:rsidRPr="00243B50">
          <w:rPr>
            <w:rStyle w:val="Lienhypertexte"/>
            <w:noProof/>
          </w:rPr>
          <w:t>Module "Evaluation"</w:t>
        </w:r>
        <w:r w:rsidR="00FC77DE">
          <w:rPr>
            <w:noProof/>
            <w:webHidden/>
          </w:rPr>
          <w:tab/>
        </w:r>
        <w:r w:rsidR="00FC77DE">
          <w:rPr>
            <w:noProof/>
            <w:webHidden/>
          </w:rPr>
          <w:fldChar w:fldCharType="begin"/>
        </w:r>
        <w:r w:rsidR="00FC77DE">
          <w:rPr>
            <w:noProof/>
            <w:webHidden/>
          </w:rPr>
          <w:instrText xml:space="preserve"> PAGEREF _Toc121756355 \h </w:instrText>
        </w:r>
        <w:r w:rsidR="00FC77DE">
          <w:rPr>
            <w:noProof/>
            <w:webHidden/>
          </w:rPr>
        </w:r>
        <w:r w:rsidR="00FC77DE">
          <w:rPr>
            <w:noProof/>
            <w:webHidden/>
          </w:rPr>
          <w:fldChar w:fldCharType="separate"/>
        </w:r>
        <w:r w:rsidR="00FC77DE">
          <w:rPr>
            <w:noProof/>
            <w:webHidden/>
          </w:rPr>
          <w:t>20</w:t>
        </w:r>
        <w:r w:rsidR="00FC77DE">
          <w:rPr>
            <w:noProof/>
            <w:webHidden/>
          </w:rPr>
          <w:fldChar w:fldCharType="end"/>
        </w:r>
      </w:hyperlink>
    </w:p>
    <w:p w14:paraId="614484CA" w14:textId="77777777" w:rsidR="00FC77DE" w:rsidRDefault="00C477EA">
      <w:pPr>
        <w:pStyle w:val="TM2"/>
        <w:rPr>
          <w:rFonts w:asciiTheme="minorHAnsi" w:eastAsiaTheme="minorEastAsia" w:hAnsiTheme="minorHAnsi" w:cstheme="minorBidi"/>
          <w:smallCaps w:val="0"/>
          <w:szCs w:val="22"/>
        </w:rPr>
      </w:pPr>
      <w:hyperlink w:anchor="_Toc121756356" w:history="1">
        <w:r w:rsidR="00FC77DE" w:rsidRPr="00243B50">
          <w:rPr>
            <w:rStyle w:val="Lienhypertexte"/>
          </w:rPr>
          <w:t>Saisie</w:t>
        </w:r>
        <w:r w:rsidR="00FC77DE">
          <w:rPr>
            <w:webHidden/>
          </w:rPr>
          <w:tab/>
        </w:r>
        <w:r w:rsidR="00FC77DE">
          <w:rPr>
            <w:webHidden/>
          </w:rPr>
          <w:fldChar w:fldCharType="begin"/>
        </w:r>
        <w:r w:rsidR="00FC77DE">
          <w:rPr>
            <w:webHidden/>
          </w:rPr>
          <w:instrText xml:space="preserve"> PAGEREF _Toc121756356 \h </w:instrText>
        </w:r>
        <w:r w:rsidR="00FC77DE">
          <w:rPr>
            <w:webHidden/>
          </w:rPr>
        </w:r>
        <w:r w:rsidR="00FC77DE">
          <w:rPr>
            <w:webHidden/>
          </w:rPr>
          <w:fldChar w:fldCharType="separate"/>
        </w:r>
        <w:r w:rsidR="00FC77DE">
          <w:rPr>
            <w:webHidden/>
          </w:rPr>
          <w:t>20</w:t>
        </w:r>
        <w:r w:rsidR="00FC77DE">
          <w:rPr>
            <w:webHidden/>
          </w:rPr>
          <w:fldChar w:fldCharType="end"/>
        </w:r>
      </w:hyperlink>
    </w:p>
    <w:p w14:paraId="1CA72642" w14:textId="77777777" w:rsidR="00FC77DE" w:rsidRDefault="00C477EA">
      <w:pPr>
        <w:pStyle w:val="TM3"/>
        <w:rPr>
          <w:rFonts w:asciiTheme="minorHAnsi" w:eastAsiaTheme="minorEastAsia" w:hAnsiTheme="minorHAnsi" w:cstheme="minorBidi"/>
          <w:i w:val="0"/>
          <w:sz w:val="22"/>
          <w:szCs w:val="22"/>
        </w:rPr>
      </w:pPr>
      <w:hyperlink w:anchor="_Toc121756357" w:history="1">
        <w:r w:rsidR="00FC77DE" w:rsidRPr="00243B50">
          <w:rPr>
            <w:rStyle w:val="Lienhypertexte"/>
          </w:rPr>
          <w:t>Professeur référent</w:t>
        </w:r>
        <w:r w:rsidR="00FC77DE">
          <w:rPr>
            <w:webHidden/>
          </w:rPr>
          <w:tab/>
        </w:r>
        <w:r w:rsidR="00FC77DE">
          <w:rPr>
            <w:webHidden/>
          </w:rPr>
          <w:fldChar w:fldCharType="begin"/>
        </w:r>
        <w:r w:rsidR="00FC77DE">
          <w:rPr>
            <w:webHidden/>
          </w:rPr>
          <w:instrText xml:space="preserve"> PAGEREF _Toc121756357 \h </w:instrText>
        </w:r>
        <w:r w:rsidR="00FC77DE">
          <w:rPr>
            <w:webHidden/>
          </w:rPr>
        </w:r>
        <w:r w:rsidR="00FC77DE">
          <w:rPr>
            <w:webHidden/>
          </w:rPr>
          <w:fldChar w:fldCharType="separate"/>
        </w:r>
        <w:r w:rsidR="00FC77DE">
          <w:rPr>
            <w:webHidden/>
          </w:rPr>
          <w:t>20</w:t>
        </w:r>
        <w:r w:rsidR="00FC77DE">
          <w:rPr>
            <w:webHidden/>
          </w:rPr>
          <w:fldChar w:fldCharType="end"/>
        </w:r>
      </w:hyperlink>
    </w:p>
    <w:p w14:paraId="53736287" w14:textId="77777777" w:rsidR="00FC77DE" w:rsidRDefault="00C477EA">
      <w:pPr>
        <w:pStyle w:val="TM3"/>
        <w:rPr>
          <w:rFonts w:asciiTheme="minorHAnsi" w:eastAsiaTheme="minorEastAsia" w:hAnsiTheme="minorHAnsi" w:cstheme="minorBidi"/>
          <w:i w:val="0"/>
          <w:sz w:val="22"/>
          <w:szCs w:val="22"/>
        </w:rPr>
      </w:pPr>
      <w:hyperlink w:anchor="_Toc121756358" w:history="1">
        <w:r w:rsidR="00FC77DE" w:rsidRPr="00243B50">
          <w:rPr>
            <w:rStyle w:val="Lienhypertexte"/>
          </w:rPr>
          <w:t>Niveaux finaux des composantes du socle</w:t>
        </w:r>
        <w:r w:rsidR="00FC77DE">
          <w:rPr>
            <w:webHidden/>
          </w:rPr>
          <w:tab/>
        </w:r>
        <w:r w:rsidR="00FC77DE">
          <w:rPr>
            <w:webHidden/>
          </w:rPr>
          <w:fldChar w:fldCharType="begin"/>
        </w:r>
        <w:r w:rsidR="00FC77DE">
          <w:rPr>
            <w:webHidden/>
          </w:rPr>
          <w:instrText xml:space="preserve"> PAGEREF _Toc121756358 \h </w:instrText>
        </w:r>
        <w:r w:rsidR="00FC77DE">
          <w:rPr>
            <w:webHidden/>
          </w:rPr>
        </w:r>
        <w:r w:rsidR="00FC77DE">
          <w:rPr>
            <w:webHidden/>
          </w:rPr>
          <w:fldChar w:fldCharType="separate"/>
        </w:r>
        <w:r w:rsidR="00FC77DE">
          <w:rPr>
            <w:webHidden/>
          </w:rPr>
          <w:t>20</w:t>
        </w:r>
        <w:r w:rsidR="00FC77DE">
          <w:rPr>
            <w:webHidden/>
          </w:rPr>
          <w:fldChar w:fldCharType="end"/>
        </w:r>
      </w:hyperlink>
    </w:p>
    <w:p w14:paraId="0C97C9DC" w14:textId="77777777" w:rsidR="00FC77DE" w:rsidRDefault="00C477EA">
      <w:pPr>
        <w:pStyle w:val="TM2"/>
        <w:rPr>
          <w:rFonts w:asciiTheme="minorHAnsi" w:eastAsiaTheme="minorEastAsia" w:hAnsiTheme="minorHAnsi" w:cstheme="minorBidi"/>
          <w:smallCaps w:val="0"/>
          <w:szCs w:val="22"/>
        </w:rPr>
      </w:pPr>
      <w:hyperlink w:anchor="_Toc121756359" w:history="1">
        <w:r w:rsidR="00FC77DE" w:rsidRPr="00243B50">
          <w:rPr>
            <w:rStyle w:val="Lienhypertexte"/>
          </w:rPr>
          <w:t>Evolution LSL</w:t>
        </w:r>
        <w:r w:rsidR="00FC77DE">
          <w:rPr>
            <w:webHidden/>
          </w:rPr>
          <w:tab/>
        </w:r>
        <w:r w:rsidR="00FC77DE">
          <w:rPr>
            <w:webHidden/>
          </w:rPr>
          <w:fldChar w:fldCharType="begin"/>
        </w:r>
        <w:r w:rsidR="00FC77DE">
          <w:rPr>
            <w:webHidden/>
          </w:rPr>
          <w:instrText xml:space="preserve"> PAGEREF _Toc121756359 \h </w:instrText>
        </w:r>
        <w:r w:rsidR="00FC77DE">
          <w:rPr>
            <w:webHidden/>
          </w:rPr>
        </w:r>
        <w:r w:rsidR="00FC77DE">
          <w:rPr>
            <w:webHidden/>
          </w:rPr>
          <w:fldChar w:fldCharType="separate"/>
        </w:r>
        <w:r w:rsidR="00FC77DE">
          <w:rPr>
            <w:webHidden/>
          </w:rPr>
          <w:t>20</w:t>
        </w:r>
        <w:r w:rsidR="00FC77DE">
          <w:rPr>
            <w:webHidden/>
          </w:rPr>
          <w:fldChar w:fldCharType="end"/>
        </w:r>
      </w:hyperlink>
    </w:p>
    <w:p w14:paraId="3627B738" w14:textId="77777777" w:rsidR="00FC77DE" w:rsidRDefault="00C477EA">
      <w:pPr>
        <w:pStyle w:val="TM3"/>
        <w:rPr>
          <w:rFonts w:asciiTheme="minorHAnsi" w:eastAsiaTheme="minorEastAsia" w:hAnsiTheme="minorHAnsi" w:cstheme="minorBidi"/>
          <w:i w:val="0"/>
          <w:sz w:val="22"/>
          <w:szCs w:val="22"/>
        </w:rPr>
      </w:pPr>
      <w:hyperlink w:anchor="_Toc121756360" w:history="1">
        <w:r w:rsidR="00FC77DE" w:rsidRPr="00243B50">
          <w:rPr>
            <w:rStyle w:val="Lienhypertexte"/>
          </w:rPr>
          <w:t>Gestion de la mobilité professionnelle</w:t>
        </w:r>
        <w:r w:rsidR="00FC77DE">
          <w:rPr>
            <w:webHidden/>
          </w:rPr>
          <w:tab/>
        </w:r>
        <w:r w:rsidR="00FC77DE">
          <w:rPr>
            <w:webHidden/>
          </w:rPr>
          <w:fldChar w:fldCharType="begin"/>
        </w:r>
        <w:r w:rsidR="00FC77DE">
          <w:rPr>
            <w:webHidden/>
          </w:rPr>
          <w:instrText xml:space="preserve"> PAGEREF _Toc121756360 \h </w:instrText>
        </w:r>
        <w:r w:rsidR="00FC77DE">
          <w:rPr>
            <w:webHidden/>
          </w:rPr>
        </w:r>
        <w:r w:rsidR="00FC77DE">
          <w:rPr>
            <w:webHidden/>
          </w:rPr>
          <w:fldChar w:fldCharType="separate"/>
        </w:r>
        <w:r w:rsidR="00FC77DE">
          <w:rPr>
            <w:webHidden/>
          </w:rPr>
          <w:t>20</w:t>
        </w:r>
        <w:r w:rsidR="00FC77DE">
          <w:rPr>
            <w:webHidden/>
          </w:rPr>
          <w:fldChar w:fldCharType="end"/>
        </w:r>
      </w:hyperlink>
    </w:p>
    <w:p w14:paraId="2CAC9EF6" w14:textId="77777777" w:rsidR="00FC77DE" w:rsidRDefault="00C477EA">
      <w:pPr>
        <w:pStyle w:val="TM3"/>
        <w:rPr>
          <w:rFonts w:asciiTheme="minorHAnsi" w:eastAsiaTheme="minorEastAsia" w:hAnsiTheme="minorHAnsi" w:cstheme="minorBidi"/>
          <w:i w:val="0"/>
          <w:sz w:val="22"/>
          <w:szCs w:val="22"/>
        </w:rPr>
      </w:pPr>
      <w:hyperlink w:anchor="_Toc121756361" w:history="1">
        <w:r w:rsidR="00FC77DE" w:rsidRPr="00243B50">
          <w:rPr>
            <w:rStyle w:val="Lienhypertexte"/>
          </w:rPr>
          <w:t>Evaluation des langues vivantes</w:t>
        </w:r>
        <w:r w:rsidR="00FC77DE">
          <w:rPr>
            <w:webHidden/>
          </w:rPr>
          <w:tab/>
        </w:r>
        <w:r w:rsidR="00FC77DE">
          <w:rPr>
            <w:webHidden/>
          </w:rPr>
          <w:fldChar w:fldCharType="begin"/>
        </w:r>
        <w:r w:rsidR="00FC77DE">
          <w:rPr>
            <w:webHidden/>
          </w:rPr>
          <w:instrText xml:space="preserve"> PAGEREF _Toc121756361 \h </w:instrText>
        </w:r>
        <w:r w:rsidR="00FC77DE">
          <w:rPr>
            <w:webHidden/>
          </w:rPr>
        </w:r>
        <w:r w:rsidR="00FC77DE">
          <w:rPr>
            <w:webHidden/>
          </w:rPr>
          <w:fldChar w:fldCharType="separate"/>
        </w:r>
        <w:r w:rsidR="00FC77DE">
          <w:rPr>
            <w:webHidden/>
          </w:rPr>
          <w:t>20</w:t>
        </w:r>
        <w:r w:rsidR="00FC77DE">
          <w:rPr>
            <w:webHidden/>
          </w:rPr>
          <w:fldChar w:fldCharType="end"/>
        </w:r>
      </w:hyperlink>
    </w:p>
    <w:p w14:paraId="755AFF02" w14:textId="77777777" w:rsidR="00FC77DE" w:rsidRDefault="00C477EA">
      <w:pPr>
        <w:pStyle w:val="TM3"/>
        <w:rPr>
          <w:rFonts w:asciiTheme="minorHAnsi" w:eastAsiaTheme="minorEastAsia" w:hAnsiTheme="minorHAnsi" w:cstheme="minorBidi"/>
          <w:i w:val="0"/>
          <w:sz w:val="22"/>
          <w:szCs w:val="22"/>
        </w:rPr>
      </w:pPr>
      <w:hyperlink w:anchor="_Toc121756362" w:history="1">
        <w:r w:rsidR="00FC77DE" w:rsidRPr="00243B50">
          <w:rPr>
            <w:rStyle w:val="Lienhypertexte"/>
          </w:rPr>
          <w:t>Evaluation spécifique de DNL</w:t>
        </w:r>
        <w:r w:rsidR="00FC77DE">
          <w:rPr>
            <w:webHidden/>
          </w:rPr>
          <w:tab/>
        </w:r>
        <w:r w:rsidR="00FC77DE">
          <w:rPr>
            <w:webHidden/>
          </w:rPr>
          <w:fldChar w:fldCharType="begin"/>
        </w:r>
        <w:r w:rsidR="00FC77DE">
          <w:rPr>
            <w:webHidden/>
          </w:rPr>
          <w:instrText xml:space="preserve"> PAGEREF _Toc121756362 \h </w:instrText>
        </w:r>
        <w:r w:rsidR="00FC77DE">
          <w:rPr>
            <w:webHidden/>
          </w:rPr>
        </w:r>
        <w:r w:rsidR="00FC77DE">
          <w:rPr>
            <w:webHidden/>
          </w:rPr>
          <w:fldChar w:fldCharType="separate"/>
        </w:r>
        <w:r w:rsidR="00FC77DE">
          <w:rPr>
            <w:webHidden/>
          </w:rPr>
          <w:t>20</w:t>
        </w:r>
        <w:r w:rsidR="00FC77DE">
          <w:rPr>
            <w:webHidden/>
          </w:rPr>
          <w:fldChar w:fldCharType="end"/>
        </w:r>
      </w:hyperlink>
    </w:p>
    <w:p w14:paraId="3EF5E00B" w14:textId="77777777" w:rsidR="00FC77DE" w:rsidRDefault="00C477EA">
      <w:pPr>
        <w:pStyle w:val="TM3"/>
        <w:rPr>
          <w:rFonts w:asciiTheme="minorHAnsi" w:eastAsiaTheme="minorEastAsia" w:hAnsiTheme="minorHAnsi" w:cstheme="minorBidi"/>
          <w:i w:val="0"/>
          <w:sz w:val="22"/>
          <w:szCs w:val="22"/>
        </w:rPr>
      </w:pPr>
      <w:hyperlink w:anchor="_Toc121756363" w:history="1">
        <w:r w:rsidR="00FC77DE" w:rsidRPr="00243B50">
          <w:rPr>
            <w:rStyle w:val="Lienhypertexte"/>
          </w:rPr>
          <w:t>Bac BFI</w:t>
        </w:r>
        <w:r w:rsidR="00FC77DE">
          <w:rPr>
            <w:webHidden/>
          </w:rPr>
          <w:tab/>
        </w:r>
        <w:r w:rsidR="00FC77DE">
          <w:rPr>
            <w:webHidden/>
          </w:rPr>
          <w:fldChar w:fldCharType="begin"/>
        </w:r>
        <w:r w:rsidR="00FC77DE">
          <w:rPr>
            <w:webHidden/>
          </w:rPr>
          <w:instrText xml:space="preserve"> PAGEREF _Toc121756363 \h </w:instrText>
        </w:r>
        <w:r w:rsidR="00FC77DE">
          <w:rPr>
            <w:webHidden/>
          </w:rPr>
        </w:r>
        <w:r w:rsidR="00FC77DE">
          <w:rPr>
            <w:webHidden/>
          </w:rPr>
          <w:fldChar w:fldCharType="separate"/>
        </w:r>
        <w:r w:rsidR="00FC77DE">
          <w:rPr>
            <w:webHidden/>
          </w:rPr>
          <w:t>21</w:t>
        </w:r>
        <w:r w:rsidR="00FC77DE">
          <w:rPr>
            <w:webHidden/>
          </w:rPr>
          <w:fldChar w:fldCharType="end"/>
        </w:r>
      </w:hyperlink>
    </w:p>
    <w:p w14:paraId="79A0EA9F"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64" w:history="1">
        <w:r w:rsidR="00FC77DE" w:rsidRPr="00243B50">
          <w:rPr>
            <w:rStyle w:val="Lienhypertexte"/>
            <w:noProof/>
          </w:rPr>
          <w:t>Module "LSL"</w:t>
        </w:r>
        <w:r w:rsidR="00FC77DE">
          <w:rPr>
            <w:noProof/>
            <w:webHidden/>
          </w:rPr>
          <w:tab/>
        </w:r>
        <w:r w:rsidR="00FC77DE">
          <w:rPr>
            <w:noProof/>
            <w:webHidden/>
          </w:rPr>
          <w:fldChar w:fldCharType="begin"/>
        </w:r>
        <w:r w:rsidR="00FC77DE">
          <w:rPr>
            <w:noProof/>
            <w:webHidden/>
          </w:rPr>
          <w:instrText xml:space="preserve"> PAGEREF _Toc121756364 \h </w:instrText>
        </w:r>
        <w:r w:rsidR="00FC77DE">
          <w:rPr>
            <w:noProof/>
            <w:webHidden/>
          </w:rPr>
        </w:r>
        <w:r w:rsidR="00FC77DE">
          <w:rPr>
            <w:noProof/>
            <w:webHidden/>
          </w:rPr>
          <w:fldChar w:fldCharType="separate"/>
        </w:r>
        <w:r w:rsidR="00FC77DE">
          <w:rPr>
            <w:noProof/>
            <w:webHidden/>
          </w:rPr>
          <w:t>22</w:t>
        </w:r>
        <w:r w:rsidR="00FC77DE">
          <w:rPr>
            <w:noProof/>
            <w:webHidden/>
          </w:rPr>
          <w:fldChar w:fldCharType="end"/>
        </w:r>
      </w:hyperlink>
    </w:p>
    <w:p w14:paraId="2D55D3CB" w14:textId="77777777" w:rsidR="00FC77DE" w:rsidRDefault="00C477EA">
      <w:pPr>
        <w:pStyle w:val="TM2"/>
        <w:rPr>
          <w:rFonts w:asciiTheme="minorHAnsi" w:eastAsiaTheme="minorEastAsia" w:hAnsiTheme="minorHAnsi" w:cstheme="minorBidi"/>
          <w:smallCaps w:val="0"/>
          <w:szCs w:val="22"/>
        </w:rPr>
      </w:pPr>
      <w:hyperlink w:anchor="_Toc121756365" w:history="1">
        <w:r w:rsidR="00FC77DE" w:rsidRPr="00243B50">
          <w:rPr>
            <w:rStyle w:val="Lienhypertexte"/>
          </w:rPr>
          <w:t>Livrets élèves</w:t>
        </w:r>
        <w:r w:rsidR="00FC77DE">
          <w:rPr>
            <w:webHidden/>
          </w:rPr>
          <w:tab/>
        </w:r>
        <w:r w:rsidR="00FC77DE">
          <w:rPr>
            <w:webHidden/>
          </w:rPr>
          <w:fldChar w:fldCharType="begin"/>
        </w:r>
        <w:r w:rsidR="00FC77DE">
          <w:rPr>
            <w:webHidden/>
          </w:rPr>
          <w:instrText xml:space="preserve"> PAGEREF _Toc121756365 \h </w:instrText>
        </w:r>
        <w:r w:rsidR="00FC77DE">
          <w:rPr>
            <w:webHidden/>
          </w:rPr>
        </w:r>
        <w:r w:rsidR="00FC77DE">
          <w:rPr>
            <w:webHidden/>
          </w:rPr>
          <w:fldChar w:fldCharType="separate"/>
        </w:r>
        <w:r w:rsidR="00FC77DE">
          <w:rPr>
            <w:webHidden/>
          </w:rPr>
          <w:t>24</w:t>
        </w:r>
        <w:r w:rsidR="00FC77DE">
          <w:rPr>
            <w:webHidden/>
          </w:rPr>
          <w:fldChar w:fldCharType="end"/>
        </w:r>
      </w:hyperlink>
    </w:p>
    <w:p w14:paraId="50AADA4D" w14:textId="77777777" w:rsidR="00FC77DE" w:rsidRDefault="00C477EA">
      <w:pPr>
        <w:pStyle w:val="TM3"/>
        <w:rPr>
          <w:rFonts w:asciiTheme="minorHAnsi" w:eastAsiaTheme="minorEastAsia" w:hAnsiTheme="minorHAnsi" w:cstheme="minorBidi"/>
          <w:i w:val="0"/>
          <w:sz w:val="22"/>
          <w:szCs w:val="22"/>
        </w:rPr>
      </w:pPr>
      <w:hyperlink w:anchor="_Toc121756366" w:history="1">
        <w:r w:rsidR="00FC77DE" w:rsidRPr="00243B50">
          <w:rPr>
            <w:rStyle w:val="Lienhypertexte"/>
          </w:rPr>
          <w:t>Enseignements</w:t>
        </w:r>
        <w:r w:rsidR="00FC77DE">
          <w:rPr>
            <w:webHidden/>
          </w:rPr>
          <w:tab/>
        </w:r>
        <w:r w:rsidR="00FC77DE">
          <w:rPr>
            <w:webHidden/>
          </w:rPr>
          <w:fldChar w:fldCharType="begin"/>
        </w:r>
        <w:r w:rsidR="00FC77DE">
          <w:rPr>
            <w:webHidden/>
          </w:rPr>
          <w:instrText xml:space="preserve"> PAGEREF _Toc121756366 \h </w:instrText>
        </w:r>
        <w:r w:rsidR="00FC77DE">
          <w:rPr>
            <w:webHidden/>
          </w:rPr>
        </w:r>
        <w:r w:rsidR="00FC77DE">
          <w:rPr>
            <w:webHidden/>
          </w:rPr>
          <w:fldChar w:fldCharType="separate"/>
        </w:r>
        <w:r w:rsidR="00FC77DE">
          <w:rPr>
            <w:webHidden/>
          </w:rPr>
          <w:t>24</w:t>
        </w:r>
        <w:r w:rsidR="00FC77DE">
          <w:rPr>
            <w:webHidden/>
          </w:rPr>
          <w:fldChar w:fldCharType="end"/>
        </w:r>
      </w:hyperlink>
    </w:p>
    <w:p w14:paraId="4585A7B8" w14:textId="77777777" w:rsidR="00FC77DE" w:rsidRDefault="00C477EA">
      <w:pPr>
        <w:pStyle w:val="TM1"/>
        <w:tabs>
          <w:tab w:val="right" w:leader="dot" w:pos="9629"/>
        </w:tabs>
        <w:rPr>
          <w:rFonts w:asciiTheme="minorHAnsi" w:eastAsiaTheme="minorEastAsia" w:hAnsiTheme="minorHAnsi" w:cstheme="minorBidi"/>
          <w:b w:val="0"/>
          <w:caps w:val="0"/>
          <w:noProof/>
          <w:szCs w:val="22"/>
          <w:lang w:eastAsia="fr-FR"/>
        </w:rPr>
      </w:pPr>
      <w:hyperlink w:anchor="_Toc121756367" w:history="1">
        <w:r w:rsidR="00FC77DE" w:rsidRPr="00243B50">
          <w:rPr>
            <w:rStyle w:val="Lienhypertexte"/>
            <w:noProof/>
          </w:rPr>
          <w:t>Module "Orientation"</w:t>
        </w:r>
        <w:r w:rsidR="00FC77DE">
          <w:rPr>
            <w:noProof/>
            <w:webHidden/>
          </w:rPr>
          <w:tab/>
        </w:r>
        <w:r w:rsidR="00FC77DE">
          <w:rPr>
            <w:noProof/>
            <w:webHidden/>
          </w:rPr>
          <w:fldChar w:fldCharType="begin"/>
        </w:r>
        <w:r w:rsidR="00FC77DE">
          <w:rPr>
            <w:noProof/>
            <w:webHidden/>
          </w:rPr>
          <w:instrText xml:space="preserve"> PAGEREF _Toc121756367 \h </w:instrText>
        </w:r>
        <w:r w:rsidR="00FC77DE">
          <w:rPr>
            <w:noProof/>
            <w:webHidden/>
          </w:rPr>
        </w:r>
        <w:r w:rsidR="00FC77DE">
          <w:rPr>
            <w:noProof/>
            <w:webHidden/>
          </w:rPr>
          <w:fldChar w:fldCharType="separate"/>
        </w:r>
        <w:r w:rsidR="00FC77DE">
          <w:rPr>
            <w:noProof/>
            <w:webHidden/>
          </w:rPr>
          <w:t>27</w:t>
        </w:r>
        <w:r w:rsidR="00FC77DE">
          <w:rPr>
            <w:noProof/>
            <w:webHidden/>
          </w:rPr>
          <w:fldChar w:fldCharType="end"/>
        </w:r>
      </w:hyperlink>
    </w:p>
    <w:p w14:paraId="33801F54" w14:textId="77777777" w:rsidR="00FC77DE" w:rsidRDefault="00C477EA">
      <w:pPr>
        <w:pStyle w:val="TM2"/>
        <w:rPr>
          <w:rFonts w:asciiTheme="minorHAnsi" w:eastAsiaTheme="minorEastAsia" w:hAnsiTheme="minorHAnsi" w:cstheme="minorBidi"/>
          <w:smallCaps w:val="0"/>
          <w:szCs w:val="22"/>
        </w:rPr>
      </w:pPr>
      <w:hyperlink w:anchor="_Toc121756368" w:history="1">
        <w:r w:rsidR="00FC77DE" w:rsidRPr="00243B50">
          <w:rPr>
            <w:rStyle w:val="Lienhypertexte"/>
          </w:rPr>
          <w:t>Généralités</w:t>
        </w:r>
        <w:r w:rsidR="00FC77DE">
          <w:rPr>
            <w:webHidden/>
          </w:rPr>
          <w:tab/>
        </w:r>
        <w:r w:rsidR="00FC77DE">
          <w:rPr>
            <w:webHidden/>
          </w:rPr>
          <w:fldChar w:fldCharType="begin"/>
        </w:r>
        <w:r w:rsidR="00FC77DE">
          <w:rPr>
            <w:webHidden/>
          </w:rPr>
          <w:instrText xml:space="preserve"> PAGEREF _Toc121756368 \h </w:instrText>
        </w:r>
        <w:r w:rsidR="00FC77DE">
          <w:rPr>
            <w:webHidden/>
          </w:rPr>
        </w:r>
        <w:r w:rsidR="00FC77DE">
          <w:rPr>
            <w:webHidden/>
          </w:rPr>
          <w:fldChar w:fldCharType="separate"/>
        </w:r>
        <w:r w:rsidR="00FC77DE">
          <w:rPr>
            <w:webHidden/>
          </w:rPr>
          <w:t>27</w:t>
        </w:r>
        <w:r w:rsidR="00FC77DE">
          <w:rPr>
            <w:webHidden/>
          </w:rPr>
          <w:fldChar w:fldCharType="end"/>
        </w:r>
      </w:hyperlink>
    </w:p>
    <w:p w14:paraId="553E990E" w14:textId="77777777" w:rsidR="00FC77DE" w:rsidRDefault="00C477EA">
      <w:pPr>
        <w:pStyle w:val="TM2"/>
        <w:rPr>
          <w:rFonts w:asciiTheme="minorHAnsi" w:eastAsiaTheme="minorEastAsia" w:hAnsiTheme="minorHAnsi" w:cstheme="minorBidi"/>
          <w:smallCaps w:val="0"/>
          <w:szCs w:val="22"/>
        </w:rPr>
      </w:pPr>
      <w:hyperlink w:anchor="_Toc121756369" w:history="1">
        <w:r w:rsidR="00FC77DE" w:rsidRPr="00243B50">
          <w:rPr>
            <w:rStyle w:val="Lienhypertexte"/>
          </w:rPr>
          <w:t>Suivre la procédure</w:t>
        </w:r>
        <w:r w:rsidR="00FC77DE">
          <w:rPr>
            <w:webHidden/>
          </w:rPr>
          <w:tab/>
        </w:r>
        <w:r w:rsidR="00FC77DE">
          <w:rPr>
            <w:webHidden/>
          </w:rPr>
          <w:fldChar w:fldCharType="begin"/>
        </w:r>
        <w:r w:rsidR="00FC77DE">
          <w:rPr>
            <w:webHidden/>
          </w:rPr>
          <w:instrText xml:space="preserve"> PAGEREF _Toc121756369 \h </w:instrText>
        </w:r>
        <w:r w:rsidR="00FC77DE">
          <w:rPr>
            <w:webHidden/>
          </w:rPr>
        </w:r>
        <w:r w:rsidR="00FC77DE">
          <w:rPr>
            <w:webHidden/>
          </w:rPr>
          <w:fldChar w:fldCharType="separate"/>
        </w:r>
        <w:r w:rsidR="00FC77DE">
          <w:rPr>
            <w:webHidden/>
          </w:rPr>
          <w:t>27</w:t>
        </w:r>
        <w:r w:rsidR="00FC77DE">
          <w:rPr>
            <w:webHidden/>
          </w:rPr>
          <w:fldChar w:fldCharType="end"/>
        </w:r>
      </w:hyperlink>
    </w:p>
    <w:p w14:paraId="5D82891F" w14:textId="77777777" w:rsidR="0084475F" w:rsidRDefault="00FC77DE" w:rsidP="000B78F8">
      <w:pPr>
        <w:jc w:val="center"/>
        <w:rPr>
          <w:b/>
          <w:sz w:val="32"/>
        </w:rPr>
      </w:pPr>
      <w:r>
        <w:rPr>
          <w:b/>
          <w:sz w:val="32"/>
        </w:rPr>
        <w:fldChar w:fldCharType="end"/>
      </w:r>
    </w:p>
    <w:p w14:paraId="73D35EB3" w14:textId="77777777" w:rsidR="00BA35E6" w:rsidRDefault="00BA35E6" w:rsidP="00D35047"/>
    <w:p w14:paraId="0EE4DD36" w14:textId="77777777" w:rsidR="000B78F8" w:rsidRDefault="00FC77DE">
      <w:pPr>
        <w:jc w:val="left"/>
      </w:pPr>
      <w:r>
        <w:br w:type="page"/>
      </w:r>
    </w:p>
    <w:p w14:paraId="7D070E8B" w14:textId="77777777" w:rsidR="0084475F" w:rsidRDefault="00FC77DE">
      <w:pPr>
        <w:pStyle w:val="Titre1"/>
      </w:pPr>
      <w:bookmarkStart w:id="0" w:name="scroll-bookmark-1"/>
      <w:bookmarkStart w:id="1" w:name="_Toc121756318"/>
      <w:bookmarkStart w:id="2" w:name="scroll-bookmark-12"/>
      <w:bookmarkEnd w:id="0"/>
      <w:r>
        <w:lastRenderedPageBreak/>
        <w:t>Module "BEE"</w:t>
      </w:r>
      <w:bookmarkEnd w:id="1"/>
      <w:r>
        <w:t xml:space="preserve"> </w:t>
      </w:r>
      <w:bookmarkEnd w:id="2"/>
    </w:p>
    <w:p w14:paraId="12C5F7F7" w14:textId="77777777" w:rsidR="0084475F" w:rsidRDefault="00FC77DE">
      <w:pPr>
        <w:pStyle w:val="Titre2"/>
      </w:pPr>
      <w:bookmarkStart w:id="3" w:name="scroll-bookmark-13"/>
      <w:bookmarkStart w:id="4" w:name="_Toc121756319"/>
      <w:r>
        <w:t>GENERALITÉS</w:t>
      </w:r>
      <w:bookmarkEnd w:id="3"/>
      <w:bookmarkEnd w:id="4"/>
    </w:p>
    <w:p w14:paraId="4FC66FCF" w14:textId="77777777" w:rsidR="0084475F" w:rsidRDefault="00FC77DE" w:rsidP="00FC77DE">
      <w:pPr>
        <w:numPr>
          <w:ilvl w:val="0"/>
          <w:numId w:val="2"/>
        </w:numPr>
      </w:pPr>
      <w:r>
        <w:t xml:space="preserve">Changement du logo du </w:t>
      </w:r>
      <w:proofErr w:type="gramStart"/>
      <w:r>
        <w:t>MENJ  dans</w:t>
      </w:r>
      <w:proofErr w:type="gramEnd"/>
      <w:r>
        <w:t xml:space="preserve"> le bandeau SIECLE INTEGRE et ajout dans le bas de la page   de la rubrique "Mentions informatives Siècle". </w:t>
      </w:r>
      <w:r>
        <w:rPr>
          <w:noProof/>
        </w:rPr>
        <w:drawing>
          <wp:inline distT="0" distB="0" distL="0" distR="0" wp14:anchorId="57387F53" wp14:editId="2D797EAD">
            <wp:extent cx="666750" cy="180975"/>
            <wp:effectExtent l="0" t="0" r="0" b="0"/>
            <wp:docPr id="100011" name="Image 100011"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9853"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0ABC3111" w14:textId="77777777" w:rsidR="0084475F" w:rsidRDefault="00FC77DE">
      <w:r>
        <w:rPr>
          <w:noProof/>
        </w:rPr>
        <w:drawing>
          <wp:inline distT="0" distB="0" distL="0" distR="0" wp14:anchorId="28FD7F6D" wp14:editId="200E4481">
            <wp:extent cx="5238750" cy="494866"/>
            <wp:effectExtent l="0" t="0" r="0" b="0"/>
            <wp:docPr id="100012" name="Image 100012" descr="_scroll_external/attachments/image2022-12-2_9-58-51-ce2504b4aa412f1ceeadb7bf82bab378f7219c7fddc88642b2eb3b8563802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61577" name=""/>
                    <pic:cNvPicPr>
                      <a:picLocks noChangeAspect="1"/>
                    </pic:cNvPicPr>
                  </pic:nvPicPr>
                  <pic:blipFill>
                    <a:blip r:embed="rId11"/>
                    <a:stretch>
                      <a:fillRect/>
                    </a:stretch>
                  </pic:blipFill>
                  <pic:spPr>
                    <a:xfrm>
                      <a:off x="0" y="0"/>
                      <a:ext cx="5238750" cy="494866"/>
                    </a:xfrm>
                    <a:prstGeom prst="rect">
                      <a:avLst/>
                    </a:prstGeom>
                  </pic:spPr>
                </pic:pic>
              </a:graphicData>
            </a:graphic>
          </wp:inline>
        </w:drawing>
      </w:r>
    </w:p>
    <w:p w14:paraId="70B31CFC" w14:textId="77777777" w:rsidR="0084475F" w:rsidRDefault="00FC77DE">
      <w:r>
        <w:t>--</w:t>
      </w:r>
    </w:p>
    <w:p w14:paraId="226BD826" w14:textId="77777777" w:rsidR="0084475F" w:rsidRDefault="00FC77DE">
      <w:pPr>
        <w:jc w:val="left"/>
      </w:pPr>
      <w:r>
        <w:rPr>
          <w:noProof/>
        </w:rPr>
        <w:drawing>
          <wp:inline distT="0" distB="0" distL="0" distR="0" wp14:anchorId="5E66BC6A" wp14:editId="26570726">
            <wp:extent cx="5238750" cy="2788787"/>
            <wp:effectExtent l="0" t="0" r="0" b="0"/>
            <wp:docPr id="100013" name="Image 100013" descr="_scroll_external/attachments/image2022-12-2_9-55-28-fcdc265cb7cfbb22e5b1036aed08d960a27803df96e6fc69aae497ec39457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29860" name=""/>
                    <pic:cNvPicPr>
                      <a:picLocks noChangeAspect="1"/>
                    </pic:cNvPicPr>
                  </pic:nvPicPr>
                  <pic:blipFill>
                    <a:blip r:embed="rId12"/>
                    <a:stretch>
                      <a:fillRect/>
                    </a:stretch>
                  </pic:blipFill>
                  <pic:spPr>
                    <a:xfrm>
                      <a:off x="0" y="0"/>
                      <a:ext cx="5238750" cy="2788787"/>
                    </a:xfrm>
                    <a:prstGeom prst="rect">
                      <a:avLst/>
                    </a:prstGeom>
                  </pic:spPr>
                </pic:pic>
              </a:graphicData>
            </a:graphic>
          </wp:inline>
        </w:drawing>
      </w:r>
    </w:p>
    <w:p w14:paraId="1E4FF329" w14:textId="77777777" w:rsidR="0084475F" w:rsidRDefault="0084475F"/>
    <w:p w14:paraId="7C303F10" w14:textId="77777777" w:rsidR="0084475F" w:rsidRDefault="0084475F"/>
    <w:p w14:paraId="61F03A7A" w14:textId="77777777" w:rsidR="0084475F" w:rsidRDefault="0084475F"/>
    <w:p w14:paraId="5800494A" w14:textId="77777777" w:rsidR="0084475F" w:rsidRDefault="0084475F"/>
    <w:p w14:paraId="1E087619" w14:textId="77777777" w:rsidR="0084475F" w:rsidRDefault="0084475F"/>
    <w:p w14:paraId="45A76B3B" w14:textId="77777777" w:rsidR="0084475F" w:rsidRDefault="0084475F"/>
    <w:p w14:paraId="42C9A195" w14:textId="77777777" w:rsidR="0084475F" w:rsidRDefault="0084475F"/>
    <w:p w14:paraId="4C48A13A" w14:textId="77777777" w:rsidR="0084475F" w:rsidRDefault="0084475F"/>
    <w:p w14:paraId="195E0E95" w14:textId="77777777" w:rsidR="0084475F" w:rsidRDefault="0084475F"/>
    <w:p w14:paraId="48621BCE" w14:textId="77777777" w:rsidR="0084475F" w:rsidRDefault="0084475F"/>
    <w:p w14:paraId="76D19815" w14:textId="77777777" w:rsidR="0084475F" w:rsidRDefault="0084475F"/>
    <w:p w14:paraId="61C44D32" w14:textId="77777777" w:rsidR="0084475F" w:rsidRDefault="0084475F"/>
    <w:p w14:paraId="42D262D6" w14:textId="77777777" w:rsidR="0084475F" w:rsidRDefault="00FC77DE" w:rsidP="00FC77DE">
      <w:pPr>
        <w:numPr>
          <w:ilvl w:val="0"/>
          <w:numId w:val="3"/>
        </w:numPr>
      </w:pPr>
      <w:r>
        <w:t xml:space="preserve">Echanges LPI : désormais, le changement d’année dans les échanges LPI sera rattaché à la version Siècle et non à la bascule d’année SYSCA. </w:t>
      </w:r>
      <w:r>
        <w:rPr>
          <w:noProof/>
        </w:rPr>
        <w:drawing>
          <wp:inline distT="0" distB="0" distL="0" distR="0" wp14:anchorId="73BA1212" wp14:editId="44543181">
            <wp:extent cx="666750" cy="180975"/>
            <wp:effectExtent l="0" t="0" r="0" b="0"/>
            <wp:docPr id="100014" name="Image 100014"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60586"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1C268642" w14:textId="77777777" w:rsidR="0084475F" w:rsidRDefault="00FC77DE" w:rsidP="00FC77DE">
      <w:pPr>
        <w:numPr>
          <w:ilvl w:val="0"/>
          <w:numId w:val="3"/>
        </w:numPr>
      </w:pPr>
      <w:r>
        <w:t xml:space="preserve">Correction du problème d'échange avec LPI en cas de doublon d'INE.  </w:t>
      </w:r>
      <w:r>
        <w:rPr>
          <w:b/>
        </w:rPr>
        <w:t>Correction</w:t>
      </w:r>
      <w:r>
        <w:t xml:space="preserve"> 402749</w:t>
      </w:r>
    </w:p>
    <w:p w14:paraId="0CF955A4" w14:textId="77777777" w:rsidR="0084475F" w:rsidRDefault="00FC77DE" w:rsidP="00FC77DE">
      <w:pPr>
        <w:numPr>
          <w:ilvl w:val="0"/>
          <w:numId w:val="3"/>
        </w:numPr>
      </w:pPr>
      <w:r>
        <w:t xml:space="preserve">Correction du problème de la saisie d'une scolarité inactive pour un élèves dont la fiche n'a pas été remontée à la BEA. </w:t>
      </w:r>
      <w:r>
        <w:rPr>
          <w:b/>
        </w:rPr>
        <w:t>Correction</w:t>
      </w:r>
      <w:r>
        <w:t xml:space="preserve"> (0378844/0405631)</w:t>
      </w:r>
    </w:p>
    <w:p w14:paraId="545728E1" w14:textId="77777777" w:rsidR="0084475F" w:rsidRDefault="00FC77DE" w:rsidP="00FC77DE">
      <w:pPr>
        <w:numPr>
          <w:ilvl w:val="0"/>
          <w:numId w:val="3"/>
        </w:numPr>
      </w:pPr>
      <w:r>
        <w:t>Allongement de la taille des libellés d'édition des MEF et des matières à 70 caractères (actuellement 60</w:t>
      </w:r>
      <w:proofErr w:type="gramStart"/>
      <w:r>
        <w:t>)  dans</w:t>
      </w:r>
      <w:proofErr w:type="gramEnd"/>
      <w:r>
        <w:t xml:space="preserve"> les applications concernées suite à sa modification dans la BCN  : </w:t>
      </w:r>
      <w:r>
        <w:rPr>
          <w:noProof/>
        </w:rPr>
        <w:drawing>
          <wp:inline distT="0" distB="0" distL="0" distR="0" wp14:anchorId="6CFBEA2B" wp14:editId="17535854">
            <wp:extent cx="666750" cy="180975"/>
            <wp:effectExtent l="0" t="0" r="0" b="0"/>
            <wp:docPr id="100015" name="Image 100015"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2801"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2EC81156" w14:textId="77777777" w:rsidR="0084475F" w:rsidRDefault="00FC77DE" w:rsidP="00FC77DE">
      <w:pPr>
        <w:numPr>
          <w:ilvl w:val="1"/>
          <w:numId w:val="4"/>
        </w:numPr>
      </w:pPr>
      <w:r>
        <w:t xml:space="preserve">BEE </w:t>
      </w:r>
      <w:proofErr w:type="gramStart"/>
      <w:r>
        <w:t>( extractions</w:t>
      </w:r>
      <w:proofErr w:type="gramEnd"/>
      <w:r>
        <w:t xml:space="preserve"> XML des nomenclatures vers les éditeurs)</w:t>
      </w:r>
    </w:p>
    <w:p w14:paraId="4C4DE2AA" w14:textId="77777777" w:rsidR="0084475F" w:rsidRDefault="00FC77DE" w:rsidP="00FC77DE">
      <w:pPr>
        <w:numPr>
          <w:ilvl w:val="1"/>
          <w:numId w:val="4"/>
        </w:numPr>
      </w:pPr>
      <w:r>
        <w:t xml:space="preserve"> BEE API (ressources </w:t>
      </w:r>
      <w:proofErr w:type="spellStart"/>
      <w:r>
        <w:t>bee</w:t>
      </w:r>
      <w:proofErr w:type="spellEnd"/>
      <w:r>
        <w:t xml:space="preserve"> utilisées par d'autres appli)</w:t>
      </w:r>
    </w:p>
    <w:p w14:paraId="62FD661A" w14:textId="77777777" w:rsidR="0084475F" w:rsidRDefault="00FC77DE" w:rsidP="00FC77DE">
      <w:pPr>
        <w:numPr>
          <w:ilvl w:val="1"/>
          <w:numId w:val="4"/>
        </w:numPr>
      </w:pPr>
      <w:r>
        <w:t xml:space="preserve">BEE TS API (ressources </w:t>
      </w:r>
      <w:proofErr w:type="spellStart"/>
      <w:r>
        <w:t>bee</w:t>
      </w:r>
      <w:proofErr w:type="spellEnd"/>
      <w:r>
        <w:t xml:space="preserve"> utilisées)</w:t>
      </w:r>
    </w:p>
    <w:p w14:paraId="2E42E530" w14:textId="77777777" w:rsidR="0084475F" w:rsidRDefault="00FC77DE" w:rsidP="00FC77DE">
      <w:pPr>
        <w:numPr>
          <w:ilvl w:val="1"/>
          <w:numId w:val="4"/>
        </w:numPr>
      </w:pPr>
      <w:r>
        <w:t>Les tables des bases de données de BAN et Nomenclatures.</w:t>
      </w:r>
    </w:p>
    <w:p w14:paraId="575F31EF" w14:textId="77777777" w:rsidR="0084475F" w:rsidRDefault="00FC77DE">
      <w:pPr>
        <w:pStyle w:val="Titre3"/>
      </w:pPr>
      <w:bookmarkStart w:id="5" w:name="_Toc121756320"/>
      <w:bookmarkStart w:id="6" w:name="scroll-bookmark-14"/>
      <w:r>
        <w:lastRenderedPageBreak/>
        <w:t>EXPLOITATION</w:t>
      </w:r>
      <w:bookmarkEnd w:id="5"/>
      <w:r>
        <w:t> </w:t>
      </w:r>
      <w:bookmarkEnd w:id="6"/>
    </w:p>
    <w:p w14:paraId="7A0B934F" w14:textId="77777777" w:rsidR="0084475F" w:rsidRDefault="00FC77DE">
      <w:pPr>
        <w:pStyle w:val="Titre4"/>
      </w:pPr>
      <w:bookmarkStart w:id="7" w:name="scroll-bookmark-15"/>
      <w:r>
        <w:t>Extractions standard</w:t>
      </w:r>
      <w:bookmarkEnd w:id="7"/>
    </w:p>
    <w:p w14:paraId="291F36B6" w14:textId="77777777" w:rsidR="0084475F" w:rsidRDefault="00FC77DE">
      <w:pPr>
        <w:pStyle w:val="Titre5"/>
      </w:pPr>
      <w:bookmarkStart w:id="8" w:name="scroll-bookmark-16"/>
      <w:r>
        <w:t>Extraction standard élèves &gt; Par commune de résidence</w:t>
      </w:r>
      <w:bookmarkEnd w:id="8"/>
    </w:p>
    <w:p w14:paraId="2D82A515" w14:textId="77777777" w:rsidR="0084475F" w:rsidRDefault="00FC77DE">
      <w:pPr>
        <w:ind w:left="708"/>
      </w:pPr>
      <w:r>
        <w:t xml:space="preserve">Ajout de filtres dans les extractions standard des élèves par commune de résidence. </w:t>
      </w:r>
      <w:r>
        <w:rPr>
          <w:noProof/>
        </w:rPr>
        <w:drawing>
          <wp:inline distT="0" distB="0" distL="0" distR="0" wp14:anchorId="737046C9" wp14:editId="355876AB">
            <wp:extent cx="666750" cy="180975"/>
            <wp:effectExtent l="0" t="0" r="0" b="0"/>
            <wp:docPr id="100016" name="Image 100016"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86413"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0803DC9E" w14:textId="77777777" w:rsidR="0084475F" w:rsidRDefault="00FC77DE" w:rsidP="00FC77DE">
      <w:pPr>
        <w:numPr>
          <w:ilvl w:val="0"/>
          <w:numId w:val="5"/>
        </w:numPr>
      </w:pPr>
      <w:r>
        <w:t xml:space="preserve">Possibilité de filtrer sur une </w:t>
      </w:r>
      <w:proofErr w:type="spellStart"/>
      <w:r>
        <w:t>une</w:t>
      </w:r>
      <w:proofErr w:type="spellEnd"/>
      <w:r>
        <w:t xml:space="preserve"> ou plusieurs communes</w:t>
      </w:r>
    </w:p>
    <w:p w14:paraId="17333F8A" w14:textId="77777777" w:rsidR="0084475F" w:rsidRDefault="0084475F"/>
    <w:p w14:paraId="24195612" w14:textId="77777777" w:rsidR="0084475F" w:rsidRDefault="00FC77DE">
      <w:pPr>
        <w:jc w:val="left"/>
      </w:pPr>
      <w:r>
        <w:rPr>
          <w:noProof/>
        </w:rPr>
        <w:drawing>
          <wp:inline distT="0" distB="0" distL="0" distR="0" wp14:anchorId="1DCD5C75" wp14:editId="6A60C247">
            <wp:extent cx="5238750" cy="3045460"/>
            <wp:effectExtent l="0" t="0" r="0" b="0"/>
            <wp:docPr id="100017" name="Image 100017" descr="_scroll_external/attachments/image2022-12-1_17-33-57-cb03c713c3a3deefeb8679cbc3201392ad41a35db3ea2f0be50424568ff4e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04880" name=""/>
                    <pic:cNvPicPr>
                      <a:picLocks noChangeAspect="1"/>
                    </pic:cNvPicPr>
                  </pic:nvPicPr>
                  <pic:blipFill>
                    <a:blip r:embed="rId13"/>
                    <a:stretch>
                      <a:fillRect/>
                    </a:stretch>
                  </pic:blipFill>
                  <pic:spPr>
                    <a:xfrm>
                      <a:off x="0" y="0"/>
                      <a:ext cx="5238750" cy="3045460"/>
                    </a:xfrm>
                    <a:prstGeom prst="rect">
                      <a:avLst/>
                    </a:prstGeom>
                  </pic:spPr>
                </pic:pic>
              </a:graphicData>
            </a:graphic>
          </wp:inline>
        </w:drawing>
      </w:r>
    </w:p>
    <w:p w14:paraId="7B07A835" w14:textId="77777777" w:rsidR="0084475F" w:rsidRDefault="0084475F"/>
    <w:p w14:paraId="6FCCF7E1" w14:textId="77777777" w:rsidR="0084475F" w:rsidRDefault="0084475F"/>
    <w:p w14:paraId="254E720B" w14:textId="77777777" w:rsidR="0084475F" w:rsidRDefault="0084475F"/>
    <w:p w14:paraId="4D79DAD9" w14:textId="77777777" w:rsidR="0084475F" w:rsidRDefault="0084475F"/>
    <w:p w14:paraId="56CDA247" w14:textId="77777777" w:rsidR="0084475F" w:rsidRDefault="0084475F"/>
    <w:p w14:paraId="29D769C4" w14:textId="77777777" w:rsidR="0084475F" w:rsidRDefault="0084475F"/>
    <w:p w14:paraId="4801543A" w14:textId="77777777" w:rsidR="0084475F" w:rsidRDefault="0084475F"/>
    <w:p w14:paraId="76090E9B" w14:textId="77777777" w:rsidR="0084475F" w:rsidRDefault="0084475F"/>
    <w:p w14:paraId="548252D5" w14:textId="77777777" w:rsidR="0084475F" w:rsidRDefault="0084475F"/>
    <w:p w14:paraId="26B09F68" w14:textId="77777777" w:rsidR="0084475F" w:rsidRDefault="0084475F"/>
    <w:p w14:paraId="60E00D14" w14:textId="77777777" w:rsidR="0084475F" w:rsidRDefault="0084475F"/>
    <w:p w14:paraId="0E62B03B" w14:textId="77777777" w:rsidR="0084475F" w:rsidRDefault="0084475F"/>
    <w:p w14:paraId="7B0F737D" w14:textId="77777777" w:rsidR="0084475F" w:rsidRDefault="00FC77DE">
      <w:r>
        <w:t>--</w:t>
      </w:r>
    </w:p>
    <w:p w14:paraId="1ACE7B1F" w14:textId="77777777" w:rsidR="0084475F" w:rsidRDefault="00FC77DE">
      <w:r>
        <w:rPr>
          <w:noProof/>
        </w:rPr>
        <w:drawing>
          <wp:inline distT="0" distB="0" distL="0" distR="0" wp14:anchorId="1D0A0C77" wp14:editId="258CEF93">
            <wp:extent cx="5238750" cy="1440206"/>
            <wp:effectExtent l="0" t="0" r="0" b="0"/>
            <wp:docPr id="100018" name="Image 100018" descr="_scroll_external/attachments/image2022-12-1_17-40-13-4250584be4488d0cee2c677a040f8df2a1c682c6293ade3120c71a249cd7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98644" name=""/>
                    <pic:cNvPicPr>
                      <a:picLocks noChangeAspect="1"/>
                    </pic:cNvPicPr>
                  </pic:nvPicPr>
                  <pic:blipFill>
                    <a:blip r:embed="rId14"/>
                    <a:stretch>
                      <a:fillRect/>
                    </a:stretch>
                  </pic:blipFill>
                  <pic:spPr>
                    <a:xfrm>
                      <a:off x="0" y="0"/>
                      <a:ext cx="5238750" cy="1440206"/>
                    </a:xfrm>
                    <a:prstGeom prst="rect">
                      <a:avLst/>
                    </a:prstGeom>
                  </pic:spPr>
                </pic:pic>
              </a:graphicData>
            </a:graphic>
          </wp:inline>
        </w:drawing>
      </w:r>
    </w:p>
    <w:p w14:paraId="7E561FB6" w14:textId="77777777" w:rsidR="0084475F" w:rsidRDefault="0084475F"/>
    <w:p w14:paraId="490B85F3" w14:textId="77777777" w:rsidR="0084475F" w:rsidRDefault="00FC77DE" w:rsidP="00FC77DE">
      <w:pPr>
        <w:numPr>
          <w:ilvl w:val="0"/>
          <w:numId w:val="6"/>
        </w:numPr>
      </w:pPr>
      <w:r>
        <w:t>Ajout de 2 colonnes avec les dates d'entrée /sortie de l'établissement</w:t>
      </w:r>
    </w:p>
    <w:p w14:paraId="5A1E866E" w14:textId="77777777" w:rsidR="0084475F" w:rsidRDefault="00FC77DE" w:rsidP="00FC77DE">
      <w:pPr>
        <w:numPr>
          <w:ilvl w:val="0"/>
          <w:numId w:val="6"/>
        </w:numPr>
      </w:pPr>
      <w:proofErr w:type="gramStart"/>
      <w:r>
        <w:t>remplacement</w:t>
      </w:r>
      <w:proofErr w:type="gramEnd"/>
      <w:r>
        <w:t xml:space="preserve"> du libellé de la colonne "Nom" de l'élève par le libellé "Nom de famille"</w:t>
      </w:r>
    </w:p>
    <w:p w14:paraId="60180AEB" w14:textId="77777777" w:rsidR="0084475F" w:rsidRDefault="00FC77DE" w:rsidP="00FC77DE">
      <w:pPr>
        <w:numPr>
          <w:ilvl w:val="0"/>
          <w:numId w:val="6"/>
        </w:numPr>
      </w:pPr>
      <w:proofErr w:type="gramStart"/>
      <w:r>
        <w:t>déplacement</w:t>
      </w:r>
      <w:proofErr w:type="gramEnd"/>
      <w:r>
        <w:t xml:space="preserve"> du nom de la commune au début de la liste.</w:t>
      </w:r>
    </w:p>
    <w:p w14:paraId="1567B4DD" w14:textId="77777777" w:rsidR="0084475F" w:rsidRDefault="00FC77DE">
      <w:r>
        <w:rPr>
          <w:noProof/>
        </w:rPr>
        <w:lastRenderedPageBreak/>
        <w:drawing>
          <wp:inline distT="0" distB="0" distL="0" distR="0" wp14:anchorId="2ACF92AD" wp14:editId="783ABA21">
            <wp:extent cx="6120765" cy="1520164"/>
            <wp:effectExtent l="0" t="0" r="0" b="0"/>
            <wp:docPr id="100019" name="Image 100019" descr="_scroll_external/attachments/image2022-12-2_10-15-56-6b681554b5acad68ca14f254d24cb7dce9212ae4f0f56128795c8232ed1ba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407" name=""/>
                    <pic:cNvPicPr>
                      <a:picLocks noChangeAspect="1"/>
                    </pic:cNvPicPr>
                  </pic:nvPicPr>
                  <pic:blipFill>
                    <a:blip r:embed="rId15"/>
                    <a:stretch>
                      <a:fillRect/>
                    </a:stretch>
                  </pic:blipFill>
                  <pic:spPr>
                    <a:xfrm>
                      <a:off x="0" y="0"/>
                      <a:ext cx="6120765" cy="1520164"/>
                    </a:xfrm>
                    <a:prstGeom prst="rect">
                      <a:avLst/>
                    </a:prstGeom>
                  </pic:spPr>
                </pic:pic>
              </a:graphicData>
            </a:graphic>
          </wp:inline>
        </w:drawing>
      </w:r>
    </w:p>
    <w:p w14:paraId="46922D72" w14:textId="77777777" w:rsidR="0084475F" w:rsidRDefault="0084475F"/>
    <w:p w14:paraId="70E639DD" w14:textId="77777777" w:rsidR="0084475F" w:rsidRDefault="00FC77DE">
      <w:pPr>
        <w:pStyle w:val="Titre4"/>
      </w:pPr>
      <w:bookmarkStart w:id="9" w:name="scroll-bookmark-17"/>
      <w:r>
        <w:t>Extractions personnalisées</w:t>
      </w:r>
      <w:bookmarkEnd w:id="9"/>
    </w:p>
    <w:p w14:paraId="4B46D01E" w14:textId="77777777" w:rsidR="0084475F" w:rsidRDefault="00FC77DE">
      <w:r>
        <w:t xml:space="preserve">Désormais dans les extractions </w:t>
      </w:r>
      <w:proofErr w:type="gramStart"/>
      <w:r>
        <w:t>personnalisées,  pour</w:t>
      </w:r>
      <w:proofErr w:type="gramEnd"/>
      <w:r>
        <w:t xml:space="preserve"> l'option de rang 9 la liste des valeurs affiche le libellé court  et non le libellé long. - Correction 0395356</w:t>
      </w:r>
    </w:p>
    <w:p w14:paraId="76AADA0C" w14:textId="77777777" w:rsidR="0084475F" w:rsidRDefault="0084475F"/>
    <w:p w14:paraId="137C05AF" w14:textId="77777777" w:rsidR="0084475F" w:rsidRDefault="00FC77DE">
      <w:pPr>
        <w:pStyle w:val="Titre3"/>
      </w:pPr>
      <w:bookmarkStart w:id="10" w:name="scroll-bookmark-18"/>
      <w:bookmarkStart w:id="11" w:name="_Toc121756321"/>
      <w:r>
        <w:t>EXPORTATIONS</w:t>
      </w:r>
      <w:bookmarkEnd w:id="10"/>
      <w:bookmarkEnd w:id="11"/>
    </w:p>
    <w:p w14:paraId="17F2BFDA" w14:textId="77777777" w:rsidR="0084475F" w:rsidRDefault="00FC77DE">
      <w:pPr>
        <w:pStyle w:val="Titre4"/>
      </w:pPr>
      <w:bookmarkStart w:id="12" w:name="scroll-bookmark-19"/>
      <w:r>
        <w:t> En XML</w:t>
      </w:r>
      <w:bookmarkEnd w:id="12"/>
    </w:p>
    <w:p w14:paraId="56B6C74A" w14:textId="77777777" w:rsidR="0084475F" w:rsidRDefault="00FC77DE">
      <w:pPr>
        <w:ind w:left="708"/>
      </w:pPr>
      <w:r>
        <w:t xml:space="preserve">Échanges candidats ASSR : ajout de nouveaux niveaux de formation </w:t>
      </w:r>
      <w:r>
        <w:rPr>
          <w:noProof/>
        </w:rPr>
        <w:drawing>
          <wp:inline distT="0" distB="0" distL="0" distR="0" wp14:anchorId="0003888A" wp14:editId="2299D60C">
            <wp:extent cx="666750" cy="180975"/>
            <wp:effectExtent l="0" t="0" r="0" b="0"/>
            <wp:docPr id="100020" name="Image 100020"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13460"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3D084B75" w14:textId="77777777" w:rsidR="0084475F" w:rsidRDefault="00FC77DE">
      <w:r>
        <w:t>        A la demande de la plateforme ASSR et en vue de la session 2023, le traitement pour utiliser tous les niveaux de la table BCN N_NIVEAU_CLASSE_SECONDAIRE, a évolué. </w:t>
      </w:r>
    </w:p>
    <w:p w14:paraId="02439EB9" w14:textId="77777777" w:rsidR="0084475F" w:rsidRDefault="00FC77DE">
      <w:pPr>
        <w:ind w:left="708"/>
      </w:pPr>
      <w:r>
        <w:t xml:space="preserve">Le niveau de formation "-" (SANS </w:t>
      </w:r>
      <w:proofErr w:type="gramStart"/>
      <w:r>
        <w:t>OBJET)  a</w:t>
      </w:r>
      <w:proofErr w:type="gramEnd"/>
      <w:r>
        <w:t xml:space="preserve"> été ajouté, il  exclut les élèves de la 6ème à  la terminale, ainsi que tous les élèves du supérieur(MEF </w:t>
      </w:r>
      <w:proofErr w:type="spellStart"/>
      <w:r>
        <w:t>commencant</w:t>
      </w:r>
      <w:proofErr w:type="spellEnd"/>
      <w:r>
        <w:t xml:space="preserve"> par "3" ou "4").</w:t>
      </w:r>
    </w:p>
    <w:p w14:paraId="772CE32A" w14:textId="77777777" w:rsidR="0084475F" w:rsidRDefault="00FC77DE">
      <w:r>
        <w:t xml:space="preserve">     Voici la liste pour </w:t>
      </w:r>
      <w:proofErr w:type="gramStart"/>
      <w:r>
        <w:t>le  niveau</w:t>
      </w:r>
      <w:proofErr w:type="gramEnd"/>
      <w:r>
        <w:t>  « SANS OBJET »  :</w:t>
      </w:r>
    </w:p>
    <w:p w14:paraId="1013B8CD" w14:textId="77777777" w:rsidR="0084475F" w:rsidRDefault="00FC77DE" w:rsidP="00FC77DE">
      <w:pPr>
        <w:numPr>
          <w:ilvl w:val="0"/>
          <w:numId w:val="7"/>
        </w:numPr>
      </w:pPr>
      <w:r>
        <w:t> Décrochage scolaire : parcours de formation MLDS en un an (mission de lutte contre le décrochage scolaire), formations complémentaires diplômantes ou non de niveau CAP ou bac en 1 an y compris à la mer</w:t>
      </w:r>
    </w:p>
    <w:p w14:paraId="5FA5424C" w14:textId="77777777" w:rsidR="0084475F" w:rsidRDefault="00FC77DE" w:rsidP="00FC77DE">
      <w:pPr>
        <w:numPr>
          <w:ilvl w:val="0"/>
          <w:numId w:val="7"/>
        </w:numPr>
      </w:pPr>
      <w:r>
        <w:t> Brevet des métiers d’art en 1 an ou 2 ans</w:t>
      </w:r>
    </w:p>
    <w:p w14:paraId="61ED55CB" w14:textId="77777777" w:rsidR="0084475F" w:rsidRDefault="00FC77DE" w:rsidP="00FC77DE">
      <w:pPr>
        <w:numPr>
          <w:ilvl w:val="0"/>
          <w:numId w:val="7"/>
        </w:numPr>
      </w:pPr>
      <w:r>
        <w:t> Brevet professionnel en 2 ans</w:t>
      </w:r>
    </w:p>
    <w:p w14:paraId="69013412" w14:textId="77777777" w:rsidR="0084475F" w:rsidRDefault="00FC77DE" w:rsidP="00FC77DE">
      <w:pPr>
        <w:numPr>
          <w:ilvl w:val="0"/>
          <w:numId w:val="7"/>
        </w:numPr>
      </w:pPr>
      <w:r>
        <w:t> Brevet de technicien en 3 ans (il n’en reste plus qu’un)</w:t>
      </w:r>
    </w:p>
    <w:p w14:paraId="6E3782E2" w14:textId="77777777" w:rsidR="0084475F" w:rsidRDefault="00FC77DE" w:rsidP="00FC77DE">
      <w:pPr>
        <w:numPr>
          <w:ilvl w:val="0"/>
          <w:numId w:val="7"/>
        </w:numPr>
      </w:pPr>
      <w:r>
        <w:t> Certificat d’aptitude au développement (en 1 an, 2 ans ou 3 ans), dans les DOM</w:t>
      </w:r>
    </w:p>
    <w:p w14:paraId="62A50AF7" w14:textId="77777777" w:rsidR="0084475F" w:rsidRDefault="00FC77DE" w:rsidP="00FC77DE">
      <w:pPr>
        <w:numPr>
          <w:ilvl w:val="0"/>
          <w:numId w:val="7"/>
        </w:numPr>
      </w:pPr>
      <w:r>
        <w:t> CAP (en 1 an, 2 ans ou 3 ans)</w:t>
      </w:r>
    </w:p>
    <w:p w14:paraId="70A2911A" w14:textId="77777777" w:rsidR="0084475F" w:rsidRDefault="00FC77DE" w:rsidP="00FC77DE">
      <w:pPr>
        <w:numPr>
          <w:ilvl w:val="0"/>
          <w:numId w:val="7"/>
        </w:numPr>
      </w:pPr>
      <w:r>
        <w:t> CAP agricole en 2 ans ou 1 an pour l’apprentissage</w:t>
      </w:r>
    </w:p>
    <w:p w14:paraId="27A57773" w14:textId="77777777" w:rsidR="0084475F" w:rsidRDefault="00FC77DE" w:rsidP="00FC77DE">
      <w:pPr>
        <w:numPr>
          <w:ilvl w:val="0"/>
          <w:numId w:val="7"/>
        </w:numPr>
      </w:pPr>
      <w:r>
        <w:t> CAP développement (en 1 an, 2 ans ou 3 ans), dans les DOM</w:t>
      </w:r>
    </w:p>
    <w:p w14:paraId="11E44AED" w14:textId="77777777" w:rsidR="0084475F" w:rsidRDefault="00FC77DE" w:rsidP="00FC77DE">
      <w:pPr>
        <w:numPr>
          <w:ilvl w:val="0"/>
          <w:numId w:val="7"/>
        </w:numPr>
      </w:pPr>
      <w:r>
        <w:t>CAP de la mer en 2 ans</w:t>
      </w:r>
    </w:p>
    <w:p w14:paraId="7E1B18E5" w14:textId="77777777" w:rsidR="0084475F" w:rsidRDefault="00FC77DE" w:rsidP="00FC77DE">
      <w:pPr>
        <w:numPr>
          <w:ilvl w:val="0"/>
          <w:numId w:val="7"/>
        </w:numPr>
      </w:pPr>
      <w:r>
        <w:t>Classes passerelles en un an</w:t>
      </w:r>
    </w:p>
    <w:p w14:paraId="70970F3C" w14:textId="77777777" w:rsidR="0084475F" w:rsidRDefault="00FC77DE" w:rsidP="00FC77DE">
      <w:pPr>
        <w:numPr>
          <w:ilvl w:val="0"/>
          <w:numId w:val="7"/>
        </w:numPr>
      </w:pPr>
      <w:r>
        <w:t>Différents diplômes de niveau bac ou CAP dans le domaine artistique et santé-social en 1 an ou 2 ans</w:t>
      </w:r>
    </w:p>
    <w:p w14:paraId="6E306F59" w14:textId="77777777" w:rsidR="0084475F" w:rsidRDefault="00FC77DE" w:rsidP="00FC77DE">
      <w:pPr>
        <w:numPr>
          <w:ilvl w:val="0"/>
          <w:numId w:val="7"/>
        </w:numPr>
      </w:pPr>
      <w:r>
        <w:t>Mentions complémentaires de niveau bac ou CAP en 1 an.</w:t>
      </w:r>
    </w:p>
    <w:p w14:paraId="532CA197" w14:textId="77777777" w:rsidR="0084475F" w:rsidRDefault="00FC77DE">
      <w:pPr>
        <w:pStyle w:val="Titre3"/>
      </w:pPr>
      <w:bookmarkStart w:id="13" w:name="scroll-bookmark-20"/>
      <w:bookmarkStart w:id="14" w:name="_Toc121756322"/>
      <w:r>
        <w:t>FICHES ELEVES</w:t>
      </w:r>
      <w:bookmarkEnd w:id="13"/>
      <w:bookmarkEnd w:id="14"/>
    </w:p>
    <w:p w14:paraId="72400C39" w14:textId="77777777" w:rsidR="0084475F" w:rsidRDefault="00FC77DE">
      <w:pPr>
        <w:pStyle w:val="Titre4"/>
      </w:pPr>
      <w:bookmarkStart w:id="15" w:name="scroll-bookmark-21"/>
      <w:r>
        <w:t> RNVP</w:t>
      </w:r>
      <w:bookmarkEnd w:id="15"/>
    </w:p>
    <w:p w14:paraId="1E21D5E7" w14:textId="77777777" w:rsidR="0084475F" w:rsidRDefault="00FC77DE">
      <w:r>
        <w:t>Ajout de libellés dans le pavé adresse : ajout de libellés sur les lignes du pavé adresse des élèves et responsables (identiques à ceux affichés dans Onde).</w:t>
      </w:r>
      <w:r>
        <w:rPr>
          <w:noProof/>
        </w:rPr>
        <w:drawing>
          <wp:inline distT="0" distB="0" distL="0" distR="0" wp14:anchorId="02B561E2" wp14:editId="0378BC09">
            <wp:extent cx="666750" cy="180975"/>
            <wp:effectExtent l="0" t="0" r="0" b="0"/>
            <wp:docPr id="100021" name="Image 100021"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4204"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1317C7AD" w14:textId="77777777" w:rsidR="0084475F" w:rsidRDefault="00FC77DE" w:rsidP="00FC77DE">
      <w:pPr>
        <w:numPr>
          <w:ilvl w:val="0"/>
          <w:numId w:val="8"/>
        </w:numPr>
      </w:pPr>
      <w:r>
        <w:t>Point de remise</w:t>
      </w:r>
    </w:p>
    <w:p w14:paraId="1253F9A3" w14:textId="77777777" w:rsidR="0084475F" w:rsidRDefault="00FC77DE" w:rsidP="00FC77DE">
      <w:pPr>
        <w:numPr>
          <w:ilvl w:val="0"/>
          <w:numId w:val="8"/>
        </w:numPr>
      </w:pPr>
      <w:r>
        <w:t>Complément</w:t>
      </w:r>
    </w:p>
    <w:p w14:paraId="3A9CA820" w14:textId="77777777" w:rsidR="0084475F" w:rsidRDefault="00FC77DE" w:rsidP="00FC77DE">
      <w:pPr>
        <w:numPr>
          <w:ilvl w:val="0"/>
          <w:numId w:val="8"/>
        </w:numPr>
      </w:pPr>
      <w:r>
        <w:t>N° et voie</w:t>
      </w:r>
    </w:p>
    <w:p w14:paraId="26EA9929" w14:textId="77777777" w:rsidR="0084475F" w:rsidRDefault="00FC77DE" w:rsidP="00FC77DE">
      <w:pPr>
        <w:numPr>
          <w:ilvl w:val="0"/>
          <w:numId w:val="8"/>
        </w:numPr>
      </w:pPr>
      <w:r>
        <w:t>Lieu-dit</w:t>
      </w:r>
    </w:p>
    <w:p w14:paraId="110282F4" w14:textId="77777777" w:rsidR="0084475F" w:rsidRDefault="00FC77DE">
      <w:r>
        <w:rPr>
          <w:noProof/>
        </w:rPr>
        <w:lastRenderedPageBreak/>
        <w:drawing>
          <wp:inline distT="0" distB="0" distL="0" distR="0" wp14:anchorId="49D26573" wp14:editId="278ABA22">
            <wp:extent cx="5238750" cy="3446057"/>
            <wp:effectExtent l="0" t="0" r="0" b="0"/>
            <wp:docPr id="100022" name="Image 100022" descr="_scroll_external/attachments/image2022-12-1_17-1-11-a87350707637f3c4e02970941673e5758eb5ea3fcb7dd702b1b1ebaf640f9f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51634" name=""/>
                    <pic:cNvPicPr>
                      <a:picLocks noChangeAspect="1"/>
                    </pic:cNvPicPr>
                  </pic:nvPicPr>
                  <pic:blipFill>
                    <a:blip r:embed="rId16"/>
                    <a:stretch>
                      <a:fillRect/>
                    </a:stretch>
                  </pic:blipFill>
                  <pic:spPr>
                    <a:xfrm>
                      <a:off x="0" y="0"/>
                      <a:ext cx="5238750" cy="3446057"/>
                    </a:xfrm>
                    <a:prstGeom prst="rect">
                      <a:avLst/>
                    </a:prstGeom>
                  </pic:spPr>
                </pic:pic>
              </a:graphicData>
            </a:graphic>
          </wp:inline>
        </w:drawing>
      </w:r>
    </w:p>
    <w:p w14:paraId="286681F1" w14:textId="77777777" w:rsidR="0084475F" w:rsidRDefault="00FC77DE">
      <w:pPr>
        <w:pStyle w:val="Titre4"/>
      </w:pPr>
      <w:bookmarkStart w:id="16" w:name="scroll-bookmark-22"/>
      <w:r>
        <w:t xml:space="preserve">Onglet </w:t>
      </w:r>
      <w:proofErr w:type="gramStart"/>
      <w:r>
        <w:t>Historique  de</w:t>
      </w:r>
      <w:proofErr w:type="gramEnd"/>
      <w:r>
        <w:t xml:space="preserve"> la fiche élève</w:t>
      </w:r>
      <w:bookmarkEnd w:id="16"/>
    </w:p>
    <w:p w14:paraId="7F93AFF9" w14:textId="77777777" w:rsidR="0084475F" w:rsidRDefault="00FC77DE" w:rsidP="00FC77DE">
      <w:pPr>
        <w:numPr>
          <w:ilvl w:val="0"/>
          <w:numId w:val="9"/>
        </w:numPr>
      </w:pPr>
      <w:r>
        <w:t xml:space="preserve">Il est désormais possible d'indiquer dans l'historique de l'année précédente un établissement DSDEN.  </w:t>
      </w:r>
      <w:r>
        <w:rPr>
          <w:b/>
        </w:rPr>
        <w:t>Correction</w:t>
      </w:r>
      <w:r>
        <w:t xml:space="preserve"> (</w:t>
      </w:r>
      <w:hyperlink r:id="rId17" w:history="1">
        <w:r>
          <w:rPr>
            <w:rStyle w:val="Lienhypertexte"/>
          </w:rPr>
          <w:t>0404712</w:t>
        </w:r>
      </w:hyperlink>
      <w:r>
        <w:t>)</w:t>
      </w:r>
    </w:p>
    <w:p w14:paraId="5FD2D0DA" w14:textId="77777777" w:rsidR="0084475F" w:rsidRDefault="0084475F"/>
    <w:p w14:paraId="35A31C87" w14:textId="77777777" w:rsidR="0084475F" w:rsidRDefault="00FC77DE">
      <w:pPr>
        <w:pStyle w:val="Titre3"/>
      </w:pPr>
      <w:bookmarkStart w:id="17" w:name="_Toc121756323"/>
      <w:bookmarkStart w:id="18" w:name="scroll-bookmark-23"/>
      <w:r>
        <w:t>POLHAB</w:t>
      </w:r>
      <w:bookmarkEnd w:id="17"/>
      <w:r>
        <w:t xml:space="preserve"> </w:t>
      </w:r>
      <w:bookmarkEnd w:id="18"/>
    </w:p>
    <w:p w14:paraId="4D8A3F02" w14:textId="77777777" w:rsidR="0084475F" w:rsidRDefault="00FC77DE">
      <w:pPr>
        <w:ind w:left="708"/>
      </w:pPr>
      <w:r>
        <w:t xml:space="preserve">Les DSDEN accèdent désormais au module BEE en mode "consultation" et "consultation et export" pour tous les établissements de leur département (y compris la DSDEN) mais pas aux établissements CRESA sauf s'il a une habilitation. </w:t>
      </w:r>
      <w:r>
        <w:rPr>
          <w:noProof/>
        </w:rPr>
        <w:drawing>
          <wp:inline distT="0" distB="0" distL="0" distR="0" wp14:anchorId="101376A2" wp14:editId="55BAD4E1">
            <wp:extent cx="666750" cy="180975"/>
            <wp:effectExtent l="0" t="0" r="0" b="0"/>
            <wp:docPr id="100023" name="Image 100023" descr="_scroll_external/attachments/majsiecle-nouveau-fa61e6702c10f7feb7457bad1a83fda0c8dc27c097d93429ca1dd932ae01d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2473"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14:paraId="4BA01302" w14:textId="77777777" w:rsidR="0084475F" w:rsidRDefault="0084475F"/>
    <w:p w14:paraId="5706010D" w14:textId="77777777" w:rsidR="0084475F" w:rsidRDefault="00FC77DE">
      <w:r>
        <w:t> </w:t>
      </w:r>
    </w:p>
    <w:p w14:paraId="1C633AF3" w14:textId="77777777" w:rsidR="0084475F" w:rsidRDefault="0084475F"/>
    <w:p w14:paraId="25D92CFC" w14:textId="77777777" w:rsidR="0084475F" w:rsidRDefault="0084475F"/>
    <w:p w14:paraId="179F7593" w14:textId="77777777" w:rsidR="0084475F" w:rsidRDefault="00FC77DE">
      <w:r>
        <w:t>      </w:t>
      </w:r>
    </w:p>
    <w:p w14:paraId="5B6E3A74" w14:textId="77777777" w:rsidR="0084475F" w:rsidRDefault="0084475F"/>
    <w:p w14:paraId="2EC55ADE" w14:textId="77777777" w:rsidR="0084475F" w:rsidRDefault="0084475F"/>
    <w:p w14:paraId="643BD19C" w14:textId="77777777" w:rsidR="0084475F" w:rsidRDefault="0084475F"/>
    <w:p w14:paraId="65E53B24" w14:textId="77777777" w:rsidR="0084475F" w:rsidRDefault="0084475F"/>
    <w:p w14:paraId="261ABC61" w14:textId="77777777" w:rsidR="0084475F" w:rsidRDefault="0084475F"/>
    <w:p w14:paraId="6AB9A915" w14:textId="77777777" w:rsidR="0084475F" w:rsidRDefault="0084475F"/>
    <w:p w14:paraId="6F986E48" w14:textId="77777777" w:rsidR="0084475F" w:rsidRDefault="00FC77DE">
      <w:pPr>
        <w:pStyle w:val="Titre1"/>
      </w:pPr>
      <w:bookmarkStart w:id="19" w:name="_Toc121756324"/>
      <w:bookmarkStart w:id="20" w:name="scroll-bookmark-26"/>
      <w:r>
        <w:lastRenderedPageBreak/>
        <w:t>Module "</w:t>
      </w:r>
      <w:proofErr w:type="spellStart"/>
      <w:r>
        <w:t>Di@man</w:t>
      </w:r>
      <w:proofErr w:type="spellEnd"/>
      <w:r>
        <w:t>"</w:t>
      </w:r>
      <w:bookmarkEnd w:id="19"/>
      <w:r>
        <w:t xml:space="preserve"> </w:t>
      </w:r>
      <w:bookmarkEnd w:id="20"/>
    </w:p>
    <w:p w14:paraId="45CBB053" w14:textId="77777777" w:rsidR="0084475F" w:rsidRDefault="00FC77DE">
      <w:pPr>
        <w:pStyle w:val="Titre2"/>
      </w:pPr>
      <w:bookmarkStart w:id="21" w:name="_Toc121756325"/>
      <w:bookmarkStart w:id="22" w:name="scroll-bookmark-27"/>
      <w:r>
        <w:t>Dossiers de bourse en SAB</w:t>
      </w:r>
      <w:bookmarkEnd w:id="21"/>
      <w:r>
        <w:t> </w:t>
      </w:r>
      <w:bookmarkEnd w:id="22"/>
    </w:p>
    <w:p w14:paraId="323836D8" w14:textId="77777777" w:rsidR="0084475F" w:rsidRDefault="00FC77DE">
      <w:pPr>
        <w:pStyle w:val="Titre3"/>
      </w:pPr>
      <w:bookmarkStart w:id="23" w:name="_Toc121756326"/>
      <w:bookmarkStart w:id="24" w:name="scroll-bookmark-28"/>
      <w:r>
        <w:t xml:space="preserve">Instruction de dossier – </w:t>
      </w:r>
      <w:proofErr w:type="spellStart"/>
      <w:r>
        <w:t>sesam</w:t>
      </w:r>
      <w:proofErr w:type="spellEnd"/>
      <w:r>
        <w:t xml:space="preserve"> 412082</w:t>
      </w:r>
      <w:bookmarkEnd w:id="23"/>
      <w:r>
        <w:t> </w:t>
      </w:r>
      <w:bookmarkEnd w:id="24"/>
    </w:p>
    <w:p w14:paraId="319CDC61" w14:textId="77777777" w:rsidR="0084475F" w:rsidRDefault="00FC77DE">
      <w:r>
        <w:t>La recherche de dossier est désormais opérationnelle par : INE, nom d’élève, prénom d’élève, prénom d’élève, nom du représentant, état du dossier et jours retenus</w:t>
      </w:r>
    </w:p>
    <w:p w14:paraId="69BF3BE5" w14:textId="77777777" w:rsidR="0084475F" w:rsidRDefault="00FC77DE">
      <w:bookmarkStart w:id="25" w:name="scroll-bookmark-29"/>
      <w:r>
        <w:t> </w:t>
      </w:r>
      <w:r>
        <w:rPr>
          <w:noProof/>
        </w:rPr>
        <w:drawing>
          <wp:inline distT="0" distB="0" distL="0" distR="0" wp14:anchorId="7B85A622" wp14:editId="514363DB">
            <wp:extent cx="6120765" cy="453390"/>
            <wp:effectExtent l="0" t="0" r="0" b="0"/>
            <wp:docPr id="100024" name="Image 100024" descr="_scroll_external/attachments/image2022-12-2_16-50-39-9d247f462a51cb7e5fc07e460417596c0a322d94e8b6eba68ad7c99ca6ff87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6706" name=""/>
                    <pic:cNvPicPr>
                      <a:picLocks noChangeAspect="1"/>
                    </pic:cNvPicPr>
                  </pic:nvPicPr>
                  <pic:blipFill>
                    <a:blip r:embed="rId18"/>
                    <a:stretch>
                      <a:fillRect/>
                    </a:stretch>
                  </pic:blipFill>
                  <pic:spPr>
                    <a:xfrm>
                      <a:off x="0" y="0"/>
                      <a:ext cx="6120765" cy="453390"/>
                    </a:xfrm>
                    <a:prstGeom prst="rect">
                      <a:avLst/>
                    </a:prstGeom>
                  </pic:spPr>
                </pic:pic>
              </a:graphicData>
            </a:graphic>
          </wp:inline>
        </w:drawing>
      </w:r>
      <w:bookmarkEnd w:id="25"/>
    </w:p>
    <w:p w14:paraId="6869A50B" w14:textId="77777777" w:rsidR="0084475F" w:rsidRDefault="0084475F"/>
    <w:p w14:paraId="37ED8391" w14:textId="77777777" w:rsidR="0084475F" w:rsidRDefault="00FC77DE">
      <w:pPr>
        <w:pStyle w:val="Titre2"/>
      </w:pPr>
      <w:bookmarkStart w:id="26" w:name="_Toc121756327"/>
      <w:bookmarkStart w:id="27" w:name="scroll-bookmark-30"/>
      <w:r>
        <w:t>Etat des bourses</w:t>
      </w:r>
      <w:bookmarkEnd w:id="26"/>
      <w:r>
        <w:t> </w:t>
      </w:r>
      <w:bookmarkEnd w:id="27"/>
    </w:p>
    <w:p w14:paraId="2DDD3316" w14:textId="77777777" w:rsidR="0084475F" w:rsidRDefault="00FC77DE">
      <w:pPr>
        <w:pStyle w:val="Titre3"/>
      </w:pPr>
      <w:bookmarkStart w:id="28" w:name="_Toc121756328"/>
      <w:bookmarkStart w:id="29" w:name="scroll-bookmark-31"/>
      <w:r>
        <w:t xml:space="preserve">Liste des boursiers à payer et état récapitulatif trimestriel – </w:t>
      </w:r>
      <w:proofErr w:type="spellStart"/>
      <w:r>
        <w:t>sesam</w:t>
      </w:r>
      <w:proofErr w:type="spellEnd"/>
      <w:r>
        <w:t xml:space="preserve"> 413449</w:t>
      </w:r>
      <w:bookmarkEnd w:id="28"/>
      <w:r>
        <w:t> </w:t>
      </w:r>
      <w:bookmarkEnd w:id="29"/>
    </w:p>
    <w:p w14:paraId="19FD8B91" w14:textId="77777777" w:rsidR="0084475F" w:rsidRDefault="00FC77DE">
      <w:r>
        <w:t>Correction d’une erreur 500</w:t>
      </w:r>
    </w:p>
    <w:p w14:paraId="2EDFF279" w14:textId="77777777" w:rsidR="0084475F" w:rsidRDefault="00FC77DE">
      <w:r>
        <w:rPr>
          <w:noProof/>
        </w:rPr>
        <w:drawing>
          <wp:inline distT="0" distB="0" distL="0" distR="0" wp14:anchorId="215AABFE" wp14:editId="2E84E42D">
            <wp:extent cx="1428750" cy="667845"/>
            <wp:effectExtent l="0" t="0" r="0" b="0"/>
            <wp:docPr id="100025" name="Image 100025" descr="_scroll_external/attachments/image2022-12-2_16-50-49-f78f10f7b70a11738597d05206aa3633997c2da4eb63562505f73077d9d25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7755" name=""/>
                    <pic:cNvPicPr>
                      <a:picLocks noChangeAspect="1"/>
                    </pic:cNvPicPr>
                  </pic:nvPicPr>
                  <pic:blipFill>
                    <a:blip r:embed="rId19"/>
                    <a:stretch>
                      <a:fillRect/>
                    </a:stretch>
                  </pic:blipFill>
                  <pic:spPr>
                    <a:xfrm>
                      <a:off x="0" y="0"/>
                      <a:ext cx="1428750" cy="667845"/>
                    </a:xfrm>
                    <a:prstGeom prst="rect">
                      <a:avLst/>
                    </a:prstGeom>
                  </pic:spPr>
                </pic:pic>
              </a:graphicData>
            </a:graphic>
          </wp:inline>
        </w:drawing>
      </w:r>
    </w:p>
    <w:p w14:paraId="6065D9A8" w14:textId="77777777" w:rsidR="0084475F" w:rsidRDefault="0084475F"/>
    <w:p w14:paraId="3E5BE9BC" w14:textId="77777777" w:rsidR="0084475F" w:rsidRDefault="00FC77DE">
      <w:pPr>
        <w:pStyle w:val="Titre2"/>
      </w:pPr>
      <w:bookmarkStart w:id="30" w:name="_Toc121756329"/>
      <w:bookmarkStart w:id="31" w:name="scroll-bookmark-32"/>
      <w:r>
        <w:t>Gestion financière</w:t>
      </w:r>
      <w:bookmarkEnd w:id="30"/>
      <w:r>
        <w:t xml:space="preserve">  </w:t>
      </w:r>
      <w:bookmarkEnd w:id="31"/>
    </w:p>
    <w:p w14:paraId="672293C2" w14:textId="77777777" w:rsidR="0084475F" w:rsidRDefault="0084475F"/>
    <w:p w14:paraId="348B57BD" w14:textId="77777777" w:rsidR="0084475F" w:rsidRDefault="00FC77DE">
      <w:pPr>
        <w:pStyle w:val="Titre3"/>
      </w:pPr>
      <w:bookmarkStart w:id="32" w:name="_Toc121756330"/>
      <w:bookmarkStart w:id="33" w:name="scroll-bookmark-33"/>
      <w:r>
        <w:t xml:space="preserve">Mise en paiement - </w:t>
      </w:r>
      <w:proofErr w:type="spellStart"/>
      <w:r>
        <w:t>sesam</w:t>
      </w:r>
      <w:proofErr w:type="spellEnd"/>
      <w:r>
        <w:t xml:space="preserve"> 411851</w:t>
      </w:r>
      <w:bookmarkEnd w:id="32"/>
      <w:r>
        <w:t> </w:t>
      </w:r>
      <w:bookmarkEnd w:id="33"/>
    </w:p>
    <w:p w14:paraId="60B1B477" w14:textId="77777777" w:rsidR="0084475F" w:rsidRDefault="0084475F"/>
    <w:p w14:paraId="1C652C06" w14:textId="77777777" w:rsidR="0084475F" w:rsidRDefault="00FC77DE">
      <w:r>
        <w:t>Création d’une mise en paiement : réinitialisation des zones de saisies de la fenêtre de création de mise en paiement, quand une première demande de mise en paiement n’a pas été validée ni annulée : auparavant, si l’utilisateur avait saisi des valeurs sans ces champs, puis fermé la fenêtre en cliquant sur la crois sans valider ni annuler, puis créait une nouvelle demande de paiement, les champs n’étaient pas réinitialisés.</w:t>
      </w:r>
    </w:p>
    <w:p w14:paraId="7056A025" w14:textId="77777777" w:rsidR="0084475F" w:rsidRDefault="00FC77DE">
      <w:r>
        <w:t>Quand l’utilisateur saisit des données de mise en paiement, ferme la fenêtre sans valider, puis redemande une mise en paiement, les données saisies sont toujours affichées.</w:t>
      </w:r>
    </w:p>
    <w:p w14:paraId="464A8D99" w14:textId="77777777" w:rsidR="0084475F" w:rsidRDefault="00FC77DE">
      <w:r>
        <w:t>Le correctif permet de réinitialiser la nouvelle fenêtre de demande de paiement.</w:t>
      </w:r>
    </w:p>
    <w:p w14:paraId="3526FEA0" w14:textId="77777777" w:rsidR="0084475F" w:rsidRDefault="0084475F"/>
    <w:p w14:paraId="34030403" w14:textId="77777777" w:rsidR="0084475F" w:rsidRDefault="00FC77DE">
      <w:r>
        <w:t> </w:t>
      </w:r>
      <w:r>
        <w:rPr>
          <w:noProof/>
        </w:rPr>
        <w:drawing>
          <wp:inline distT="0" distB="0" distL="0" distR="0" wp14:anchorId="3B324EF7" wp14:editId="140C318D">
            <wp:extent cx="1428750" cy="1206715"/>
            <wp:effectExtent l="0" t="0" r="0" b="0"/>
            <wp:docPr id="100026" name="Image 100026" descr="_scroll_external/attachments/image2022-12-2_16-51-14-6500b27d7537a17cd85a601c13f01a0e3879c4ecd20e99ea2c39de9a4e88c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33456" name=""/>
                    <pic:cNvPicPr>
                      <a:picLocks noChangeAspect="1"/>
                    </pic:cNvPicPr>
                  </pic:nvPicPr>
                  <pic:blipFill>
                    <a:blip r:embed="rId20"/>
                    <a:stretch>
                      <a:fillRect/>
                    </a:stretch>
                  </pic:blipFill>
                  <pic:spPr>
                    <a:xfrm>
                      <a:off x="0" y="0"/>
                      <a:ext cx="1428750" cy="1206715"/>
                    </a:xfrm>
                    <a:prstGeom prst="rect">
                      <a:avLst/>
                    </a:prstGeom>
                  </pic:spPr>
                </pic:pic>
              </a:graphicData>
            </a:graphic>
          </wp:inline>
        </w:drawing>
      </w:r>
    </w:p>
    <w:p w14:paraId="72BDB04B" w14:textId="77777777" w:rsidR="0084475F" w:rsidRDefault="00FC77DE">
      <w:pPr>
        <w:pStyle w:val="Titre3"/>
      </w:pPr>
      <w:bookmarkStart w:id="34" w:name="scroll-bookmark-34"/>
      <w:bookmarkStart w:id="35" w:name="_Toc121756331"/>
      <w:r>
        <w:t xml:space="preserve">Etat des mises en paiement – </w:t>
      </w:r>
      <w:proofErr w:type="spellStart"/>
      <w:r>
        <w:t>sesam</w:t>
      </w:r>
      <w:proofErr w:type="spellEnd"/>
      <w:r>
        <w:t xml:space="preserve"> 411851</w:t>
      </w:r>
      <w:bookmarkEnd w:id="34"/>
      <w:bookmarkEnd w:id="35"/>
    </w:p>
    <w:p w14:paraId="722118D7" w14:textId="77777777" w:rsidR="0084475F" w:rsidRDefault="00FC77DE">
      <w:r>
        <w:t>Le trimestre proposé par défaut est le trimestre en cours.</w:t>
      </w:r>
    </w:p>
    <w:p w14:paraId="7AC2EA03" w14:textId="77777777" w:rsidR="0084475F" w:rsidRDefault="00FC77DE">
      <w:r>
        <w:rPr>
          <w:noProof/>
        </w:rPr>
        <w:drawing>
          <wp:inline distT="0" distB="0" distL="0" distR="0" wp14:anchorId="32D59D34" wp14:editId="47FCA975">
            <wp:extent cx="6120765" cy="634746"/>
            <wp:effectExtent l="0" t="0" r="0" b="0"/>
            <wp:docPr id="100027" name="Image 100027" descr="_scroll_external/attachments/image2022-12-2_16-51-32-1b8d037a41230dead31791fedf5408bf61b8bdfe602fea88ac1f9f8f3dc73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56795" name=""/>
                    <pic:cNvPicPr>
                      <a:picLocks noChangeAspect="1"/>
                    </pic:cNvPicPr>
                  </pic:nvPicPr>
                  <pic:blipFill>
                    <a:blip r:embed="rId21"/>
                    <a:stretch>
                      <a:fillRect/>
                    </a:stretch>
                  </pic:blipFill>
                  <pic:spPr>
                    <a:xfrm>
                      <a:off x="0" y="0"/>
                      <a:ext cx="6120765" cy="634746"/>
                    </a:xfrm>
                    <a:prstGeom prst="rect">
                      <a:avLst/>
                    </a:prstGeom>
                  </pic:spPr>
                </pic:pic>
              </a:graphicData>
            </a:graphic>
          </wp:inline>
        </w:drawing>
      </w:r>
    </w:p>
    <w:p w14:paraId="22986350" w14:textId="77777777" w:rsidR="0084475F" w:rsidRDefault="0084475F"/>
    <w:p w14:paraId="4B26AF08" w14:textId="77777777" w:rsidR="0084475F" w:rsidRDefault="00FC77DE">
      <w:pPr>
        <w:pStyle w:val="Titre1"/>
      </w:pPr>
      <w:bookmarkStart w:id="36" w:name="scroll-bookmark-35"/>
      <w:bookmarkStart w:id="37" w:name="_Toc121756332"/>
      <w:r>
        <w:lastRenderedPageBreak/>
        <w:t>Module "GFE"</w:t>
      </w:r>
      <w:bookmarkEnd w:id="36"/>
      <w:bookmarkEnd w:id="37"/>
    </w:p>
    <w:p w14:paraId="26159DE0" w14:textId="77777777" w:rsidR="0084475F" w:rsidRDefault="00C477EA">
      <w:pPr>
        <w:pStyle w:val="Titre2"/>
      </w:pPr>
      <w:bookmarkStart w:id="38" w:name="_Toc121756333"/>
      <w:r>
        <w:pict w14:anchorId="42FDD7FA">
          <v:line id="_x0000_s1029" style="position:absolute;z-index:251660288" from="0,0" to="480.95pt,0" strokecolor="gray"/>
        </w:pict>
      </w:r>
      <w:bookmarkStart w:id="39" w:name="scroll-bookmark-36"/>
      <w:proofErr w:type="gramStart"/>
      <w:r w:rsidR="00FC77DE">
        <w:t>Éléments financier</w:t>
      </w:r>
      <w:proofErr w:type="gramEnd"/>
      <w:r w:rsidR="00FC77DE">
        <w:t xml:space="preserve"> de l'élève</w:t>
      </w:r>
      <w:bookmarkEnd w:id="38"/>
      <w:r w:rsidR="00FC77DE">
        <w:t> </w:t>
      </w:r>
      <w:bookmarkEnd w:id="39"/>
    </w:p>
    <w:p w14:paraId="2656574B" w14:textId="77777777" w:rsidR="0084475F" w:rsidRDefault="00FC77DE" w:rsidP="00FC77DE">
      <w:pPr>
        <w:numPr>
          <w:ilvl w:val="0"/>
          <w:numId w:val="10"/>
        </w:numPr>
      </w:pPr>
      <w:bookmarkStart w:id="40" w:name="scroll-bookmark-37"/>
      <w:r>
        <w:rPr>
          <w:b/>
        </w:rPr>
        <w:t xml:space="preserve">Suppression de l'onglet commentaire des éléments financiers de l'élève pour les établissements OP@LE. </w:t>
      </w:r>
      <w:bookmarkEnd w:id="40"/>
    </w:p>
    <w:p w14:paraId="595FA592" w14:textId="77777777" w:rsidR="0084475F" w:rsidRDefault="00FC77DE" w:rsidP="00FC77DE">
      <w:pPr>
        <w:numPr>
          <w:ilvl w:val="1"/>
          <w:numId w:val="11"/>
        </w:numPr>
      </w:pPr>
      <w:bookmarkStart w:id="41" w:name="scroll-bookmark-38"/>
      <w:r>
        <w:rPr>
          <w:b/>
        </w:rPr>
        <w:t>Si l'établissement est sous OP@LE, l'onglet commentaire disparait des éléments financiers de l'élève car devenu obsolète.</w:t>
      </w:r>
      <w:bookmarkEnd w:id="41"/>
    </w:p>
    <w:p w14:paraId="455FBD43" w14:textId="77777777" w:rsidR="0084475F" w:rsidRDefault="00FC77DE" w:rsidP="00FC77DE">
      <w:pPr>
        <w:numPr>
          <w:ilvl w:val="0"/>
          <w:numId w:val="10"/>
        </w:numPr>
      </w:pPr>
      <w:bookmarkStart w:id="42" w:name="scroll-bookmark-39"/>
      <w:r>
        <w:rPr>
          <w:b/>
        </w:rPr>
        <w:t xml:space="preserve">Bouton de retour vers les simulations ou constatations sur les élèves en erreur. </w:t>
      </w:r>
      <w:bookmarkEnd w:id="42"/>
    </w:p>
    <w:p w14:paraId="04EC8A69" w14:textId="77777777" w:rsidR="0084475F" w:rsidRDefault="00FC77DE" w:rsidP="00FC77DE">
      <w:pPr>
        <w:numPr>
          <w:ilvl w:val="1"/>
          <w:numId w:val="12"/>
        </w:numPr>
      </w:pPr>
      <w:bookmarkStart w:id="43" w:name="scroll-bookmark-40"/>
      <w:r>
        <w:rPr>
          <w:b/>
        </w:rPr>
        <w:t>Lorsqu'on clique sur un élève en erreur dans le détail des élèves non simulés ou non constatés, il est désormais possible de revenir sur cette la liste des élèves en erreur.</w:t>
      </w:r>
      <w:bookmarkEnd w:id="43"/>
    </w:p>
    <w:p w14:paraId="0186942C" w14:textId="77777777" w:rsidR="0084475F" w:rsidRDefault="0084475F" w:rsidP="00FC77DE">
      <w:pPr>
        <w:ind w:left="1080"/>
      </w:pPr>
    </w:p>
    <w:p w14:paraId="22EF0E0A" w14:textId="77777777" w:rsidR="0084475F" w:rsidRDefault="00FC77DE">
      <w:pPr>
        <w:pStyle w:val="Titre2"/>
      </w:pPr>
      <w:bookmarkStart w:id="44" w:name="_Toc121756334"/>
      <w:bookmarkStart w:id="45" w:name="scroll-bookmark-41"/>
      <w:r>
        <w:t>Traitement des aides départementales / régionales</w:t>
      </w:r>
      <w:bookmarkEnd w:id="44"/>
      <w:r>
        <w:t> </w:t>
      </w:r>
      <w:bookmarkEnd w:id="45"/>
    </w:p>
    <w:p w14:paraId="47FA55FF" w14:textId="77777777" w:rsidR="0084475F" w:rsidRDefault="00FC77DE" w:rsidP="00FC77DE">
      <w:pPr>
        <w:numPr>
          <w:ilvl w:val="0"/>
          <w:numId w:val="13"/>
        </w:numPr>
      </w:pPr>
      <w:bookmarkStart w:id="46" w:name="scroll-bookmark-42"/>
      <w:r>
        <w:rPr>
          <w:b/>
        </w:rPr>
        <w:t xml:space="preserve">Exclusion d'élèves des aides. </w:t>
      </w:r>
      <w:bookmarkEnd w:id="46"/>
    </w:p>
    <w:p w14:paraId="69C1FE19" w14:textId="77777777" w:rsidR="0084475F" w:rsidRDefault="00FC77DE" w:rsidP="00FC77DE">
      <w:pPr>
        <w:numPr>
          <w:ilvl w:val="1"/>
          <w:numId w:val="14"/>
        </w:numPr>
      </w:pPr>
      <w:bookmarkStart w:id="47" w:name="scroll-bookmark-43"/>
      <w:r>
        <w:rPr>
          <w:b/>
        </w:rPr>
        <w:t>Possibilité d'exclure certains élèves des aides territoriales.</w:t>
      </w:r>
      <w:bookmarkEnd w:id="47"/>
    </w:p>
    <w:p w14:paraId="523E012A" w14:textId="77777777" w:rsidR="0084475F" w:rsidRDefault="00FC77DE" w:rsidP="00FC77DE">
      <w:pPr>
        <w:numPr>
          <w:ilvl w:val="0"/>
          <w:numId w:val="13"/>
        </w:numPr>
      </w:pPr>
      <w:bookmarkStart w:id="48" w:name="scroll-bookmark-44"/>
      <w:r>
        <w:rPr>
          <w:b/>
        </w:rPr>
        <w:t xml:space="preserve">Listes. </w:t>
      </w:r>
      <w:bookmarkEnd w:id="48"/>
    </w:p>
    <w:p w14:paraId="2FBF7A4E" w14:textId="77777777" w:rsidR="0084475F" w:rsidRDefault="00FC77DE" w:rsidP="00FC77DE">
      <w:pPr>
        <w:numPr>
          <w:ilvl w:val="1"/>
          <w:numId w:val="15"/>
        </w:numPr>
      </w:pPr>
      <w:bookmarkStart w:id="49" w:name="scroll-bookmark-45"/>
      <w:r>
        <w:rPr>
          <w:b/>
        </w:rPr>
        <w:t>Ajout du numéro de tranche dans les options des aides pour certaines listes.</w:t>
      </w:r>
      <w:bookmarkEnd w:id="49"/>
    </w:p>
    <w:p w14:paraId="5FC3D834" w14:textId="77777777" w:rsidR="0084475F" w:rsidRDefault="00FC77DE" w:rsidP="00FC77DE">
      <w:pPr>
        <w:numPr>
          <w:ilvl w:val="1"/>
          <w:numId w:val="15"/>
        </w:numPr>
      </w:pPr>
      <w:bookmarkStart w:id="50" w:name="scroll-bookmark-46"/>
      <w:r>
        <w:rPr>
          <w:b/>
        </w:rPr>
        <w:t>Liste de compensation trimestrielle par élève</w:t>
      </w:r>
      <w:bookmarkEnd w:id="50"/>
    </w:p>
    <w:p w14:paraId="774A22DF" w14:textId="77777777" w:rsidR="0084475F" w:rsidRDefault="0084475F" w:rsidP="00FC77DE">
      <w:pPr>
        <w:ind w:left="1080"/>
      </w:pPr>
    </w:p>
    <w:p w14:paraId="7228B8FF" w14:textId="77777777" w:rsidR="0084475F" w:rsidRDefault="00FC77DE">
      <w:pPr>
        <w:pStyle w:val="Titre2"/>
      </w:pPr>
      <w:bookmarkStart w:id="51" w:name="scroll-bookmark-47"/>
      <w:bookmarkStart w:id="52" w:name="_Toc121756335"/>
      <w:r>
        <w:t>Avis aux Familles</w:t>
      </w:r>
      <w:bookmarkEnd w:id="51"/>
      <w:bookmarkEnd w:id="52"/>
    </w:p>
    <w:p w14:paraId="1F4E15BC" w14:textId="77777777" w:rsidR="0084475F" w:rsidRDefault="00FC77DE" w:rsidP="00FC77DE">
      <w:pPr>
        <w:numPr>
          <w:ilvl w:val="0"/>
          <w:numId w:val="16"/>
        </w:numPr>
      </w:pPr>
      <w:bookmarkStart w:id="53" w:name="scroll-bookmark-48"/>
      <w:r w:rsidRPr="00FC77DE">
        <w:rPr>
          <w:b/>
        </w:rPr>
        <w:t xml:space="preserve">Compte bancaire de la famille masqué sur les avis aux familles. </w:t>
      </w:r>
      <w:bookmarkEnd w:id="53"/>
    </w:p>
    <w:p w14:paraId="11A493F5" w14:textId="77777777" w:rsidR="0084475F" w:rsidRDefault="00FC77DE" w:rsidP="00FC77DE">
      <w:pPr>
        <w:numPr>
          <w:ilvl w:val="0"/>
          <w:numId w:val="17"/>
        </w:numPr>
      </w:pPr>
      <w:bookmarkStart w:id="54" w:name="scroll-bookmark-49"/>
      <w:r>
        <w:rPr>
          <w:b/>
        </w:rPr>
        <w:t xml:space="preserve">Lorsqu'un avis </w:t>
      </w:r>
      <w:proofErr w:type="gramStart"/>
      <w:r>
        <w:rPr>
          <w:b/>
        </w:rPr>
        <w:t>au famille</w:t>
      </w:r>
      <w:proofErr w:type="gramEnd"/>
      <w:r>
        <w:rPr>
          <w:b/>
        </w:rPr>
        <w:t xml:space="preserve"> est excédentaire, si le RIB de la famille a été renseigné, ce dernier est en partie masqué sur l'avis aux familles.</w:t>
      </w:r>
      <w:bookmarkEnd w:id="54"/>
    </w:p>
    <w:p w14:paraId="71CCDC7E" w14:textId="77777777" w:rsidR="0084475F" w:rsidRDefault="0084475F" w:rsidP="00FC77DE">
      <w:pPr>
        <w:ind w:left="360"/>
      </w:pPr>
    </w:p>
    <w:p w14:paraId="5B33BA58" w14:textId="77777777" w:rsidR="0084475F" w:rsidRDefault="00FC77DE">
      <w:pPr>
        <w:pStyle w:val="Titre2"/>
      </w:pPr>
      <w:bookmarkStart w:id="55" w:name="scroll-bookmark-50"/>
      <w:bookmarkStart w:id="56" w:name="_Toc121756336"/>
      <w:r>
        <w:t>Listes</w:t>
      </w:r>
      <w:bookmarkEnd w:id="55"/>
      <w:bookmarkEnd w:id="56"/>
    </w:p>
    <w:p w14:paraId="6A80A373" w14:textId="77777777" w:rsidR="0084475F" w:rsidRDefault="00FC77DE" w:rsidP="00FC77DE">
      <w:pPr>
        <w:numPr>
          <w:ilvl w:val="0"/>
          <w:numId w:val="18"/>
        </w:numPr>
      </w:pPr>
      <w:bookmarkStart w:id="57" w:name="scroll-bookmark-51"/>
      <w:r>
        <w:rPr>
          <w:b/>
        </w:rPr>
        <w:t xml:space="preserve">Liste des erreurs en attente pour les simulations. </w:t>
      </w:r>
      <w:bookmarkEnd w:id="57"/>
    </w:p>
    <w:p w14:paraId="640B58AE" w14:textId="77777777" w:rsidR="0084475F" w:rsidRDefault="00FC77DE" w:rsidP="00FC77DE">
      <w:pPr>
        <w:numPr>
          <w:ilvl w:val="0"/>
          <w:numId w:val="18"/>
        </w:numPr>
      </w:pPr>
      <w:bookmarkStart w:id="58" w:name="scroll-bookmark-52"/>
      <w:r>
        <w:rPr>
          <w:b/>
        </w:rPr>
        <w:t>A l'image de la liste des erreurs en attente pour les constatations, cette liste est maintenant disponible pour les erreurs en attente des simulations.</w:t>
      </w:r>
      <w:bookmarkEnd w:id="58"/>
    </w:p>
    <w:p w14:paraId="2255E640" w14:textId="77777777" w:rsidR="0084475F" w:rsidRDefault="0084475F" w:rsidP="00FC77DE">
      <w:pPr>
        <w:ind w:left="360"/>
      </w:pPr>
    </w:p>
    <w:p w14:paraId="546EF353" w14:textId="77777777" w:rsidR="0084475F" w:rsidRDefault="00FC77DE">
      <w:pPr>
        <w:pStyle w:val="Titre2"/>
      </w:pPr>
      <w:bookmarkStart w:id="59" w:name="scroll-bookmark-53"/>
      <w:bookmarkStart w:id="60" w:name="_Toc121756337"/>
      <w:r>
        <w:t>Optimisations</w:t>
      </w:r>
      <w:bookmarkEnd w:id="59"/>
      <w:bookmarkEnd w:id="60"/>
    </w:p>
    <w:p w14:paraId="3F799B55" w14:textId="77777777" w:rsidR="0084475F" w:rsidRDefault="00FC77DE" w:rsidP="00FC77DE">
      <w:pPr>
        <w:numPr>
          <w:ilvl w:val="0"/>
          <w:numId w:val="19"/>
        </w:numPr>
      </w:pPr>
      <w:bookmarkStart w:id="61" w:name="scroll-bookmark-54"/>
      <w:r>
        <w:rPr>
          <w:b/>
        </w:rPr>
        <w:t>Suppression de l'obligation de transfert de créance après une constatation dont tous les élèves sont en erreur.</w:t>
      </w:r>
      <w:bookmarkEnd w:id="61"/>
    </w:p>
    <w:p w14:paraId="3748E019" w14:textId="77777777" w:rsidR="0084475F" w:rsidRDefault="0084475F" w:rsidP="00FC77DE">
      <w:pPr>
        <w:ind w:left="360"/>
      </w:pPr>
    </w:p>
    <w:p w14:paraId="01C9FF38" w14:textId="77777777" w:rsidR="0084475F" w:rsidRDefault="00FC77DE" w:rsidP="00FC77DE">
      <w:pPr>
        <w:numPr>
          <w:ilvl w:val="0"/>
          <w:numId w:val="19"/>
        </w:numPr>
      </w:pPr>
      <w:bookmarkStart w:id="62" w:name="scroll-bookmark-55"/>
      <w:r>
        <w:rPr>
          <w:b/>
        </w:rPr>
        <w:t>Amélioration de la valorisation des repas (Dispositif expérimental Nouvelle Aquitaine</w:t>
      </w:r>
      <w:proofErr w:type="gramStart"/>
      <w:r>
        <w:rPr>
          <w:b/>
        </w:rPr>
        <w:t>)..</w:t>
      </w:r>
      <w:bookmarkEnd w:id="62"/>
      <w:proofErr w:type="gramEnd"/>
    </w:p>
    <w:p w14:paraId="3D50BC8B" w14:textId="77777777" w:rsidR="0084475F" w:rsidRDefault="0084475F" w:rsidP="00FC77DE">
      <w:pPr>
        <w:numPr>
          <w:ilvl w:val="0"/>
          <w:numId w:val="19"/>
        </w:numPr>
      </w:pPr>
    </w:p>
    <w:p w14:paraId="5D5DF8FD" w14:textId="77777777" w:rsidR="0084475F" w:rsidRDefault="00FC77DE" w:rsidP="00FC77DE">
      <w:pPr>
        <w:numPr>
          <w:ilvl w:val="1"/>
          <w:numId w:val="20"/>
        </w:numPr>
      </w:pPr>
      <w:bookmarkStart w:id="63" w:name="scroll-bookmark-56"/>
      <w:r>
        <w:rPr>
          <w:b/>
        </w:rPr>
        <w:t xml:space="preserve">Dans le cadre d'un établissement rattaché à un dispositif par tranche avec import des repas, ajout d'un traitement de valorisation avant l'édition d'un </w:t>
      </w:r>
      <w:proofErr w:type="gramStart"/>
      <w:r>
        <w:rPr>
          <w:b/>
        </w:rPr>
        <w:t>des liste</w:t>
      </w:r>
      <w:proofErr w:type="gramEnd"/>
      <w:r>
        <w:rPr>
          <w:b/>
        </w:rPr>
        <w:t xml:space="preserve"> de compensation pour les cas </w:t>
      </w:r>
      <w:proofErr w:type="spellStart"/>
      <w:r>
        <w:rPr>
          <w:b/>
        </w:rPr>
        <w:t>ou</w:t>
      </w:r>
      <w:proofErr w:type="spellEnd"/>
      <w:r>
        <w:rPr>
          <w:b/>
        </w:rPr>
        <w:t xml:space="preserve"> les élèves ne peuvent plus être constatés (mise en paiement).</w:t>
      </w:r>
      <w:bookmarkEnd w:id="63"/>
    </w:p>
    <w:p w14:paraId="7925E03E" w14:textId="77777777" w:rsidR="0084475F" w:rsidRDefault="0084475F" w:rsidP="00FC77DE">
      <w:pPr>
        <w:numPr>
          <w:ilvl w:val="1"/>
          <w:numId w:val="20"/>
        </w:numPr>
      </w:pPr>
    </w:p>
    <w:p w14:paraId="3D189EAA" w14:textId="77777777" w:rsidR="0084475F" w:rsidRDefault="00FC77DE" w:rsidP="00FC77DE">
      <w:pPr>
        <w:numPr>
          <w:ilvl w:val="1"/>
          <w:numId w:val="20"/>
        </w:numPr>
      </w:pPr>
      <w:bookmarkStart w:id="64" w:name="scroll-bookmark-57"/>
      <w:r>
        <w:rPr>
          <w:b/>
        </w:rPr>
        <w:t>Contrôle les repas importés et valorise les repas en fonction des éléments constatés.</w:t>
      </w:r>
      <w:bookmarkEnd w:id="64"/>
    </w:p>
    <w:p w14:paraId="748BA836" w14:textId="77777777" w:rsidR="0084475F" w:rsidRDefault="0084475F" w:rsidP="00FC77DE">
      <w:pPr>
        <w:ind w:left="1080"/>
      </w:pPr>
    </w:p>
    <w:p w14:paraId="2CC11242" w14:textId="77777777" w:rsidR="0084475F" w:rsidRDefault="00FC77DE">
      <w:pPr>
        <w:pStyle w:val="Titre2"/>
      </w:pPr>
      <w:bookmarkStart w:id="65" w:name="scroll-bookmark-58"/>
      <w:r>
        <w:t xml:space="preserve"> </w:t>
      </w:r>
      <w:bookmarkStart w:id="66" w:name="_Toc121756338"/>
      <w:r>
        <w:t>Préparation de la montée de version technique 23.1.</w:t>
      </w:r>
      <w:bookmarkEnd w:id="65"/>
      <w:bookmarkEnd w:id="66"/>
    </w:p>
    <w:p w14:paraId="05E64486" w14:textId="77777777" w:rsidR="0084475F" w:rsidRDefault="00FC77DE">
      <w:pPr>
        <w:pStyle w:val="Titre3"/>
      </w:pPr>
      <w:bookmarkStart w:id="67" w:name="scroll-bookmark-59"/>
      <w:bookmarkStart w:id="68" w:name="_Toc121756339"/>
      <w:r>
        <w:lastRenderedPageBreak/>
        <w:t xml:space="preserve">Afin de limiter les rétrocompatibilités de certaines fonctionnalités de GFE, certains traitements effectués avant </w:t>
      </w:r>
      <w:proofErr w:type="gramStart"/>
      <w:r>
        <w:t>la versions</w:t>
      </w:r>
      <w:proofErr w:type="gramEnd"/>
      <w:r>
        <w:t xml:space="preserve"> 22.5 seront dégradés :</w:t>
      </w:r>
      <w:bookmarkEnd w:id="67"/>
      <w:bookmarkEnd w:id="68"/>
    </w:p>
    <w:p w14:paraId="6DDF7449" w14:textId="77777777" w:rsidR="0084475F" w:rsidRDefault="00FC77DE" w:rsidP="00FC77DE">
      <w:pPr>
        <w:numPr>
          <w:ilvl w:val="0"/>
          <w:numId w:val="21"/>
        </w:numPr>
      </w:pPr>
      <w:bookmarkStart w:id="69" w:name="scroll-bookmark-60"/>
      <w:r>
        <w:rPr>
          <w:b/>
        </w:rPr>
        <w:t>Perte du trimestre dans le compte rendu des régularisations collectives lors de la visualisation du compte rendu d'une régularisation collective créée avec une version antérieure à la version 22.5.</w:t>
      </w:r>
      <w:bookmarkEnd w:id="69"/>
    </w:p>
    <w:p w14:paraId="307D09C9" w14:textId="77777777" w:rsidR="0084475F" w:rsidRDefault="0084475F" w:rsidP="00FC77DE">
      <w:pPr>
        <w:numPr>
          <w:ilvl w:val="0"/>
          <w:numId w:val="21"/>
        </w:numPr>
      </w:pPr>
    </w:p>
    <w:p w14:paraId="47ED21D6" w14:textId="77777777" w:rsidR="0084475F" w:rsidRDefault="00FC77DE" w:rsidP="00FC77DE">
      <w:pPr>
        <w:numPr>
          <w:ilvl w:val="0"/>
          <w:numId w:val="21"/>
        </w:numPr>
      </w:pPr>
      <w:bookmarkStart w:id="70" w:name="scroll-bookmark-61"/>
      <w:r>
        <w:rPr>
          <w:b/>
        </w:rPr>
        <w:t>Les régularisations collectives créées avec une version antérieure à la version 22.5 ne seront pas visibles dans la liste des régularisations supprimables.</w:t>
      </w:r>
      <w:bookmarkEnd w:id="70"/>
    </w:p>
    <w:p w14:paraId="6F37E2F6" w14:textId="77777777" w:rsidR="0084475F" w:rsidRDefault="0084475F"/>
    <w:p w14:paraId="4E0AD780" w14:textId="77777777" w:rsidR="0084475F" w:rsidRDefault="00FC77DE">
      <w:pPr>
        <w:pStyle w:val="Titre1"/>
      </w:pPr>
      <w:bookmarkStart w:id="71" w:name="scroll-bookmark-68"/>
      <w:bookmarkStart w:id="72" w:name="_Toc121756340"/>
      <w:r>
        <w:lastRenderedPageBreak/>
        <w:t>Module "Vie de l'établissement"</w:t>
      </w:r>
      <w:bookmarkEnd w:id="71"/>
      <w:bookmarkEnd w:id="72"/>
    </w:p>
    <w:p w14:paraId="10FA2524" w14:textId="77777777" w:rsidR="0084475F" w:rsidRDefault="00FC77DE">
      <w:pPr>
        <w:pStyle w:val="Titre2"/>
      </w:pPr>
      <w:bookmarkStart w:id="73" w:name="scroll-bookmark-69"/>
      <w:bookmarkStart w:id="74" w:name="_Toc121756341"/>
      <w:r>
        <w:t>Généralités</w:t>
      </w:r>
      <w:bookmarkEnd w:id="73"/>
      <w:bookmarkEnd w:id="74"/>
    </w:p>
    <w:p w14:paraId="676F8F2C" w14:textId="77777777" w:rsidR="0084475F" w:rsidRDefault="00FC77DE">
      <w:r>
        <w:t xml:space="preserve">Prise en compte des impacts sur l’implémentation de la politique d'habilitation pour les accès CRESA et SUPUTI </w:t>
      </w:r>
      <w:r>
        <w:rPr>
          <w:noProof/>
        </w:rPr>
        <w:drawing>
          <wp:inline distT="0" distB="0" distL="0" distR="0" wp14:anchorId="1F536FEF" wp14:editId="5EF9DCB1">
            <wp:extent cx="666750" cy="114300"/>
            <wp:effectExtent l="0" t="0" r="0" b="0"/>
            <wp:docPr id="100032" name="Image 100032" descr="_scroll_external/attachments/correction-ebe4dc8797056ba8f7a8306720e009f4531b3e9d94f4d552be4b2960dfcc7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0988" name=""/>
                    <pic:cNvPicPr>
                      <a:picLocks noChangeAspect="1"/>
                    </pic:cNvPicPr>
                  </pic:nvPicPr>
                  <pic:blipFill>
                    <a:blip r:embed="rId22"/>
                    <a:stretch>
                      <a:fillRect/>
                    </a:stretch>
                  </pic:blipFill>
                  <pic:spPr>
                    <a:xfrm>
                      <a:off x="0" y="0"/>
                      <a:ext cx="666750" cy="114300"/>
                    </a:xfrm>
                    <a:prstGeom prst="rect">
                      <a:avLst/>
                    </a:prstGeom>
                  </pic:spPr>
                </pic:pic>
              </a:graphicData>
            </a:graphic>
          </wp:inline>
        </w:drawing>
      </w:r>
      <w:hyperlink r:id="rId23" w:history="1">
        <w:r>
          <w:rPr>
            <w:rStyle w:val="Lienhypertexte"/>
            <w:b/>
          </w:rPr>
          <w:t xml:space="preserve"> 381689</w:t>
        </w:r>
      </w:hyperlink>
    </w:p>
    <w:p w14:paraId="3DD4748F" w14:textId="77777777" w:rsidR="0084475F" w:rsidRDefault="00FC77DE">
      <w:pPr>
        <w:pStyle w:val="Titre2"/>
      </w:pPr>
      <w:bookmarkStart w:id="75" w:name="_Toc121756342"/>
      <w:bookmarkStart w:id="76" w:name="scroll-bookmark-70"/>
      <w:r>
        <w:t>SIECLE Intégré</w:t>
      </w:r>
      <w:bookmarkEnd w:id="75"/>
      <w:r>
        <w:t> </w:t>
      </w:r>
      <w:bookmarkEnd w:id="76"/>
    </w:p>
    <w:p w14:paraId="1A88692B" w14:textId="77777777" w:rsidR="0084475F" w:rsidRDefault="00FC77DE">
      <w:r>
        <w:rPr>
          <w:b/>
          <w:color w:val="333333"/>
        </w:rPr>
        <w:t>MAJ logo MENJ</w:t>
      </w:r>
    </w:p>
    <w:p w14:paraId="7E375A94" w14:textId="77777777" w:rsidR="0084475F" w:rsidRDefault="00FC77DE">
      <w:r>
        <w:rPr>
          <w:b/>
          <w:noProof/>
          <w:color w:val="333333"/>
        </w:rPr>
        <w:drawing>
          <wp:inline distT="0" distB="0" distL="0" distR="0" wp14:anchorId="32946D56" wp14:editId="03333976">
            <wp:extent cx="4524375" cy="2105025"/>
            <wp:effectExtent l="0" t="0" r="0" b="0"/>
            <wp:docPr id="100033" name="Image 100033" descr="_scroll_external/attachments/2022-11-23_11h15_15-26bbcf5676a4b8ed3799ec35d49f20a0d05b1135d1e3ab2841e65c6b6a6da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730" name=""/>
                    <pic:cNvPicPr>
                      <a:picLocks noChangeAspect="1"/>
                    </pic:cNvPicPr>
                  </pic:nvPicPr>
                  <pic:blipFill>
                    <a:blip r:embed="rId24"/>
                    <a:stretch>
                      <a:fillRect/>
                    </a:stretch>
                  </pic:blipFill>
                  <pic:spPr>
                    <a:xfrm>
                      <a:off x="0" y="0"/>
                      <a:ext cx="4524375" cy="2105025"/>
                    </a:xfrm>
                    <a:prstGeom prst="rect">
                      <a:avLst/>
                    </a:prstGeom>
                  </pic:spPr>
                </pic:pic>
              </a:graphicData>
            </a:graphic>
          </wp:inline>
        </w:drawing>
      </w:r>
      <w:r>
        <w:rPr>
          <w:b/>
          <w:color w:val="333333"/>
        </w:rPr>
        <w:br/>
      </w:r>
    </w:p>
    <w:p w14:paraId="2C9AD64E" w14:textId="77777777" w:rsidR="0084475F" w:rsidRDefault="00FC77DE">
      <w:pPr>
        <w:pStyle w:val="Titre2"/>
      </w:pPr>
      <w:bookmarkStart w:id="77" w:name="scroll-bookmark-71"/>
      <w:bookmarkStart w:id="78" w:name="_Toc121756343"/>
      <w:r>
        <w:t>COMMUN (décommissionnent ciblé en Version 23.1)</w:t>
      </w:r>
      <w:bookmarkEnd w:id="77"/>
      <w:bookmarkEnd w:id="78"/>
    </w:p>
    <w:p w14:paraId="4B1C2F99" w14:textId="77777777" w:rsidR="0084475F" w:rsidRDefault="00FC77DE">
      <w:r>
        <w:rPr>
          <w:b/>
          <w:color w:val="333333"/>
        </w:rPr>
        <w:t>Basculement des RIB GFE</w:t>
      </w:r>
      <w:r>
        <w:rPr>
          <w:b/>
          <w:color w:val="333333"/>
        </w:rPr>
        <w:br/>
      </w:r>
    </w:p>
    <w:p w14:paraId="135AE271" w14:textId="77777777" w:rsidR="0084475F" w:rsidRDefault="00FC77DE">
      <w:r>
        <w:rPr>
          <w:noProof/>
        </w:rPr>
        <w:drawing>
          <wp:inline distT="0" distB="0" distL="0" distR="0" wp14:anchorId="5F3026B4" wp14:editId="5549A221">
            <wp:extent cx="6120765" cy="1023682"/>
            <wp:effectExtent l="0" t="0" r="0" b="0"/>
            <wp:docPr id="100034" name="Image 100034" descr="_scroll_external/attachments/2022-11-29_17h36_23-fe02fffd9a65fe4d5b8d82cbf7c6464c489b12abde935c405e29886bdb2cc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4760" name=""/>
                    <pic:cNvPicPr>
                      <a:picLocks noChangeAspect="1"/>
                    </pic:cNvPicPr>
                  </pic:nvPicPr>
                  <pic:blipFill>
                    <a:blip r:embed="rId25"/>
                    <a:stretch>
                      <a:fillRect/>
                    </a:stretch>
                  </pic:blipFill>
                  <pic:spPr>
                    <a:xfrm>
                      <a:off x="0" y="0"/>
                      <a:ext cx="6120765" cy="1023682"/>
                    </a:xfrm>
                    <a:prstGeom prst="rect">
                      <a:avLst/>
                    </a:prstGeom>
                  </pic:spPr>
                </pic:pic>
              </a:graphicData>
            </a:graphic>
          </wp:inline>
        </w:drawing>
      </w:r>
    </w:p>
    <w:p w14:paraId="20ADC512" w14:textId="77777777" w:rsidR="0084475F" w:rsidRDefault="00FC77DE">
      <w:r>
        <w:rPr>
          <w:noProof/>
        </w:rPr>
        <w:drawing>
          <wp:inline distT="0" distB="0" distL="0" distR="0" wp14:anchorId="04DDBB8F" wp14:editId="4971222F">
            <wp:extent cx="6120765" cy="983694"/>
            <wp:effectExtent l="0" t="0" r="0" b="0"/>
            <wp:docPr id="100035" name="Image 100035" descr="_scroll_external/attachments/2022-11-07_15h26_41-96c20deb81f0c1d1993fa4ce6a560f8d48ad83b997dc73e7520c7b7fdc9ad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45955" name=""/>
                    <pic:cNvPicPr>
                      <a:picLocks noChangeAspect="1"/>
                    </pic:cNvPicPr>
                  </pic:nvPicPr>
                  <pic:blipFill>
                    <a:blip r:embed="rId26"/>
                    <a:stretch>
                      <a:fillRect/>
                    </a:stretch>
                  </pic:blipFill>
                  <pic:spPr>
                    <a:xfrm>
                      <a:off x="0" y="0"/>
                      <a:ext cx="6120765" cy="983694"/>
                    </a:xfrm>
                    <a:prstGeom prst="rect">
                      <a:avLst/>
                    </a:prstGeom>
                  </pic:spPr>
                </pic:pic>
              </a:graphicData>
            </a:graphic>
          </wp:inline>
        </w:drawing>
      </w:r>
    </w:p>
    <w:p w14:paraId="456E09F9" w14:textId="77777777" w:rsidR="0084475F" w:rsidRDefault="00FC77DE">
      <w:r>
        <w:rPr>
          <w:noProof/>
        </w:rPr>
        <w:drawing>
          <wp:inline distT="0" distB="0" distL="0" distR="0" wp14:anchorId="1439389F" wp14:editId="723DF38A">
            <wp:extent cx="6120765" cy="1951932"/>
            <wp:effectExtent l="0" t="0" r="0" b="0"/>
            <wp:docPr id="100036" name="Image 100036" descr="_scroll_external/attachments/2022-11-29_17h33_12-46a81d9eec015d38e90199884db63aadd9c93588fa51bc41aa273d473e63c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366" name=""/>
                    <pic:cNvPicPr>
                      <a:picLocks noChangeAspect="1"/>
                    </pic:cNvPicPr>
                  </pic:nvPicPr>
                  <pic:blipFill>
                    <a:blip r:embed="rId27"/>
                    <a:stretch>
                      <a:fillRect/>
                    </a:stretch>
                  </pic:blipFill>
                  <pic:spPr>
                    <a:xfrm>
                      <a:off x="0" y="0"/>
                      <a:ext cx="6120765" cy="1951932"/>
                    </a:xfrm>
                    <a:prstGeom prst="rect">
                      <a:avLst/>
                    </a:prstGeom>
                  </pic:spPr>
                </pic:pic>
              </a:graphicData>
            </a:graphic>
          </wp:inline>
        </w:drawing>
      </w:r>
    </w:p>
    <w:p w14:paraId="29816568" w14:textId="77777777" w:rsidR="0084475F" w:rsidRDefault="00FC77DE">
      <w:r>
        <w:rPr>
          <w:noProof/>
        </w:rPr>
        <w:lastRenderedPageBreak/>
        <w:drawing>
          <wp:inline distT="0" distB="0" distL="0" distR="0" wp14:anchorId="4DB4F5C9" wp14:editId="3245F537">
            <wp:extent cx="6120765" cy="1946393"/>
            <wp:effectExtent l="0" t="0" r="0" b="0"/>
            <wp:docPr id="100037" name="Image 100037" descr="_scroll_external/attachments/2022-11-23_10h18_36-0818264ec8aeb428c9c802e0182b8fe2a2d4ad118995cf671ca56cd444518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36845" name=""/>
                    <pic:cNvPicPr>
                      <a:picLocks noChangeAspect="1"/>
                    </pic:cNvPicPr>
                  </pic:nvPicPr>
                  <pic:blipFill>
                    <a:blip r:embed="rId28"/>
                    <a:stretch>
                      <a:fillRect/>
                    </a:stretch>
                  </pic:blipFill>
                  <pic:spPr>
                    <a:xfrm>
                      <a:off x="0" y="0"/>
                      <a:ext cx="6120765" cy="1946393"/>
                    </a:xfrm>
                    <a:prstGeom prst="rect">
                      <a:avLst/>
                    </a:prstGeom>
                  </pic:spPr>
                </pic:pic>
              </a:graphicData>
            </a:graphic>
          </wp:inline>
        </w:drawing>
      </w:r>
    </w:p>
    <w:p w14:paraId="250571FB" w14:textId="23F48F29" w:rsidR="0084475F" w:rsidRDefault="00C477EA">
      <w:hyperlink r:id="rId29" w:history="1">
        <w:r w:rsidR="00FC77DE">
          <w:rPr>
            <w:rStyle w:val="Lienhypertexte"/>
            <w:b/>
            <w:noProof/>
          </w:rPr>
          <w:drawing>
            <wp:inline distT="0" distB="0" distL="0" distR="0" wp14:anchorId="40DD069D" wp14:editId="7A538162">
              <wp:extent cx="666750" cy="114300"/>
              <wp:effectExtent l="0" t="0" r="0" b="0"/>
              <wp:docPr id="100038" name="Image 100038" descr="_scroll_external/attachments/correction-4d7f0838c5c6ac09a9499a700ae6b0abe202b2d3c1012cc9ae14d7cb8892e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5197" name=""/>
                      <pic:cNvPicPr>
                        <a:picLocks noChangeAspect="1"/>
                      </pic:cNvPicPr>
                    </pic:nvPicPr>
                    <pic:blipFill>
                      <a:blip r:embed="rId22"/>
                      <a:stretch>
                        <a:fillRect/>
                      </a:stretch>
                    </pic:blipFill>
                    <pic:spPr>
                      <a:xfrm>
                        <a:off x="0" y="0"/>
                        <a:ext cx="666750" cy="114300"/>
                      </a:xfrm>
                      <a:prstGeom prst="rect">
                        <a:avLst/>
                      </a:prstGeom>
                    </pic:spPr>
                  </pic:pic>
                </a:graphicData>
              </a:graphic>
            </wp:inline>
          </w:drawing>
        </w:r>
        <w:r w:rsidR="00FC77DE">
          <w:rPr>
            <w:rStyle w:val="Lienhypertexte"/>
            <w:b/>
          </w:rPr>
          <w:t xml:space="preserve"> 404945</w:t>
        </w:r>
      </w:hyperlink>
      <w:r w:rsidR="00FC77DE">
        <w:rPr>
          <w:b/>
        </w:rPr>
        <w:t xml:space="preserve">  </w:t>
      </w:r>
      <w:r w:rsidR="00FC77DE">
        <w:rPr>
          <w:b/>
          <w:noProof/>
        </w:rPr>
        <w:drawing>
          <wp:inline distT="0" distB="0" distL="0" distR="0" wp14:anchorId="70979053" wp14:editId="0188A695">
            <wp:extent cx="2135188" cy="2381250"/>
            <wp:effectExtent l="0" t="0" r="0" b="0"/>
            <wp:docPr id="100039" name="Image 100039" descr="_scroll_external/attachments/2022-12-06_16h54_54-568a235315313aba3b14d3dce34e0d6fcb707e60fef44bf02cd90dfc2d0bd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28737" name=""/>
                    <pic:cNvPicPr>
                      <a:picLocks noChangeAspect="1"/>
                    </pic:cNvPicPr>
                  </pic:nvPicPr>
                  <pic:blipFill>
                    <a:blip r:embed="rId30"/>
                    <a:stretch>
                      <a:fillRect/>
                    </a:stretch>
                  </pic:blipFill>
                  <pic:spPr>
                    <a:xfrm>
                      <a:off x="0" y="0"/>
                      <a:ext cx="2135188" cy="2381250"/>
                    </a:xfrm>
                    <a:prstGeom prst="rect">
                      <a:avLst/>
                    </a:prstGeom>
                  </pic:spPr>
                </pic:pic>
              </a:graphicData>
            </a:graphic>
          </wp:inline>
        </w:drawing>
      </w:r>
      <w:r w:rsidR="00FC77DE">
        <w:t>mise à jour pour la féminisation des fonctions conformément à</w:t>
      </w:r>
      <w:r w:rsidR="00FC77DE">
        <w:rPr>
          <w:b/>
        </w:rPr>
        <w:t xml:space="preserve"> </w:t>
      </w:r>
      <w:hyperlink r:id="rId31" w:history="1">
        <w:r w:rsidR="00FC77DE">
          <w:rPr>
            <w:rStyle w:val="Lienhypertexte"/>
            <w:b/>
          </w:rPr>
          <w:t>MENB</w:t>
        </w:r>
        <w:r w:rsidR="00FC77DE">
          <w:rPr>
            <w:rStyle w:val="Lienhypertexte"/>
            <w:b/>
          </w:rPr>
          <w:t>2</w:t>
        </w:r>
        <w:r w:rsidR="00FC77DE">
          <w:rPr>
            <w:rStyle w:val="Lienhypertexte"/>
            <w:b/>
          </w:rPr>
          <w:t>114203C</w:t>
        </w:r>
      </w:hyperlink>
      <w:r w:rsidR="00640F3E">
        <w:rPr>
          <w:rStyle w:val="Lienhypertexte"/>
          <w:b/>
        </w:rPr>
        <w:t xml:space="preserve"> </w:t>
      </w:r>
      <w:r w:rsidR="00FC77DE">
        <w:t>par appui sur le libellé long des éléments référencés dans la table N_FONCTION_ENCADREMENT de la BCN</w:t>
      </w:r>
    </w:p>
    <w:p w14:paraId="5CF26D51" w14:textId="77777777" w:rsidR="0084475F" w:rsidRDefault="00FC77DE">
      <w:pPr>
        <w:pStyle w:val="Titre2"/>
      </w:pPr>
      <w:bookmarkStart w:id="79" w:name="scroll-bookmark-72"/>
      <w:bookmarkStart w:id="80" w:name="_Toc121756344"/>
      <w:r>
        <w:t>ENSEIGNEMENTS</w:t>
      </w:r>
      <w:bookmarkEnd w:id="79"/>
      <w:bookmarkEnd w:id="80"/>
    </w:p>
    <w:p w14:paraId="5B58B309" w14:textId="77777777" w:rsidR="0084475F" w:rsidRDefault="00FC77DE">
      <w:r>
        <w:t xml:space="preserve">Bouton de synchronisation des PR </w:t>
      </w:r>
      <w:r>
        <w:rPr>
          <w:b/>
        </w:rPr>
        <w:t>en mode éditeur</w:t>
      </w:r>
      <w:r>
        <w:t xml:space="preserve"> sur l’écran Équipe éducative</w:t>
      </w:r>
    </w:p>
    <w:p w14:paraId="74D94EB6" w14:textId="77777777" w:rsidR="0084475F" w:rsidRDefault="00FC77DE">
      <w:r>
        <w:rPr>
          <w:noProof/>
        </w:rPr>
        <w:drawing>
          <wp:inline distT="0" distB="0" distL="0" distR="0" wp14:anchorId="726B614A" wp14:editId="1C8058CF">
            <wp:extent cx="6120765" cy="1002799"/>
            <wp:effectExtent l="0" t="0" r="0" b="0"/>
            <wp:docPr id="100040" name="Image 100040" descr="_scroll_external/attachments/2022-11-07_16h39_30-26cadeafd4717a3ca50f82da3cf6a0caecb9d23be57162a52c6e79fa390e30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4754" name=""/>
                    <pic:cNvPicPr>
                      <a:picLocks noChangeAspect="1"/>
                    </pic:cNvPicPr>
                  </pic:nvPicPr>
                  <pic:blipFill>
                    <a:blip r:embed="rId32"/>
                    <a:stretch>
                      <a:fillRect/>
                    </a:stretch>
                  </pic:blipFill>
                  <pic:spPr>
                    <a:xfrm>
                      <a:off x="0" y="0"/>
                      <a:ext cx="6120765" cy="1002799"/>
                    </a:xfrm>
                    <a:prstGeom prst="rect">
                      <a:avLst/>
                    </a:prstGeom>
                  </pic:spPr>
                </pic:pic>
              </a:graphicData>
            </a:graphic>
          </wp:inline>
        </w:drawing>
      </w:r>
    </w:p>
    <w:p w14:paraId="4FAD9247" w14:textId="77777777" w:rsidR="0084475F" w:rsidRDefault="00FC77DE">
      <w:pPr>
        <w:pStyle w:val="Titre2"/>
      </w:pPr>
      <w:bookmarkStart w:id="81" w:name="scroll-bookmark-73"/>
      <w:bookmarkStart w:id="82" w:name="_Toc121756345"/>
      <w:r>
        <w:t>INIT. / MAJ</w:t>
      </w:r>
      <w:bookmarkEnd w:id="81"/>
      <w:bookmarkEnd w:id="82"/>
    </w:p>
    <w:p w14:paraId="50D198DD" w14:textId="77777777" w:rsidR="0084475F" w:rsidRDefault="00FC77DE">
      <w:r>
        <w:t>Synchronisation STS/BEE également ici</w:t>
      </w:r>
      <w:r>
        <w:rPr>
          <w:b/>
        </w:rPr>
        <w:br/>
      </w:r>
    </w:p>
    <w:p w14:paraId="13E245C8" w14:textId="77777777" w:rsidR="0084475F" w:rsidRDefault="00FC77DE">
      <w:r>
        <w:rPr>
          <w:noProof/>
        </w:rPr>
        <w:lastRenderedPageBreak/>
        <w:drawing>
          <wp:inline distT="0" distB="0" distL="0" distR="0" wp14:anchorId="02DBC50F" wp14:editId="44238B58">
            <wp:extent cx="6120765" cy="3606100"/>
            <wp:effectExtent l="0" t="0" r="0" b="0"/>
            <wp:docPr id="100041" name="Image 100041" descr="_scroll_external/attachments/2022-12-07_09h59_41-9835855013938456667914c31ff43596e31ba87237a67db25fecacc24aa7c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57064" name=""/>
                    <pic:cNvPicPr>
                      <a:picLocks noChangeAspect="1"/>
                    </pic:cNvPicPr>
                  </pic:nvPicPr>
                  <pic:blipFill>
                    <a:blip r:embed="rId33"/>
                    <a:stretch>
                      <a:fillRect/>
                    </a:stretch>
                  </pic:blipFill>
                  <pic:spPr>
                    <a:xfrm>
                      <a:off x="0" y="0"/>
                      <a:ext cx="6120765" cy="3606100"/>
                    </a:xfrm>
                    <a:prstGeom prst="rect">
                      <a:avLst/>
                    </a:prstGeom>
                  </pic:spPr>
                </pic:pic>
              </a:graphicData>
            </a:graphic>
          </wp:inline>
        </w:drawing>
      </w:r>
    </w:p>
    <w:p w14:paraId="6A9BC7EB" w14:textId="77777777" w:rsidR="0084475F" w:rsidRDefault="00FC77DE">
      <w:r>
        <w:rPr>
          <w:color w:val="172B4D"/>
        </w:rPr>
        <w:t>Reprise de l'écran de compte rendu d'import</w:t>
      </w:r>
    </w:p>
    <w:p w14:paraId="75518066" w14:textId="77777777" w:rsidR="0084475F" w:rsidRDefault="00FC77DE">
      <w:r>
        <w:rPr>
          <w:noProof/>
        </w:rPr>
        <w:drawing>
          <wp:inline distT="0" distB="0" distL="0" distR="0" wp14:anchorId="22A57FF8" wp14:editId="422B2522">
            <wp:extent cx="6120765" cy="2885416"/>
            <wp:effectExtent l="0" t="0" r="0" b="0"/>
            <wp:docPr id="100042" name="Image 100042" descr="_scroll_external/attachments/2022-11-07_09h36_16-ce680eb3c53cab7c05a992aab9727a4dc71d181e60e2be4dcf361e8721b5c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41163" name=""/>
                    <pic:cNvPicPr>
                      <a:picLocks noChangeAspect="1"/>
                    </pic:cNvPicPr>
                  </pic:nvPicPr>
                  <pic:blipFill>
                    <a:blip r:embed="rId34"/>
                    <a:stretch>
                      <a:fillRect/>
                    </a:stretch>
                  </pic:blipFill>
                  <pic:spPr>
                    <a:xfrm>
                      <a:off x="0" y="0"/>
                      <a:ext cx="6120765" cy="2885416"/>
                    </a:xfrm>
                    <a:prstGeom prst="rect">
                      <a:avLst/>
                    </a:prstGeom>
                  </pic:spPr>
                </pic:pic>
              </a:graphicData>
            </a:graphic>
          </wp:inline>
        </w:drawing>
      </w:r>
    </w:p>
    <w:p w14:paraId="52B7B6D3" w14:textId="77777777" w:rsidR="0084475F" w:rsidRDefault="00FC77DE">
      <w:r>
        <w:rPr>
          <w:noProof/>
        </w:rPr>
        <w:lastRenderedPageBreak/>
        <w:drawing>
          <wp:inline distT="0" distB="0" distL="0" distR="0" wp14:anchorId="0C3C739A" wp14:editId="062BA427">
            <wp:extent cx="6120765" cy="2743044"/>
            <wp:effectExtent l="0" t="0" r="0" b="0"/>
            <wp:docPr id="100043" name="Image 100043" descr="_scroll_external/attachments/2022-11-07_09h39_39-063e8143e5c18cc1ef0a7c2fcb1c6d69e12f4418b8a36b2c99ac8d4b34453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08126" name=""/>
                    <pic:cNvPicPr>
                      <a:picLocks noChangeAspect="1"/>
                    </pic:cNvPicPr>
                  </pic:nvPicPr>
                  <pic:blipFill>
                    <a:blip r:embed="rId35"/>
                    <a:stretch>
                      <a:fillRect/>
                    </a:stretch>
                  </pic:blipFill>
                  <pic:spPr>
                    <a:xfrm>
                      <a:off x="0" y="0"/>
                      <a:ext cx="6120765" cy="2743044"/>
                    </a:xfrm>
                    <a:prstGeom prst="rect">
                      <a:avLst/>
                    </a:prstGeom>
                  </pic:spPr>
                </pic:pic>
              </a:graphicData>
            </a:graphic>
          </wp:inline>
        </w:drawing>
      </w:r>
    </w:p>
    <w:p w14:paraId="6CED9A89" w14:textId="7CA98024" w:rsidR="0084475F" w:rsidRDefault="00FC77DE">
      <w:r>
        <w:t xml:space="preserve">Optimisation des traitements liés au chargement des comptes rendus d’import (revue des </w:t>
      </w:r>
      <w:r>
        <w:rPr>
          <w:color w:val="172B4D"/>
        </w:rPr>
        <w:t>catégories et étapes + n</w:t>
      </w:r>
      <w:r w:rsidR="00640F3E">
        <w:rPr>
          <w:color w:val="172B4D"/>
        </w:rPr>
        <w:t>ouvelles</w:t>
      </w:r>
      <w:r>
        <w:rPr>
          <w:color w:val="172B4D"/>
        </w:rPr>
        <w:t xml:space="preserve"> </w:t>
      </w:r>
      <w:proofErr w:type="spellStart"/>
      <w:r>
        <w:rPr>
          <w:color w:val="172B4D"/>
        </w:rPr>
        <w:t>columns</w:t>
      </w:r>
      <w:proofErr w:type="spellEnd"/>
      <w:r>
        <w:rPr>
          <w:color w:val="172B4D"/>
        </w:rPr>
        <w:t xml:space="preserve"> DB</w:t>
      </w:r>
      <w:r w:rsidR="00640F3E">
        <w:rPr>
          <w:color w:val="172B4D"/>
        </w:rPr>
        <w:t>2</w:t>
      </w:r>
      <w:r>
        <w:rPr>
          <w:color w:val="172B4D"/>
        </w:rPr>
        <w:t>)</w:t>
      </w:r>
    </w:p>
    <w:p w14:paraId="724E6A75" w14:textId="5EB75F9A" w:rsidR="0084475F" w:rsidRDefault="00FC77DE">
      <w:r>
        <w:t>Optimisation de la Publication (</w:t>
      </w:r>
      <w:proofErr w:type="spellStart"/>
      <w:r>
        <w:t>cron</w:t>
      </w:r>
      <w:proofErr w:type="spellEnd"/>
      <w:r>
        <w:t xml:space="preserve"> </w:t>
      </w:r>
      <w:r w:rsidR="00640F3E">
        <w:t>purge</w:t>
      </w:r>
      <w:r>
        <w:t xml:space="preserve"> </w:t>
      </w:r>
      <w:proofErr w:type="spellStart"/>
      <w:r>
        <w:t>edt_publication_data</w:t>
      </w:r>
      <w:proofErr w:type="spellEnd"/>
      <w:r>
        <w:t xml:space="preserve"> toute les 3h </w:t>
      </w:r>
      <w:proofErr w:type="spellStart"/>
      <w:r>
        <w:t>svg</w:t>
      </w:r>
      <w:proofErr w:type="spellEnd"/>
      <w:r>
        <w:t xml:space="preserve"> </w:t>
      </w:r>
      <w:r w:rsidR="00640F3E">
        <w:t>dernière</w:t>
      </w:r>
      <w:r>
        <w:t xml:space="preserve"> </w:t>
      </w:r>
      <w:proofErr w:type="spellStart"/>
      <w:r>
        <w:t>succes</w:t>
      </w:r>
      <w:proofErr w:type="spellEnd"/>
      <w:r>
        <w:t>/</w:t>
      </w:r>
      <w:proofErr w:type="spellStart"/>
      <w:r>
        <w:t>failed</w:t>
      </w:r>
      <w:proofErr w:type="spellEnd"/>
      <w:r>
        <w:t>)</w:t>
      </w:r>
    </w:p>
    <w:p w14:paraId="455711E6" w14:textId="77777777" w:rsidR="0084475F" w:rsidRDefault="00FC77DE">
      <w:r>
        <w:t>Stockage des fichiers d’imports en base VTB_IMPORT_DATA.BINARY_DATA xml =&gt; zip</w:t>
      </w:r>
    </w:p>
    <w:p w14:paraId="38568716" w14:textId="77777777" w:rsidR="0084475F" w:rsidRDefault="0084475F"/>
    <w:p w14:paraId="6A892B5C" w14:textId="77777777" w:rsidR="0084475F" w:rsidRDefault="00FC77DE">
      <w:pPr>
        <w:pStyle w:val="Titre1"/>
      </w:pPr>
      <w:bookmarkStart w:id="83" w:name="scroll-bookmark-74"/>
      <w:bookmarkStart w:id="84" w:name="_Toc121756346"/>
      <w:r>
        <w:lastRenderedPageBreak/>
        <w:t>Module "Vie scolaire"</w:t>
      </w:r>
      <w:bookmarkEnd w:id="83"/>
      <w:bookmarkEnd w:id="84"/>
    </w:p>
    <w:p w14:paraId="2B51567E" w14:textId="77777777" w:rsidR="0084475F" w:rsidRDefault="00FC77DE">
      <w:pPr>
        <w:pStyle w:val="Titre2"/>
      </w:pPr>
      <w:bookmarkStart w:id="85" w:name="scroll-bookmark-75"/>
      <w:bookmarkStart w:id="86" w:name="_Toc121756347"/>
      <w:r>
        <w:t>Généralités</w:t>
      </w:r>
      <w:bookmarkEnd w:id="85"/>
      <w:bookmarkEnd w:id="86"/>
    </w:p>
    <w:p w14:paraId="6A6FF317" w14:textId="77777777" w:rsidR="0084475F" w:rsidRDefault="00FC77DE">
      <w:pPr>
        <w:pStyle w:val="Titre3"/>
      </w:pPr>
      <w:bookmarkStart w:id="87" w:name="scroll-bookmark-76"/>
      <w:bookmarkStart w:id="88" w:name="_Toc121756348"/>
      <w:r>
        <w:t>SIECLE Intégré - MAJ logo MENJ</w:t>
      </w:r>
      <w:bookmarkEnd w:id="87"/>
      <w:bookmarkEnd w:id="88"/>
    </w:p>
    <w:p w14:paraId="63CDB8F5" w14:textId="77777777" w:rsidR="0084475F" w:rsidRDefault="00FC77DE">
      <w:r>
        <w:rPr>
          <w:b/>
          <w:noProof/>
          <w:color w:val="333333"/>
        </w:rPr>
        <w:drawing>
          <wp:inline distT="0" distB="0" distL="0" distR="0" wp14:anchorId="53453167" wp14:editId="20850FF7">
            <wp:extent cx="4524375" cy="2105025"/>
            <wp:effectExtent l="0" t="0" r="0" b="0"/>
            <wp:docPr id="100044" name="Image 100044" descr="_scroll_external/attachments/2022-11-23_11h15_15-14841490619a5f059a84b0ec3a902674a88335577e730498f055cde388f43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7077" name=""/>
                    <pic:cNvPicPr>
                      <a:picLocks noChangeAspect="1"/>
                    </pic:cNvPicPr>
                  </pic:nvPicPr>
                  <pic:blipFill>
                    <a:blip r:embed="rId24"/>
                    <a:stretch>
                      <a:fillRect/>
                    </a:stretch>
                  </pic:blipFill>
                  <pic:spPr>
                    <a:xfrm>
                      <a:off x="0" y="0"/>
                      <a:ext cx="4524375" cy="2105025"/>
                    </a:xfrm>
                    <a:prstGeom prst="rect">
                      <a:avLst/>
                    </a:prstGeom>
                  </pic:spPr>
                </pic:pic>
              </a:graphicData>
            </a:graphic>
          </wp:inline>
        </w:drawing>
      </w:r>
    </w:p>
    <w:p w14:paraId="663D75A7" w14:textId="77777777" w:rsidR="0084475F" w:rsidRDefault="00FC77DE">
      <w:pPr>
        <w:pStyle w:val="Titre3"/>
      </w:pPr>
      <w:bookmarkStart w:id="89" w:name="scroll-bookmark-77"/>
      <w:bookmarkStart w:id="90" w:name="_Toc121756349"/>
      <w:r>
        <w:t>Tous les menus déroulants qui ont un champ de recherche passent en auto-complétions.</w:t>
      </w:r>
      <w:bookmarkEnd w:id="89"/>
      <w:bookmarkEnd w:id="90"/>
    </w:p>
    <w:p w14:paraId="5ED78206" w14:textId="77777777" w:rsidR="0084475F" w:rsidRDefault="00FC77DE">
      <w:r>
        <w:t>Type de filtre du champ de recherche :</w:t>
      </w:r>
    </w:p>
    <w:p w14:paraId="0CA411C6" w14:textId="77777777" w:rsidR="0084475F" w:rsidRDefault="00FC77DE">
      <w:r>
        <w:rPr>
          <w:noProof/>
        </w:rPr>
        <w:drawing>
          <wp:inline distT="0" distB="0" distL="0" distR="0" wp14:anchorId="2BC23E83" wp14:editId="55E501E1">
            <wp:extent cx="2638425" cy="1114425"/>
            <wp:effectExtent l="0" t="0" r="0" b="0"/>
            <wp:docPr id="100045" name="Image 100045" descr="_scroll_external/attachments/2022-11-29_17h52_23-6e56fde8af499e8224f0a2a37cbc7d90bae8fd7bc9d330330af0bdff07419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7280" name=""/>
                    <pic:cNvPicPr>
                      <a:picLocks noChangeAspect="1"/>
                    </pic:cNvPicPr>
                  </pic:nvPicPr>
                  <pic:blipFill>
                    <a:blip r:embed="rId36"/>
                    <a:stretch>
                      <a:fillRect/>
                    </a:stretch>
                  </pic:blipFill>
                  <pic:spPr>
                    <a:xfrm>
                      <a:off x="0" y="0"/>
                      <a:ext cx="2638425" cy="1114425"/>
                    </a:xfrm>
                    <a:prstGeom prst="rect">
                      <a:avLst/>
                    </a:prstGeom>
                  </pic:spPr>
                </pic:pic>
              </a:graphicData>
            </a:graphic>
          </wp:inline>
        </w:drawing>
      </w:r>
      <w:r>
        <w:rPr>
          <w:noProof/>
        </w:rPr>
        <w:drawing>
          <wp:inline distT="0" distB="0" distL="0" distR="0" wp14:anchorId="4D85E9DB" wp14:editId="25695D96">
            <wp:extent cx="2066925" cy="1247775"/>
            <wp:effectExtent l="0" t="0" r="0" b="0"/>
            <wp:docPr id="100046" name="Image 100046" descr="_scroll_external/attachments/2022-11-29_17h53_36-2cd42f22b9260395a24acd23b7d86ca0de7cec371e06dd72d4d69b8ef70c4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7209" name=""/>
                    <pic:cNvPicPr>
                      <a:picLocks noChangeAspect="1"/>
                    </pic:cNvPicPr>
                  </pic:nvPicPr>
                  <pic:blipFill>
                    <a:blip r:embed="rId37"/>
                    <a:stretch>
                      <a:fillRect/>
                    </a:stretch>
                  </pic:blipFill>
                  <pic:spPr>
                    <a:xfrm>
                      <a:off x="0" y="0"/>
                      <a:ext cx="2066925" cy="1247775"/>
                    </a:xfrm>
                    <a:prstGeom prst="rect">
                      <a:avLst/>
                    </a:prstGeom>
                  </pic:spPr>
                </pic:pic>
              </a:graphicData>
            </a:graphic>
          </wp:inline>
        </w:drawing>
      </w:r>
    </w:p>
    <w:p w14:paraId="0D4A9A7F" w14:textId="0E261016" w:rsidR="0084475F" w:rsidRDefault="00FC77DE" w:rsidP="00FC77DE">
      <w:pPr>
        <w:numPr>
          <w:ilvl w:val="0"/>
          <w:numId w:val="22"/>
        </w:numPr>
      </w:pPr>
      <w:proofErr w:type="spellStart"/>
      <w:r>
        <w:t>StartWith</w:t>
      </w:r>
      <w:proofErr w:type="spellEnd"/>
      <w:r>
        <w:t xml:space="preserve"> (qui commence par), pour les listes déroulantes contenant des données de type paramétrage et ayant une petite liste simple et finie de valeurs connues t</w:t>
      </w:r>
      <w:r w:rsidR="00640F3E">
        <w:t xml:space="preserve">elles </w:t>
      </w:r>
      <w:r>
        <w:t>q</w:t>
      </w:r>
      <w:r w:rsidR="00640F3E">
        <w:t>ue</w:t>
      </w:r>
      <w:r>
        <w:t xml:space="preserve"> :</w:t>
      </w:r>
    </w:p>
    <w:p w14:paraId="145355FA" w14:textId="30A2BF1C" w:rsidR="0084475F" w:rsidRDefault="00FC77DE" w:rsidP="007842E9">
      <w:pPr>
        <w:ind w:left="1416"/>
      </w:pPr>
      <w:r>
        <w:t>Catégorie évènement</w:t>
      </w:r>
      <w:r>
        <w:br/>
        <w:t>Type évènement</w:t>
      </w:r>
      <w:r>
        <w:br/>
        <w:t>Période</w:t>
      </w:r>
      <w:r>
        <w:br/>
        <w:t>Nom des mois</w:t>
      </w:r>
      <w:r>
        <w:br/>
        <w:t>Statut</w:t>
      </w:r>
      <w:r>
        <w:br/>
        <w:t>Régime</w:t>
      </w:r>
      <w:r>
        <w:br/>
        <w:t>Jours de restauration</w:t>
      </w:r>
      <w:r>
        <w:br/>
        <w:t>Type d'action</w:t>
      </w:r>
    </w:p>
    <w:p w14:paraId="57CD07FA" w14:textId="6E8A6E1C" w:rsidR="0084475F" w:rsidRDefault="00FC77DE">
      <w:r>
        <w:rPr>
          <w:noProof/>
        </w:rPr>
        <w:drawing>
          <wp:inline distT="0" distB="0" distL="0" distR="0" wp14:anchorId="563813F7" wp14:editId="4062C7B7">
            <wp:extent cx="1223962" cy="1428750"/>
            <wp:effectExtent l="0" t="0" r="0" b="0"/>
            <wp:docPr id="100047" name="Image 100047" descr="_scroll_external/other/image2022-9-30_11-28-57-c95d8e6919c814c855df504aaea3cb34bd6232e7f24ce9cf375b84aa5098f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7373" name=""/>
                    <pic:cNvPicPr>
                      <a:picLocks noChangeAspect="1"/>
                    </pic:cNvPicPr>
                  </pic:nvPicPr>
                  <pic:blipFill>
                    <a:blip r:embed="rId38"/>
                    <a:stretch>
                      <a:fillRect/>
                    </a:stretch>
                  </pic:blipFill>
                  <pic:spPr>
                    <a:xfrm>
                      <a:off x="0" y="0"/>
                      <a:ext cx="1223962" cy="1428750"/>
                    </a:xfrm>
                    <a:prstGeom prst="rect">
                      <a:avLst/>
                    </a:prstGeom>
                  </pic:spPr>
                </pic:pic>
              </a:graphicData>
            </a:graphic>
          </wp:inline>
        </w:drawing>
      </w:r>
      <w:r>
        <w:rPr>
          <w:noProof/>
        </w:rPr>
        <w:drawing>
          <wp:inline distT="0" distB="0" distL="0" distR="0" wp14:anchorId="2894A148" wp14:editId="68FC0CEA">
            <wp:extent cx="2198077" cy="1428750"/>
            <wp:effectExtent l="0" t="0" r="0" b="0"/>
            <wp:docPr id="100048" name="Image 100048" descr="_scroll_external/attachments/2022-12-07_09h37_23-4a769d4457386c9e6b1ce7e8d55964cee7209556d5f5a202769d332f87a5b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38" name=""/>
                    <pic:cNvPicPr>
                      <a:picLocks noChangeAspect="1"/>
                    </pic:cNvPicPr>
                  </pic:nvPicPr>
                  <pic:blipFill>
                    <a:blip r:embed="rId39"/>
                    <a:stretch>
                      <a:fillRect/>
                    </a:stretch>
                  </pic:blipFill>
                  <pic:spPr>
                    <a:xfrm>
                      <a:off x="0" y="0"/>
                      <a:ext cx="2198077" cy="1428750"/>
                    </a:xfrm>
                    <a:prstGeom prst="rect">
                      <a:avLst/>
                    </a:prstGeom>
                  </pic:spPr>
                </pic:pic>
              </a:graphicData>
            </a:graphic>
          </wp:inline>
        </w:drawing>
      </w:r>
      <w:r>
        <w:rPr>
          <w:noProof/>
        </w:rPr>
        <w:drawing>
          <wp:inline distT="0" distB="0" distL="0" distR="0" wp14:anchorId="28884AF8" wp14:editId="0FB0DD65">
            <wp:extent cx="2342213" cy="1428750"/>
            <wp:effectExtent l="0" t="0" r="0" b="0"/>
            <wp:docPr id="100049" name="Image 100049" descr="_scroll_external/attachments/2022-11-28_10h59_44-c4df2b5f66ac5dc4d9c95b372747bfbbfb3898bb07521724d7beb0be1b704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29150" name=""/>
                    <pic:cNvPicPr>
                      <a:picLocks noChangeAspect="1"/>
                    </pic:cNvPicPr>
                  </pic:nvPicPr>
                  <pic:blipFill>
                    <a:blip r:embed="rId40"/>
                    <a:stretch>
                      <a:fillRect/>
                    </a:stretch>
                  </pic:blipFill>
                  <pic:spPr>
                    <a:xfrm>
                      <a:off x="0" y="0"/>
                      <a:ext cx="2342213" cy="1428750"/>
                    </a:xfrm>
                    <a:prstGeom prst="rect">
                      <a:avLst/>
                    </a:prstGeom>
                  </pic:spPr>
                </pic:pic>
              </a:graphicData>
            </a:graphic>
          </wp:inline>
        </w:drawing>
      </w:r>
    </w:p>
    <w:p w14:paraId="6FB7EBFE" w14:textId="77777777" w:rsidR="0084475F" w:rsidRDefault="00FC77DE" w:rsidP="00FC77DE">
      <w:pPr>
        <w:numPr>
          <w:ilvl w:val="0"/>
          <w:numId w:val="23"/>
        </w:numPr>
      </w:pPr>
      <w:proofErr w:type="spellStart"/>
      <w:r>
        <w:t>Contains</w:t>
      </w:r>
      <w:proofErr w:type="spellEnd"/>
      <w:r>
        <w:t xml:space="preserve"> (qui contient), pour les listes déroulantes autres :</w:t>
      </w:r>
    </w:p>
    <w:p w14:paraId="7DE557DF" w14:textId="77777777" w:rsidR="0084475F" w:rsidRDefault="00FC77DE" w:rsidP="00FC77DE">
      <w:pPr>
        <w:numPr>
          <w:ilvl w:val="1"/>
          <w:numId w:val="24"/>
        </w:numPr>
      </w:pPr>
      <w:r>
        <w:t>Listes déroulantes contenant des données autres que de type paramétrage ou n’ayant pas une petite liste simple et finie de valeurs connues : Enseignant, Division, Groupe, Contact, MEF, …</w:t>
      </w:r>
    </w:p>
    <w:p w14:paraId="6268F5BA" w14:textId="77777777" w:rsidR="0084475F" w:rsidRDefault="00FC77DE" w:rsidP="00FC77DE">
      <w:pPr>
        <w:numPr>
          <w:ilvl w:val="1"/>
          <w:numId w:val="24"/>
        </w:numPr>
      </w:pPr>
      <w:r>
        <w:t>Listes déroulantes avec recherche sur plusieurs données : nom et prénom élève par exemple...</w:t>
      </w:r>
    </w:p>
    <w:p w14:paraId="6FA7DA2D" w14:textId="77777777" w:rsidR="0084475F" w:rsidRDefault="00FC77DE" w:rsidP="00FC77DE">
      <w:pPr>
        <w:numPr>
          <w:ilvl w:val="1"/>
          <w:numId w:val="24"/>
        </w:numPr>
      </w:pPr>
      <w:r>
        <w:t>Listes déroulantes de choix de date pour la période n° de semaine...</w:t>
      </w:r>
    </w:p>
    <w:p w14:paraId="1569E8FC" w14:textId="77777777" w:rsidR="0084475F" w:rsidRDefault="00FC77DE">
      <w:pPr>
        <w:pStyle w:val="Titre2"/>
      </w:pPr>
      <w:bookmarkStart w:id="91" w:name="scroll-bookmark-78"/>
      <w:bookmarkStart w:id="92" w:name="_Toc121756350"/>
      <w:r>
        <w:lastRenderedPageBreak/>
        <w:t>Évènements</w:t>
      </w:r>
      <w:bookmarkEnd w:id="91"/>
      <w:bookmarkEnd w:id="92"/>
    </w:p>
    <w:p w14:paraId="1B1BD01C" w14:textId="77777777" w:rsidR="0084475F" w:rsidRDefault="00FC77DE">
      <w:r>
        <w:t>Duplication des boutons</w:t>
      </w:r>
    </w:p>
    <w:p w14:paraId="150B7D5E" w14:textId="77777777" w:rsidR="0084475F" w:rsidRDefault="00FC77DE">
      <w:r>
        <w:rPr>
          <w:noProof/>
        </w:rPr>
        <w:drawing>
          <wp:inline distT="0" distB="0" distL="0" distR="0" wp14:anchorId="0F2A223E" wp14:editId="5E7060FD">
            <wp:extent cx="2524293" cy="2381250"/>
            <wp:effectExtent l="0" t="0" r="0" b="0"/>
            <wp:docPr id="100050" name="Image 100050" descr="_scroll_external/attachments/2022-11-28_10h25_19-2cd5fe494e356a1d96ffa811b890b32e89d357453b0641efa67902564fa5f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31478" name=""/>
                    <pic:cNvPicPr>
                      <a:picLocks noChangeAspect="1"/>
                    </pic:cNvPicPr>
                  </pic:nvPicPr>
                  <pic:blipFill>
                    <a:blip r:embed="rId41"/>
                    <a:stretch>
                      <a:fillRect/>
                    </a:stretch>
                  </pic:blipFill>
                  <pic:spPr>
                    <a:xfrm>
                      <a:off x="0" y="0"/>
                      <a:ext cx="2524293" cy="2381250"/>
                    </a:xfrm>
                    <a:prstGeom prst="rect">
                      <a:avLst/>
                    </a:prstGeom>
                  </pic:spPr>
                </pic:pic>
              </a:graphicData>
            </a:graphic>
          </wp:inline>
        </w:drawing>
      </w:r>
    </w:p>
    <w:p w14:paraId="74D545A7" w14:textId="77777777" w:rsidR="0084475F" w:rsidRDefault="00FC77DE">
      <w:pPr>
        <w:pStyle w:val="Titre2"/>
      </w:pPr>
      <w:bookmarkStart w:id="93" w:name="scroll-bookmark-79"/>
      <w:bookmarkStart w:id="94" w:name="_Toc121756351"/>
      <w:r>
        <w:t>Appels</w:t>
      </w:r>
      <w:bookmarkEnd w:id="93"/>
      <w:bookmarkEnd w:id="94"/>
    </w:p>
    <w:p w14:paraId="34DE14F3" w14:textId="46C401C4" w:rsidR="0084475F" w:rsidRDefault="00FC77DE">
      <w:r>
        <w:t xml:space="preserve">Profil </w:t>
      </w:r>
      <w:r w:rsidR="00640F3E">
        <w:t>Documentaliste</w:t>
      </w:r>
      <w:r>
        <w:t xml:space="preserve"> (</w:t>
      </w:r>
      <w:r w:rsidR="00640F3E">
        <w:t>réorganisation</w:t>
      </w:r>
      <w:r>
        <w:t xml:space="preserve"> du menu)</w:t>
      </w:r>
    </w:p>
    <w:p w14:paraId="46D67CBA" w14:textId="77777777" w:rsidR="0084475F" w:rsidRDefault="00FC77DE">
      <w:r>
        <w:rPr>
          <w:noProof/>
        </w:rPr>
        <w:drawing>
          <wp:inline distT="0" distB="0" distL="0" distR="0" wp14:anchorId="1845BA28" wp14:editId="460347C1">
            <wp:extent cx="2138094" cy="2381250"/>
            <wp:effectExtent l="0" t="0" r="0" b="0"/>
            <wp:docPr id="100051" name="Image 100051" descr="_scroll_external/attachments/2022-10-25_17h23_49-7f2e0fec0b9a60062c8a69a3145608ce30246854dfb5e7f6844d152d412b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61833" name=""/>
                    <pic:cNvPicPr>
                      <a:picLocks noChangeAspect="1"/>
                    </pic:cNvPicPr>
                  </pic:nvPicPr>
                  <pic:blipFill>
                    <a:blip r:embed="rId42"/>
                    <a:stretch>
                      <a:fillRect/>
                    </a:stretch>
                  </pic:blipFill>
                  <pic:spPr>
                    <a:xfrm>
                      <a:off x="0" y="0"/>
                      <a:ext cx="2138094" cy="2381250"/>
                    </a:xfrm>
                    <a:prstGeom prst="rect">
                      <a:avLst/>
                    </a:prstGeom>
                  </pic:spPr>
                </pic:pic>
              </a:graphicData>
            </a:graphic>
          </wp:inline>
        </w:drawing>
      </w:r>
      <w:r>
        <w:rPr>
          <w:noProof/>
        </w:rPr>
        <w:drawing>
          <wp:inline distT="0" distB="0" distL="0" distR="0" wp14:anchorId="06E48BF0" wp14:editId="08D91AFB">
            <wp:extent cx="2373286" cy="2381250"/>
            <wp:effectExtent l="0" t="0" r="0" b="0"/>
            <wp:docPr id="100052" name="Image 100052" descr="_scroll_external/attachments/image2022-10-20_10-49-53-ec0087f572d41ebbb01401370a073e42a38fc8d48d8e93c57c46a452cb162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53391" name=""/>
                    <pic:cNvPicPr>
                      <a:picLocks noChangeAspect="1"/>
                    </pic:cNvPicPr>
                  </pic:nvPicPr>
                  <pic:blipFill>
                    <a:blip r:embed="rId43"/>
                    <a:stretch>
                      <a:fillRect/>
                    </a:stretch>
                  </pic:blipFill>
                  <pic:spPr>
                    <a:xfrm>
                      <a:off x="0" y="0"/>
                      <a:ext cx="2373286" cy="2381250"/>
                    </a:xfrm>
                    <a:prstGeom prst="rect">
                      <a:avLst/>
                    </a:prstGeom>
                  </pic:spPr>
                </pic:pic>
              </a:graphicData>
            </a:graphic>
          </wp:inline>
        </w:drawing>
      </w:r>
    </w:p>
    <w:p w14:paraId="2D7BCC3B" w14:textId="77777777" w:rsidR="0084475F" w:rsidRDefault="00FC77DE">
      <w:pPr>
        <w:pStyle w:val="Titre2"/>
      </w:pPr>
      <w:bookmarkStart w:id="95" w:name="scroll-bookmark-80"/>
      <w:bookmarkStart w:id="96" w:name="_Toc121756352"/>
      <w:r>
        <w:t>Documents</w:t>
      </w:r>
      <w:bookmarkEnd w:id="95"/>
      <w:bookmarkEnd w:id="96"/>
    </w:p>
    <w:p w14:paraId="0156B30D" w14:textId="77777777" w:rsidR="0084475F" w:rsidRDefault="00FC77DE">
      <w:r>
        <w:t>Registre des sanctions - graphique des sanctions prononcées</w:t>
      </w:r>
    </w:p>
    <w:p w14:paraId="761FB55D" w14:textId="665B2FB5" w:rsidR="0084475F" w:rsidRDefault="00FC77DE">
      <w:r>
        <w:t>(Deux graphiques sont affichés en remplacement du précédent afin de différencier ou séparer le cas échéant les périodes</w:t>
      </w:r>
      <w:r w:rsidR="007842E9">
        <w:t xml:space="preserve"> et</w:t>
      </w:r>
      <w:r>
        <w:t xml:space="preserve"> années</w:t>
      </w:r>
      <w:r w:rsidR="007842E9">
        <w:t>,</w:t>
      </w:r>
      <w:r>
        <w:t xml:space="preserve"> des mois)</w:t>
      </w:r>
    </w:p>
    <w:p w14:paraId="397DA11B" w14:textId="77777777" w:rsidR="0084475F" w:rsidRDefault="00FC77DE">
      <w:r>
        <w:rPr>
          <w:noProof/>
        </w:rPr>
        <w:lastRenderedPageBreak/>
        <w:drawing>
          <wp:inline distT="0" distB="0" distL="0" distR="0" wp14:anchorId="0BECC9C8" wp14:editId="1605B2C9">
            <wp:extent cx="6120765" cy="3331602"/>
            <wp:effectExtent l="0" t="0" r="0" b="0"/>
            <wp:docPr id="100053" name="Image 100053" descr="_scroll_external/attachments/2022-11-28_14h32_45-76167de86ed55f4f4c666b13fe1e6a1cfc0c9da386497d184cfd7446283c55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8618" name=""/>
                    <pic:cNvPicPr>
                      <a:picLocks noChangeAspect="1"/>
                    </pic:cNvPicPr>
                  </pic:nvPicPr>
                  <pic:blipFill>
                    <a:blip r:embed="rId44"/>
                    <a:stretch>
                      <a:fillRect/>
                    </a:stretch>
                  </pic:blipFill>
                  <pic:spPr>
                    <a:xfrm>
                      <a:off x="0" y="0"/>
                      <a:ext cx="6120765" cy="3331602"/>
                    </a:xfrm>
                    <a:prstGeom prst="rect">
                      <a:avLst/>
                    </a:prstGeom>
                  </pic:spPr>
                </pic:pic>
              </a:graphicData>
            </a:graphic>
          </wp:inline>
        </w:drawing>
      </w:r>
    </w:p>
    <w:p w14:paraId="239A529D" w14:textId="77777777" w:rsidR="0084475F" w:rsidRDefault="00FC77DE">
      <w:pPr>
        <w:pStyle w:val="Titre2"/>
      </w:pPr>
      <w:bookmarkStart w:id="97" w:name="_Toc121756353"/>
      <w:bookmarkStart w:id="98" w:name="scroll-bookmark-81"/>
      <w:r>
        <w:t>Paramétrage</w:t>
      </w:r>
      <w:bookmarkEnd w:id="97"/>
      <w:r>
        <w:t> </w:t>
      </w:r>
      <w:bookmarkEnd w:id="98"/>
    </w:p>
    <w:p w14:paraId="726027A6" w14:textId="77777777" w:rsidR="0084475F" w:rsidRDefault="00FC77DE">
      <w:pPr>
        <w:pStyle w:val="Titre3"/>
      </w:pPr>
      <w:bookmarkStart w:id="99" w:name="scroll-bookmark-82"/>
      <w:bookmarkStart w:id="100" w:name="_Toc121756354"/>
      <w:r>
        <w:t>Revue des menus / charte SIECLE Intégré</w:t>
      </w:r>
      <w:bookmarkEnd w:id="99"/>
      <w:bookmarkEnd w:id="100"/>
    </w:p>
    <w:p w14:paraId="6DDE0A9B" w14:textId="77777777" w:rsidR="0084475F" w:rsidRPr="007842E9" w:rsidRDefault="00FC77DE">
      <w:pPr>
        <w:rPr>
          <w:b/>
          <w:bCs/>
        </w:rPr>
      </w:pPr>
      <w:r w:rsidRPr="007842E9">
        <w:rPr>
          <w:b/>
          <w:bCs/>
        </w:rPr>
        <w:t>Valeurs par défaut</w:t>
      </w:r>
    </w:p>
    <w:p w14:paraId="7A49CD86" w14:textId="77777777" w:rsidR="0084475F" w:rsidRDefault="00FC77DE">
      <w:r>
        <w:rPr>
          <w:noProof/>
        </w:rPr>
        <w:drawing>
          <wp:inline distT="0" distB="0" distL="0" distR="0" wp14:anchorId="73A8742D" wp14:editId="207DD42A">
            <wp:extent cx="6120765" cy="2168715"/>
            <wp:effectExtent l="0" t="0" r="0" b="0"/>
            <wp:docPr id="100054" name="Image 100054" descr="_scroll_external/attachments/2022-11-29_18h00_26-4065a8552c0a691740bd8473a0fc4233b25b3c8c97ed3b44437159997a4ac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29824" name=""/>
                    <pic:cNvPicPr>
                      <a:picLocks noChangeAspect="1"/>
                    </pic:cNvPicPr>
                  </pic:nvPicPr>
                  <pic:blipFill>
                    <a:blip r:embed="rId45"/>
                    <a:stretch>
                      <a:fillRect/>
                    </a:stretch>
                  </pic:blipFill>
                  <pic:spPr>
                    <a:xfrm>
                      <a:off x="0" y="0"/>
                      <a:ext cx="6120765" cy="2168715"/>
                    </a:xfrm>
                    <a:prstGeom prst="rect">
                      <a:avLst/>
                    </a:prstGeom>
                  </pic:spPr>
                </pic:pic>
              </a:graphicData>
            </a:graphic>
          </wp:inline>
        </w:drawing>
      </w:r>
    </w:p>
    <w:p w14:paraId="2B622CEE" w14:textId="77777777" w:rsidR="007842E9" w:rsidRDefault="007842E9">
      <w:pPr>
        <w:rPr>
          <w:b/>
          <w:bCs/>
        </w:rPr>
      </w:pPr>
    </w:p>
    <w:p w14:paraId="0CB3093A" w14:textId="77777777" w:rsidR="007842E9" w:rsidRDefault="007842E9">
      <w:pPr>
        <w:rPr>
          <w:b/>
          <w:bCs/>
        </w:rPr>
      </w:pPr>
    </w:p>
    <w:p w14:paraId="7D82DFAE" w14:textId="77777777" w:rsidR="007842E9" w:rsidRDefault="007842E9">
      <w:pPr>
        <w:rPr>
          <w:b/>
          <w:bCs/>
        </w:rPr>
      </w:pPr>
    </w:p>
    <w:p w14:paraId="51762764" w14:textId="77777777" w:rsidR="007842E9" w:rsidRDefault="007842E9">
      <w:pPr>
        <w:rPr>
          <w:b/>
          <w:bCs/>
        </w:rPr>
      </w:pPr>
    </w:p>
    <w:p w14:paraId="605B3698" w14:textId="77777777" w:rsidR="007842E9" w:rsidRDefault="007842E9">
      <w:pPr>
        <w:rPr>
          <w:b/>
          <w:bCs/>
        </w:rPr>
      </w:pPr>
    </w:p>
    <w:p w14:paraId="08FD58A7" w14:textId="77777777" w:rsidR="007842E9" w:rsidRDefault="007842E9">
      <w:pPr>
        <w:rPr>
          <w:b/>
          <w:bCs/>
        </w:rPr>
      </w:pPr>
    </w:p>
    <w:p w14:paraId="50D237CC" w14:textId="77777777" w:rsidR="007842E9" w:rsidRDefault="007842E9">
      <w:pPr>
        <w:rPr>
          <w:b/>
          <w:bCs/>
        </w:rPr>
      </w:pPr>
    </w:p>
    <w:p w14:paraId="1BA1140A" w14:textId="77777777" w:rsidR="007842E9" w:rsidRDefault="007842E9">
      <w:pPr>
        <w:rPr>
          <w:b/>
          <w:bCs/>
        </w:rPr>
      </w:pPr>
    </w:p>
    <w:p w14:paraId="1624A689" w14:textId="77777777" w:rsidR="007842E9" w:rsidRDefault="007842E9">
      <w:pPr>
        <w:rPr>
          <w:b/>
          <w:bCs/>
        </w:rPr>
      </w:pPr>
    </w:p>
    <w:p w14:paraId="2F0E5545" w14:textId="77777777" w:rsidR="007842E9" w:rsidRDefault="007842E9">
      <w:pPr>
        <w:rPr>
          <w:b/>
          <w:bCs/>
        </w:rPr>
      </w:pPr>
    </w:p>
    <w:p w14:paraId="5225EC56" w14:textId="77777777" w:rsidR="007842E9" w:rsidRDefault="007842E9">
      <w:pPr>
        <w:rPr>
          <w:b/>
          <w:bCs/>
        </w:rPr>
      </w:pPr>
    </w:p>
    <w:p w14:paraId="5A90943F" w14:textId="77777777" w:rsidR="007842E9" w:rsidRDefault="007842E9">
      <w:pPr>
        <w:rPr>
          <w:b/>
          <w:bCs/>
        </w:rPr>
      </w:pPr>
    </w:p>
    <w:p w14:paraId="061146BB" w14:textId="77777777" w:rsidR="007842E9" w:rsidRDefault="007842E9">
      <w:pPr>
        <w:rPr>
          <w:b/>
          <w:bCs/>
        </w:rPr>
      </w:pPr>
    </w:p>
    <w:p w14:paraId="4017D5C9" w14:textId="77777777" w:rsidR="007842E9" w:rsidRDefault="007842E9">
      <w:pPr>
        <w:rPr>
          <w:b/>
          <w:bCs/>
        </w:rPr>
      </w:pPr>
    </w:p>
    <w:p w14:paraId="30DBDB3C" w14:textId="77777777" w:rsidR="007842E9" w:rsidRDefault="007842E9">
      <w:pPr>
        <w:rPr>
          <w:b/>
          <w:bCs/>
        </w:rPr>
      </w:pPr>
    </w:p>
    <w:p w14:paraId="3DAC022B" w14:textId="77777777" w:rsidR="007842E9" w:rsidRDefault="007842E9">
      <w:pPr>
        <w:rPr>
          <w:b/>
          <w:bCs/>
        </w:rPr>
      </w:pPr>
    </w:p>
    <w:p w14:paraId="373A40FC" w14:textId="77777777" w:rsidR="007842E9" w:rsidRDefault="007842E9">
      <w:pPr>
        <w:rPr>
          <w:b/>
          <w:bCs/>
        </w:rPr>
      </w:pPr>
    </w:p>
    <w:p w14:paraId="7C5E7933" w14:textId="0ADC0F0E" w:rsidR="0084475F" w:rsidRPr="007842E9" w:rsidRDefault="00FC77DE">
      <w:pPr>
        <w:rPr>
          <w:b/>
          <w:bCs/>
        </w:rPr>
      </w:pPr>
      <w:r w:rsidRPr="007842E9">
        <w:rPr>
          <w:b/>
          <w:bCs/>
        </w:rPr>
        <w:lastRenderedPageBreak/>
        <w:t>Justificatifs</w:t>
      </w:r>
    </w:p>
    <w:p w14:paraId="4F5C8C8B" w14:textId="77777777" w:rsidR="0084475F" w:rsidRDefault="00FC77DE">
      <w:r>
        <w:rPr>
          <w:noProof/>
        </w:rPr>
        <w:drawing>
          <wp:inline distT="0" distB="0" distL="0" distR="0" wp14:anchorId="164125CE" wp14:editId="5C53FB71">
            <wp:extent cx="6120765" cy="4422812"/>
            <wp:effectExtent l="0" t="0" r="0" b="0"/>
            <wp:docPr id="100055" name="Image 100055" descr="_scroll_external/attachments/2022-11-28_11h16_58-2832e062c146e0e30da8aeba75ec93c9e8ccc2969347335feb8745bdf035e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13134" name=""/>
                    <pic:cNvPicPr>
                      <a:picLocks noChangeAspect="1"/>
                    </pic:cNvPicPr>
                  </pic:nvPicPr>
                  <pic:blipFill>
                    <a:blip r:embed="rId46"/>
                    <a:stretch>
                      <a:fillRect/>
                    </a:stretch>
                  </pic:blipFill>
                  <pic:spPr>
                    <a:xfrm>
                      <a:off x="0" y="0"/>
                      <a:ext cx="6120765" cy="4422812"/>
                    </a:xfrm>
                    <a:prstGeom prst="rect">
                      <a:avLst/>
                    </a:prstGeom>
                  </pic:spPr>
                </pic:pic>
              </a:graphicData>
            </a:graphic>
          </wp:inline>
        </w:drawing>
      </w:r>
    </w:p>
    <w:p w14:paraId="2C888371" w14:textId="77777777" w:rsidR="0084475F" w:rsidRPr="007842E9" w:rsidRDefault="00FC77DE">
      <w:pPr>
        <w:rPr>
          <w:b/>
          <w:bCs/>
        </w:rPr>
      </w:pPr>
      <w:r w:rsidRPr="007842E9">
        <w:rPr>
          <w:b/>
          <w:bCs/>
        </w:rPr>
        <w:t>Motifs</w:t>
      </w:r>
    </w:p>
    <w:p w14:paraId="0C2762D1" w14:textId="77777777" w:rsidR="0084475F" w:rsidRDefault="00FC77DE">
      <w:r>
        <w:rPr>
          <w:noProof/>
        </w:rPr>
        <w:drawing>
          <wp:inline distT="0" distB="0" distL="0" distR="0" wp14:anchorId="1CE21351" wp14:editId="280BC82B">
            <wp:extent cx="6120765" cy="4417728"/>
            <wp:effectExtent l="0" t="0" r="0" b="0"/>
            <wp:docPr id="100056" name="Image 100056" descr="_scroll_external/attachments/2022-11-28_11h15_45-1c0f40b38d5c1637ecf758ad3dbd12782d8ae524688a7276a5e0050baae39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51813" name=""/>
                    <pic:cNvPicPr>
                      <a:picLocks noChangeAspect="1"/>
                    </pic:cNvPicPr>
                  </pic:nvPicPr>
                  <pic:blipFill>
                    <a:blip r:embed="rId47"/>
                    <a:stretch>
                      <a:fillRect/>
                    </a:stretch>
                  </pic:blipFill>
                  <pic:spPr>
                    <a:xfrm>
                      <a:off x="0" y="0"/>
                      <a:ext cx="6120765" cy="4417728"/>
                    </a:xfrm>
                    <a:prstGeom prst="rect">
                      <a:avLst/>
                    </a:prstGeom>
                  </pic:spPr>
                </pic:pic>
              </a:graphicData>
            </a:graphic>
          </wp:inline>
        </w:drawing>
      </w:r>
    </w:p>
    <w:p w14:paraId="1F27A0DC" w14:textId="77777777" w:rsidR="007842E9" w:rsidRDefault="007842E9">
      <w:pPr>
        <w:rPr>
          <w:b/>
          <w:bCs/>
        </w:rPr>
      </w:pPr>
    </w:p>
    <w:p w14:paraId="5E069A74" w14:textId="50DBE687" w:rsidR="0084475F" w:rsidRPr="007842E9" w:rsidRDefault="00FC77DE">
      <w:pPr>
        <w:rPr>
          <w:b/>
          <w:bCs/>
        </w:rPr>
      </w:pPr>
      <w:r w:rsidRPr="007842E9">
        <w:rPr>
          <w:b/>
          <w:bCs/>
        </w:rPr>
        <w:lastRenderedPageBreak/>
        <w:t>Fournisseurs services SMS</w:t>
      </w:r>
    </w:p>
    <w:p w14:paraId="3E604CA0" w14:textId="77777777" w:rsidR="0084475F" w:rsidRDefault="00FC77DE">
      <w:r>
        <w:rPr>
          <w:noProof/>
        </w:rPr>
        <w:drawing>
          <wp:inline distT="0" distB="0" distL="0" distR="0" wp14:anchorId="670AE6DF" wp14:editId="2847DD44">
            <wp:extent cx="6120765" cy="5115253"/>
            <wp:effectExtent l="0" t="0" r="0" b="0"/>
            <wp:docPr id="100057" name="Image 100057" descr="_scroll_external/attachments/2022-11-28_11h11_10-79fa791acc44820df8c0ed2b292e5974a9e903ce99f12abb8be7d2805687c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5665" name=""/>
                    <pic:cNvPicPr>
                      <a:picLocks noChangeAspect="1"/>
                    </pic:cNvPicPr>
                  </pic:nvPicPr>
                  <pic:blipFill>
                    <a:blip r:embed="rId48"/>
                    <a:stretch>
                      <a:fillRect/>
                    </a:stretch>
                  </pic:blipFill>
                  <pic:spPr>
                    <a:xfrm>
                      <a:off x="0" y="0"/>
                      <a:ext cx="6120765" cy="5115253"/>
                    </a:xfrm>
                    <a:prstGeom prst="rect">
                      <a:avLst/>
                    </a:prstGeom>
                  </pic:spPr>
                </pic:pic>
              </a:graphicData>
            </a:graphic>
          </wp:inline>
        </w:drawing>
      </w:r>
    </w:p>
    <w:p w14:paraId="0F6872F7" w14:textId="77777777" w:rsidR="0084475F" w:rsidRDefault="0084475F"/>
    <w:p w14:paraId="350F233B" w14:textId="77777777" w:rsidR="0084475F" w:rsidRDefault="00FC77DE">
      <w:pPr>
        <w:pStyle w:val="Titre1"/>
      </w:pPr>
      <w:bookmarkStart w:id="101" w:name="scroll-bookmark-84"/>
      <w:bookmarkStart w:id="102" w:name="_Toc121756355"/>
      <w:r>
        <w:lastRenderedPageBreak/>
        <w:t>Module "Evaluation"</w:t>
      </w:r>
      <w:bookmarkEnd w:id="101"/>
      <w:bookmarkEnd w:id="102"/>
    </w:p>
    <w:p w14:paraId="20C75C70" w14:textId="77777777" w:rsidR="0084475F" w:rsidRDefault="00FC77DE">
      <w:pPr>
        <w:pStyle w:val="Titre2"/>
      </w:pPr>
      <w:bookmarkStart w:id="103" w:name="scroll-bookmark-85"/>
      <w:bookmarkStart w:id="104" w:name="_Toc121756356"/>
      <w:r>
        <w:t>Saisie</w:t>
      </w:r>
      <w:bookmarkEnd w:id="103"/>
      <w:bookmarkEnd w:id="104"/>
    </w:p>
    <w:p w14:paraId="1B31EB8A" w14:textId="77777777" w:rsidR="0084475F" w:rsidRDefault="00FC77DE">
      <w:pPr>
        <w:pStyle w:val="Titre3"/>
      </w:pPr>
      <w:bookmarkStart w:id="105" w:name="_Toc121756357"/>
      <w:bookmarkStart w:id="106" w:name="scroll-bookmark-86"/>
      <w:r>
        <w:t>Professeur référent</w:t>
      </w:r>
      <w:bookmarkEnd w:id="105"/>
      <w:r>
        <w:t> </w:t>
      </w:r>
      <w:bookmarkEnd w:id="106"/>
    </w:p>
    <w:p w14:paraId="6525BF1C" w14:textId="77777777" w:rsidR="0084475F" w:rsidRDefault="00FC77DE">
      <w:r>
        <w:rPr>
          <w:color w:val="333333"/>
        </w:rPr>
        <w:t xml:space="preserve">Un enseignant ayant des élèves dont il est le professeur référent (définis dans SIECLE Vie de l'établissement) a </w:t>
      </w:r>
      <w:proofErr w:type="gramStart"/>
      <w:r>
        <w:rPr>
          <w:color w:val="333333"/>
        </w:rPr>
        <w:t>les mêmes droit</w:t>
      </w:r>
      <w:proofErr w:type="gramEnd"/>
      <w:r>
        <w:rPr>
          <w:color w:val="333333"/>
        </w:rPr>
        <w:t xml:space="preserve"> de saisie que le professeur principal, pour les menus : </w:t>
      </w:r>
    </w:p>
    <w:p w14:paraId="742174ED" w14:textId="77777777" w:rsidR="0084475F" w:rsidRDefault="00FC77DE">
      <w:r>
        <w:rPr>
          <w:color w:val="333333"/>
        </w:rPr>
        <w:t>"</w:t>
      </w:r>
      <w:r>
        <w:rPr>
          <w:b/>
        </w:rPr>
        <w:t>Préparation conseil de classe &gt;&gt; Saisie des appréciations générales</w:t>
      </w:r>
      <w:r>
        <w:rPr>
          <w:color w:val="333333"/>
        </w:rPr>
        <w:t>" - "</w:t>
      </w:r>
      <w:r>
        <w:rPr>
          <w:b/>
        </w:rPr>
        <w:t>Conseil de classe &gt;&gt; Bilan élève</w:t>
      </w:r>
      <w:r>
        <w:rPr>
          <w:color w:val="333333"/>
        </w:rPr>
        <w:t>" </w:t>
      </w:r>
    </w:p>
    <w:p w14:paraId="428FAD8C" w14:textId="77777777" w:rsidR="0084475F" w:rsidRDefault="00FC77DE">
      <w:r>
        <w:rPr>
          <w:color w:val="333333"/>
        </w:rPr>
        <w:t>Le menu déroulant permet de sélectionner les "</w:t>
      </w:r>
      <w:r>
        <w:rPr>
          <w:b/>
        </w:rPr>
        <w:t>Elèves dont je suis référent</w:t>
      </w:r>
      <w:r>
        <w:rPr>
          <w:color w:val="333333"/>
        </w:rPr>
        <w:t xml:space="preserve">" afin de lister tous les élèves suivis par l'enseignant, </w:t>
      </w:r>
      <w:proofErr w:type="spellStart"/>
      <w:r>
        <w:rPr>
          <w:color w:val="333333"/>
        </w:rPr>
        <w:t>quelque</w:t>
      </w:r>
      <w:proofErr w:type="spellEnd"/>
      <w:r>
        <w:rPr>
          <w:color w:val="333333"/>
        </w:rPr>
        <w:t xml:space="preserve"> soit leur division. </w:t>
      </w:r>
    </w:p>
    <w:p w14:paraId="1D019AAB" w14:textId="77777777" w:rsidR="0084475F" w:rsidRDefault="00FC77DE">
      <w:pPr>
        <w:pStyle w:val="Titre3"/>
      </w:pPr>
      <w:bookmarkStart w:id="107" w:name="_Toc121756358"/>
      <w:bookmarkStart w:id="108" w:name="scroll-bookmark-87"/>
      <w:r>
        <w:t>Niveaux finaux des composantes du socle</w:t>
      </w:r>
      <w:bookmarkEnd w:id="107"/>
      <w:r>
        <w:t> </w:t>
      </w:r>
      <w:bookmarkEnd w:id="108"/>
    </w:p>
    <w:p w14:paraId="61975E8C" w14:textId="77777777" w:rsidR="0084475F" w:rsidRDefault="00FC77DE">
      <w:r>
        <w:t>Il est dorénavant possible de saisir un niveau final périodique pour chaque composante du socle même si elle n'est pas associée à une évaluation. Ce niveau final est restitué dans toutes les éditions et les écrans affichant des résultats par compétences.</w:t>
      </w:r>
    </w:p>
    <w:p w14:paraId="07130531" w14:textId="77777777" w:rsidR="0084475F" w:rsidRDefault="00FC77DE">
      <w:r>
        <w:rPr>
          <w:u w:val="single"/>
        </w:rPr>
        <w:t>Elèves concernés :</w:t>
      </w:r>
      <w:r>
        <w:rPr>
          <w:color w:val="333333"/>
        </w:rPr>
        <w:t> Niveau collège</w:t>
      </w:r>
    </w:p>
    <w:p w14:paraId="7FBAE497" w14:textId="77777777" w:rsidR="0084475F" w:rsidRDefault="00FC77DE">
      <w:r>
        <w:rPr>
          <w:u w:val="single"/>
        </w:rPr>
        <w:t>Menu concerné :</w:t>
      </w:r>
      <w:r>
        <w:rPr>
          <w:color w:val="333333"/>
        </w:rPr>
        <w:t> Préparation conseil de classe &gt;&gt; Saisie bulletin et livret</w:t>
      </w:r>
    </w:p>
    <w:p w14:paraId="3FE0731C" w14:textId="77777777" w:rsidR="0084475F" w:rsidRDefault="00FC77DE">
      <w:pPr>
        <w:pStyle w:val="Titre2"/>
      </w:pPr>
      <w:bookmarkStart w:id="109" w:name="scroll-bookmark-88"/>
      <w:bookmarkStart w:id="110" w:name="_Toc121756359"/>
      <w:r>
        <w:t>Evolution LSL</w:t>
      </w:r>
      <w:bookmarkEnd w:id="109"/>
      <w:bookmarkEnd w:id="110"/>
    </w:p>
    <w:p w14:paraId="20ACD590" w14:textId="77777777" w:rsidR="0084475F" w:rsidRDefault="00FC77DE">
      <w:pPr>
        <w:pStyle w:val="Titre3"/>
      </w:pPr>
      <w:bookmarkStart w:id="111" w:name="_Toc121756360"/>
      <w:bookmarkStart w:id="112" w:name="scroll-bookmark-89"/>
      <w:r>
        <w:t>Gestion de la mobilité professionnelle</w:t>
      </w:r>
      <w:bookmarkEnd w:id="111"/>
      <w:r>
        <w:t> </w:t>
      </w:r>
      <w:bookmarkEnd w:id="112"/>
    </w:p>
    <w:p w14:paraId="2189A75E" w14:textId="77777777" w:rsidR="0084475F" w:rsidRDefault="00FC77DE">
      <w:r>
        <w:rPr>
          <w:color w:val="333333"/>
          <w:u w:val="single"/>
        </w:rPr>
        <w:t>Dans le cas d'un stage à l'étranger :</w:t>
      </w:r>
      <w:r>
        <w:rPr>
          <w:color w:val="333333"/>
        </w:rPr>
        <w:t> Ajout de la saisie du pays où l'élève a effectué son stage. </w:t>
      </w:r>
    </w:p>
    <w:p w14:paraId="38E68183" w14:textId="77777777" w:rsidR="0084475F" w:rsidRDefault="00FC77DE">
      <w:r>
        <w:rPr>
          <w:color w:val="333333"/>
          <w:u w:val="single"/>
        </w:rPr>
        <w:t>Elèves concernés :</w:t>
      </w:r>
      <w:r>
        <w:rPr>
          <w:color w:val="333333"/>
        </w:rPr>
        <w:t xml:space="preserve"> 1ère et terminale, voie professionnelle. </w:t>
      </w:r>
    </w:p>
    <w:p w14:paraId="7E03598D" w14:textId="77777777" w:rsidR="0084475F" w:rsidRDefault="00FC77DE">
      <w:r>
        <w:rPr>
          <w:color w:val="333333"/>
          <w:u w:val="single"/>
        </w:rPr>
        <w:t>Menu concerné :</w:t>
      </w:r>
      <w:r>
        <w:rPr>
          <w:color w:val="333333"/>
        </w:rPr>
        <w:t xml:space="preserve"> Préparation fin d'année &gt;&gt; Saisie annuelles, LSL et </w:t>
      </w:r>
      <w:proofErr w:type="spellStart"/>
      <w:r>
        <w:rPr>
          <w:color w:val="333333"/>
        </w:rPr>
        <w:t>Parcoursup</w:t>
      </w:r>
      <w:proofErr w:type="spellEnd"/>
      <w:r>
        <w:rPr>
          <w:color w:val="333333"/>
        </w:rPr>
        <w:t>, onglet Appréciations</w:t>
      </w:r>
    </w:p>
    <w:p w14:paraId="618F63B1" w14:textId="77777777" w:rsidR="0084475F" w:rsidRDefault="00FC77DE">
      <w:pPr>
        <w:pStyle w:val="Titre3"/>
      </w:pPr>
      <w:bookmarkStart w:id="113" w:name="_Toc121756361"/>
      <w:bookmarkStart w:id="114" w:name="scroll-bookmark-90"/>
      <w:r>
        <w:t>Evaluation des langues vivantes</w:t>
      </w:r>
      <w:bookmarkEnd w:id="113"/>
      <w:r>
        <w:t> </w:t>
      </w:r>
      <w:bookmarkEnd w:id="114"/>
    </w:p>
    <w:p w14:paraId="54F065AD" w14:textId="77777777" w:rsidR="0084475F" w:rsidRDefault="00FC77DE">
      <w:r>
        <w:t>Les enseignants de langues vivantes évaluent les quatre compétences LSL définies par le cadre européen commun de référence (CERCL).</w:t>
      </w:r>
    </w:p>
    <w:p w14:paraId="257978AA" w14:textId="77777777" w:rsidR="0084475F" w:rsidRDefault="00FC77DE">
      <w:r>
        <w:rPr>
          <w:u w:val="single"/>
        </w:rPr>
        <w:t>Les niveaux sont les suivants :</w:t>
      </w:r>
      <w:r>
        <w:t xml:space="preserve"> A1, A2, B1, B2, C1, C2.</w:t>
      </w:r>
    </w:p>
    <w:p w14:paraId="4016CAEE" w14:textId="77777777" w:rsidR="0084475F" w:rsidRDefault="00FC77DE">
      <w:r>
        <w:t>Ces niveaux sont ensuite exportés à LSL pour permettre la délivrance de l'attestation de langues vivantes.</w:t>
      </w:r>
    </w:p>
    <w:p w14:paraId="4573D6A4" w14:textId="77777777" w:rsidR="0084475F" w:rsidRDefault="00FC77DE">
      <w:r>
        <w:rPr>
          <w:u w:val="single"/>
        </w:rPr>
        <w:t>Elèves concernés :</w:t>
      </w:r>
      <w:r>
        <w:t xml:space="preserve"> 1ère et terminale, voie GT</w:t>
      </w:r>
    </w:p>
    <w:p w14:paraId="07FE24AD" w14:textId="77777777" w:rsidR="0084475F" w:rsidRDefault="00FC77DE">
      <w:r>
        <w:rPr>
          <w:u w:val="single"/>
        </w:rPr>
        <w:t>Menu concerné :</w:t>
      </w:r>
      <w:r>
        <w:t xml:space="preserve"> Préparation fin d’année &gt;&gt; Saisies annuelles, LSL et </w:t>
      </w:r>
      <w:proofErr w:type="spellStart"/>
      <w:r>
        <w:t>Parcoursup</w:t>
      </w:r>
      <w:proofErr w:type="spellEnd"/>
      <w:r>
        <w:t>, onglet Compétences</w:t>
      </w:r>
    </w:p>
    <w:p w14:paraId="3BD1C52F" w14:textId="77777777" w:rsidR="0084475F" w:rsidRDefault="00FC77DE">
      <w:r>
        <w:rPr>
          <w:noProof/>
        </w:rPr>
        <w:drawing>
          <wp:inline distT="0" distB="0" distL="0" distR="0" wp14:anchorId="680054E4" wp14:editId="6FC58AD6">
            <wp:extent cx="6120765" cy="1785665"/>
            <wp:effectExtent l="0" t="0" r="0" b="0"/>
            <wp:docPr id="100058" name="Image 100058" descr="_scroll_external/attachments/image-1-094d2840c19fd2ac081ac4e3693198c2e9c6f4556bc09fc5adbbb7959ab93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6552" name=""/>
                    <pic:cNvPicPr>
                      <a:picLocks noChangeAspect="1"/>
                    </pic:cNvPicPr>
                  </pic:nvPicPr>
                  <pic:blipFill>
                    <a:blip r:embed="rId49"/>
                    <a:stretch>
                      <a:fillRect/>
                    </a:stretch>
                  </pic:blipFill>
                  <pic:spPr>
                    <a:xfrm>
                      <a:off x="0" y="0"/>
                      <a:ext cx="6120765" cy="1785665"/>
                    </a:xfrm>
                    <a:prstGeom prst="rect">
                      <a:avLst/>
                    </a:prstGeom>
                  </pic:spPr>
                </pic:pic>
              </a:graphicData>
            </a:graphic>
          </wp:inline>
        </w:drawing>
      </w:r>
    </w:p>
    <w:p w14:paraId="798668B9" w14:textId="77777777" w:rsidR="0084475F" w:rsidRDefault="00FC77DE">
      <w:pPr>
        <w:pStyle w:val="Titre3"/>
      </w:pPr>
      <w:bookmarkStart w:id="115" w:name="_Toc121756362"/>
      <w:bookmarkStart w:id="116" w:name="scroll-bookmark-91"/>
      <w:r>
        <w:t>Evaluation spécifique de DNL</w:t>
      </w:r>
      <w:bookmarkEnd w:id="115"/>
      <w:r>
        <w:t xml:space="preserve"> </w:t>
      </w:r>
      <w:bookmarkEnd w:id="116"/>
    </w:p>
    <w:p w14:paraId="346C7A71" w14:textId="77777777" w:rsidR="0084475F" w:rsidRDefault="00FC77DE">
      <w:r>
        <w:t>L’évaluation spécifique concerne :</w:t>
      </w:r>
    </w:p>
    <w:p w14:paraId="40A216FE" w14:textId="77777777" w:rsidR="0084475F" w:rsidRDefault="00FC77DE" w:rsidP="00FC77DE">
      <w:pPr>
        <w:numPr>
          <w:ilvl w:val="0"/>
          <w:numId w:val="25"/>
        </w:numPr>
      </w:pPr>
      <w:r>
        <w:t>La DNL suivie en SELO (code MEF : xxxxxxxxxxx2)</w:t>
      </w:r>
    </w:p>
    <w:p w14:paraId="2558F53A" w14:textId="77777777" w:rsidR="0084475F" w:rsidRDefault="00FC77DE" w:rsidP="00FC77DE">
      <w:pPr>
        <w:numPr>
          <w:ilvl w:val="0"/>
          <w:numId w:val="25"/>
        </w:numPr>
      </w:pPr>
      <w:r>
        <w:t>Toutes les DNL suivies hors section linguistique</w:t>
      </w:r>
    </w:p>
    <w:p w14:paraId="60C47B93" w14:textId="77777777" w:rsidR="0084475F" w:rsidRDefault="00FC77DE">
      <w:r>
        <w:t>Elle se compose de deux parties qui sont saisies dans SIECLE Évaluation, puis exportées dans le LSL :</w:t>
      </w:r>
    </w:p>
    <w:p w14:paraId="6CC59782" w14:textId="77777777" w:rsidR="0084475F" w:rsidRDefault="00FC77DE" w:rsidP="00FC77DE">
      <w:pPr>
        <w:numPr>
          <w:ilvl w:val="0"/>
          <w:numId w:val="26"/>
        </w:numPr>
      </w:pPr>
      <w:r>
        <w:t>Une note d’interrogation orale qui compte pour 80%</w:t>
      </w:r>
    </w:p>
    <w:p w14:paraId="73523FA6" w14:textId="77777777" w:rsidR="0084475F" w:rsidRDefault="00FC77DE" w:rsidP="00FC77DE">
      <w:pPr>
        <w:numPr>
          <w:ilvl w:val="0"/>
          <w:numId w:val="26"/>
        </w:numPr>
      </w:pPr>
      <w:r>
        <w:t>Une note de scolarité qui compte pour 20%</w:t>
      </w:r>
    </w:p>
    <w:p w14:paraId="3560B306" w14:textId="77777777" w:rsidR="0084475F" w:rsidRDefault="00FC77DE">
      <w:r>
        <w:rPr>
          <w:u w:val="single"/>
        </w:rPr>
        <w:t>Elèves concernés :</w:t>
      </w:r>
      <w:r>
        <w:t xml:space="preserve"> terminale, voie GT</w:t>
      </w:r>
    </w:p>
    <w:p w14:paraId="59C0C06C" w14:textId="77777777" w:rsidR="0084475F" w:rsidRDefault="00FC77DE">
      <w:r>
        <w:rPr>
          <w:u w:val="single"/>
        </w:rPr>
        <w:t>Menu concerné :</w:t>
      </w:r>
      <w:r>
        <w:t xml:space="preserve"> Préparation fin d’année &gt;&gt; Saisies annuelles, LSL et </w:t>
      </w:r>
      <w:proofErr w:type="spellStart"/>
      <w:r>
        <w:t>Parcoursup</w:t>
      </w:r>
      <w:proofErr w:type="spellEnd"/>
    </w:p>
    <w:p w14:paraId="52A2E7DE" w14:textId="77777777" w:rsidR="0084475F" w:rsidRDefault="00FC77DE">
      <w:pPr>
        <w:pStyle w:val="Titre3"/>
      </w:pPr>
      <w:bookmarkStart w:id="117" w:name="_Toc121756363"/>
      <w:bookmarkStart w:id="118" w:name="scroll-bookmark-92"/>
      <w:r>
        <w:lastRenderedPageBreak/>
        <w:t>Bac BFI</w:t>
      </w:r>
      <w:bookmarkEnd w:id="117"/>
      <w:r>
        <w:t> </w:t>
      </w:r>
      <w:bookmarkEnd w:id="118"/>
    </w:p>
    <w:p w14:paraId="4EA61A6C" w14:textId="77777777" w:rsidR="0084475F" w:rsidRDefault="00FC77DE">
      <w:r>
        <w:rPr>
          <w:color w:val="333333"/>
        </w:rPr>
        <w:t>Evaluation prend en charge les spécificités des élèves en MEF BFI, afin de pouvoir exporter les données à LSL.</w:t>
      </w:r>
    </w:p>
    <w:p w14:paraId="555074DA" w14:textId="77777777" w:rsidR="0084475F" w:rsidRDefault="00FC77DE">
      <w:r>
        <w:rPr>
          <w:color w:val="333333"/>
          <w:u w:val="single"/>
        </w:rPr>
        <w:t>Elèves concernés :</w:t>
      </w:r>
      <w:r>
        <w:rPr>
          <w:color w:val="333333"/>
        </w:rPr>
        <w:t xml:space="preserve"> 1ère, voie GT</w:t>
      </w:r>
    </w:p>
    <w:p w14:paraId="0A9FC450" w14:textId="77777777" w:rsidR="0084475F" w:rsidRDefault="00FC77DE">
      <w:r>
        <w:rPr>
          <w:color w:val="333333"/>
          <w:u w:val="single"/>
        </w:rPr>
        <w:t>Menu concerné :</w:t>
      </w:r>
      <w:r>
        <w:rPr>
          <w:color w:val="333333"/>
        </w:rPr>
        <w:t xml:space="preserve"> Export &gt;&gt; Préparation des matières</w:t>
      </w:r>
      <w:r>
        <w:rPr>
          <w:color w:val="333333"/>
        </w:rPr>
        <w:br/>
      </w:r>
    </w:p>
    <w:p w14:paraId="2E3AE0DE" w14:textId="77777777" w:rsidR="0084475F" w:rsidRDefault="00FC77DE">
      <w:pPr>
        <w:pStyle w:val="Titre1"/>
      </w:pPr>
      <w:bookmarkStart w:id="119" w:name="scroll-bookmark-93"/>
      <w:bookmarkStart w:id="120" w:name="_Toc121756364"/>
      <w:r>
        <w:lastRenderedPageBreak/>
        <w:t>Module "LSL"</w:t>
      </w:r>
      <w:bookmarkEnd w:id="119"/>
      <w:bookmarkEnd w:id="120"/>
    </w:p>
    <w:p w14:paraId="23D17A25" w14:textId="77777777" w:rsidR="0084475F" w:rsidRDefault="00FC77DE" w:rsidP="00F23E4D">
      <w:pPr>
        <w:pStyle w:val="Titre3"/>
      </w:pPr>
      <w:r>
        <w:t>Généralités</w:t>
      </w:r>
    </w:p>
    <w:p w14:paraId="36479A95" w14:textId="77777777" w:rsidR="0084475F" w:rsidRDefault="00FC77DE">
      <w:r>
        <w:rPr>
          <w:b/>
        </w:rPr>
        <w:t>Mise à jour du logo MEN (bandeau SIECLE Intégré et PDF)</w:t>
      </w:r>
    </w:p>
    <w:p w14:paraId="7402285B" w14:textId="77777777" w:rsidR="0084475F" w:rsidRDefault="00FC77DE">
      <w:r>
        <w:rPr>
          <w:b/>
          <w:noProof/>
        </w:rPr>
        <w:drawing>
          <wp:inline distT="0" distB="0" distL="0" distR="0" wp14:anchorId="086C360C" wp14:editId="3A62190A">
            <wp:extent cx="4524375" cy="2105025"/>
            <wp:effectExtent l="0" t="0" r="0" b="0"/>
            <wp:docPr id="100059" name="Image 100059" descr="_scroll_external/attachments/2022-11-23_11h15_15-475e656bb92c529eef471f8ffdf3a6be9fdde467b30802b8f88e691e701f8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487" name=""/>
                    <pic:cNvPicPr>
                      <a:picLocks noChangeAspect="1"/>
                    </pic:cNvPicPr>
                  </pic:nvPicPr>
                  <pic:blipFill>
                    <a:blip r:embed="rId24"/>
                    <a:stretch>
                      <a:fillRect/>
                    </a:stretch>
                  </pic:blipFill>
                  <pic:spPr>
                    <a:xfrm>
                      <a:off x="0" y="0"/>
                      <a:ext cx="4524375" cy="2105025"/>
                    </a:xfrm>
                    <a:prstGeom prst="rect">
                      <a:avLst/>
                    </a:prstGeom>
                  </pic:spPr>
                </pic:pic>
              </a:graphicData>
            </a:graphic>
          </wp:inline>
        </w:drawing>
      </w:r>
      <w:r>
        <w:rPr>
          <w:b/>
        </w:rPr>
        <w:br/>
      </w:r>
    </w:p>
    <w:p w14:paraId="11D33049" w14:textId="77777777" w:rsidR="0084475F" w:rsidRDefault="00FC77DE">
      <w:r>
        <w:rPr>
          <w:b/>
        </w:rPr>
        <w:t xml:space="preserve">Autorisation de saisies aux professeurs référents uniquement pour les élèves dont ils sont référents, défini dans </w:t>
      </w:r>
      <w:proofErr w:type="spellStart"/>
      <w:r>
        <w:rPr>
          <w:b/>
        </w:rPr>
        <w:t>VieEtab</w:t>
      </w:r>
      <w:proofErr w:type="spellEnd"/>
      <w:r>
        <w:rPr>
          <w:b/>
        </w:rPr>
        <w:t>.</w:t>
      </w:r>
    </w:p>
    <w:p w14:paraId="6DF0127F" w14:textId="686D848A" w:rsidR="0084475F" w:rsidRDefault="00FC77DE">
      <w:r>
        <w:t xml:space="preserve">Plusieurs actions sont </w:t>
      </w:r>
      <w:r w:rsidR="007842E9">
        <w:t>nécessaires</w:t>
      </w:r>
      <w:r>
        <w:t xml:space="preserve"> avant de pouvoir utiliser cette nouvelle fonctionnalité :</w:t>
      </w:r>
    </w:p>
    <w:p w14:paraId="2E0271E6" w14:textId="29D07CF0" w:rsidR="0084475F" w:rsidRDefault="00FC77DE" w:rsidP="00F23E4D">
      <w:pPr>
        <w:numPr>
          <w:ilvl w:val="0"/>
          <w:numId w:val="27"/>
        </w:numPr>
      </w:pPr>
      <w:r>
        <w:rPr>
          <w:b/>
        </w:rPr>
        <w:t>STS Web : la version 16.2.0</w:t>
      </w:r>
      <w:r>
        <w:t xml:space="preserve"> qui prend en compte l'allongement de la taille</w:t>
      </w:r>
      <w:r w:rsidR="00F23E4D">
        <w:t xml:space="preserve"> du </w:t>
      </w:r>
      <w:r w:rsidR="00F23E4D">
        <w:t>libellé d'édition des MEF passe de 60 à 70 car</w:t>
      </w:r>
      <w:r w:rsidR="00F23E4D">
        <w:t>actères</w:t>
      </w:r>
      <w:r w:rsidR="00F23E4D">
        <w:t xml:space="preserve"> dans la BDD et dans le fichier</w:t>
      </w:r>
      <w:r w:rsidR="00F23E4D">
        <w:t xml:space="preserve"> </w:t>
      </w:r>
      <w:r w:rsidR="00F23E4D">
        <w:t>nomenclatures.xml</w:t>
      </w:r>
      <w:r w:rsidR="00F23E4D">
        <w:t xml:space="preserve">. </w:t>
      </w:r>
      <w:r w:rsidR="00F23E4D" w:rsidRPr="00F23E4D">
        <w:rPr>
          <w:b/>
          <w:bCs/>
        </w:rPr>
        <w:t>Elle</w:t>
      </w:r>
      <w:r>
        <w:t xml:space="preserve"> </w:t>
      </w:r>
      <w:r w:rsidRPr="00F23E4D">
        <w:rPr>
          <w:b/>
        </w:rPr>
        <w:t>doit impérativement être installée avant ou en même temps que la 22.5.0.0 de SIECLE</w:t>
      </w:r>
      <w:r>
        <w:t xml:space="preserve">. Pour le bon fonctionnement de la chaîne complète, </w:t>
      </w:r>
      <w:r w:rsidRPr="00F23E4D">
        <w:rPr>
          <w:b/>
        </w:rPr>
        <w:t>il est également nécessaire que les schémas XSD soient mis à niveau sur les serveurs SIECLE-SYNCHRO / NETSYNCHRO</w:t>
      </w:r>
      <w:r>
        <w:t xml:space="preserve"> (L'important étant que les schémas soient à jour avant la Mise En Production). </w:t>
      </w:r>
    </w:p>
    <w:p w14:paraId="2ED83D6D" w14:textId="35E3D476" w:rsidR="0084475F" w:rsidRDefault="00FC77DE">
      <w:r>
        <w:t>Le chef d'établissement définit si l'enseignant est professeur référent</w:t>
      </w:r>
      <w:r w:rsidR="00F23E4D">
        <w:t xml:space="preserve"> mais</w:t>
      </w:r>
      <w:r>
        <w:t xml:space="preserve"> ne décrit pas de quels élèves</w:t>
      </w:r>
      <w:r w:rsidR="00F23E4D">
        <w:t>..</w:t>
      </w:r>
      <w:r>
        <w:t>.</w:t>
      </w:r>
    </w:p>
    <w:p w14:paraId="38B95344" w14:textId="77777777" w:rsidR="0084475F" w:rsidRDefault="00FC77DE">
      <w:r>
        <w:rPr>
          <w:noProof/>
        </w:rPr>
        <w:drawing>
          <wp:inline distT="0" distB="0" distL="0" distR="0" wp14:anchorId="606774B0" wp14:editId="7BF47EE4">
            <wp:extent cx="6120765" cy="2328003"/>
            <wp:effectExtent l="0" t="0" r="0" b="0"/>
            <wp:docPr id="100060" name="Image 100060" descr="_scroll_external/attachments/2022-11-21_17h42_09-cf31ae7f7bf93c050742f025a7e7c8a84fc42672e53508e758a4cd49da442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6937" name=""/>
                    <pic:cNvPicPr>
                      <a:picLocks noChangeAspect="1"/>
                    </pic:cNvPicPr>
                  </pic:nvPicPr>
                  <pic:blipFill>
                    <a:blip r:embed="rId50"/>
                    <a:stretch>
                      <a:fillRect/>
                    </a:stretch>
                  </pic:blipFill>
                  <pic:spPr>
                    <a:xfrm>
                      <a:off x="0" y="0"/>
                      <a:ext cx="6120765" cy="2328003"/>
                    </a:xfrm>
                    <a:prstGeom prst="rect">
                      <a:avLst/>
                    </a:prstGeom>
                  </pic:spPr>
                </pic:pic>
              </a:graphicData>
            </a:graphic>
          </wp:inline>
        </w:drawing>
      </w:r>
    </w:p>
    <w:p w14:paraId="283B225B" w14:textId="31F959F1" w:rsidR="0084475F" w:rsidRDefault="00FC77DE" w:rsidP="00F23E4D">
      <w:pPr>
        <w:numPr>
          <w:ilvl w:val="0"/>
          <w:numId w:val="28"/>
        </w:numPr>
      </w:pPr>
      <w:r>
        <w:t xml:space="preserve">Vie </w:t>
      </w:r>
      <w:proofErr w:type="spellStart"/>
      <w:r>
        <w:t>Etab</w:t>
      </w:r>
      <w:proofErr w:type="spellEnd"/>
      <w:r>
        <w:t xml:space="preserve"> :</w:t>
      </w:r>
      <w:r w:rsidR="00F23E4D">
        <w:t xml:space="preserve"> VE</w:t>
      </w:r>
      <w:r>
        <w:t xml:space="preserve"> interroge STS afin de récupérer la liste des professeurs référents (WS-API).</w:t>
      </w:r>
      <w:r>
        <w:rPr>
          <w:noProof/>
        </w:rPr>
        <w:drawing>
          <wp:inline distT="0" distB="0" distL="0" distR="0" wp14:anchorId="6DB4F3CD" wp14:editId="51F9ECCB">
            <wp:extent cx="323850" cy="314325"/>
            <wp:effectExtent l="0" t="0" r="0" b="0"/>
            <wp:docPr id="100061" name="Image 100061" descr="_scroll_external/attachments/2022-12-01_16h44_17-f5d74ed9300dc40df55bfebc23b5f943b12bdfeead390d9d69d9a910abc59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89442" name=""/>
                    <pic:cNvPicPr>
                      <a:picLocks noChangeAspect="1"/>
                    </pic:cNvPicPr>
                  </pic:nvPicPr>
                  <pic:blipFill>
                    <a:blip r:embed="rId51"/>
                    <a:stretch>
                      <a:fillRect/>
                    </a:stretch>
                  </pic:blipFill>
                  <pic:spPr>
                    <a:xfrm>
                      <a:off x="0" y="0"/>
                      <a:ext cx="323850" cy="314325"/>
                    </a:xfrm>
                    <a:prstGeom prst="rect">
                      <a:avLst/>
                    </a:prstGeom>
                  </pic:spPr>
                </pic:pic>
              </a:graphicData>
            </a:graphic>
          </wp:inline>
        </w:drawing>
      </w:r>
    </w:p>
    <w:p w14:paraId="7EE085AC" w14:textId="22C7505E" w:rsidR="0084475F" w:rsidRDefault="00FC77DE">
      <w:r>
        <w:t xml:space="preserve">Le chef d'établissement définit dans </w:t>
      </w:r>
      <w:proofErr w:type="spellStart"/>
      <w:r>
        <w:t>VieEtab</w:t>
      </w:r>
      <w:proofErr w:type="spellEnd"/>
      <w:r>
        <w:t>, pour chaque professeur référent, de quels élèves il est le référent. (</w:t>
      </w:r>
      <w:r>
        <w:rPr>
          <w:color w:val="C90087"/>
          <w:u w:val="single"/>
        </w:rPr>
        <w:t>Gérer le groupe d'élèves</w:t>
      </w:r>
      <w:r>
        <w:t>)</w:t>
      </w:r>
      <w:r w:rsidR="00F23E4D">
        <w:t xml:space="preserve">. </w:t>
      </w:r>
      <w:r>
        <w:t>Le chef d'établissement peut également définir un professeur comme référent, même s'il ne l'est pas dans STS.</w:t>
      </w:r>
      <w:r>
        <w:rPr>
          <w:noProof/>
        </w:rPr>
        <w:drawing>
          <wp:inline distT="0" distB="0" distL="0" distR="0" wp14:anchorId="7BFE022E" wp14:editId="332E376E">
            <wp:extent cx="814498" cy="581784"/>
            <wp:effectExtent l="0" t="0" r="0" b="0"/>
            <wp:docPr id="100062" name="Image 100062" descr="_scroll_external/attachments/2022-12-01_16h40_56-1e80b9d1109f86ffb78cc8d7f56c709a513ca2f1c4eb5605d8076a3569251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8505" name=""/>
                    <pic:cNvPicPr>
                      <a:picLocks noChangeAspect="1"/>
                    </pic:cNvPicPr>
                  </pic:nvPicPr>
                  <pic:blipFill>
                    <a:blip r:embed="rId52"/>
                    <a:stretch>
                      <a:fillRect/>
                    </a:stretch>
                  </pic:blipFill>
                  <pic:spPr>
                    <a:xfrm>
                      <a:off x="0" y="0"/>
                      <a:ext cx="816174" cy="582981"/>
                    </a:xfrm>
                    <a:prstGeom prst="rect">
                      <a:avLst/>
                    </a:prstGeom>
                  </pic:spPr>
                </pic:pic>
              </a:graphicData>
            </a:graphic>
          </wp:inline>
        </w:drawing>
      </w:r>
    </w:p>
    <w:p w14:paraId="06750C4D" w14:textId="77777777" w:rsidR="0084475F" w:rsidRDefault="00FC77DE">
      <w:r>
        <w:rPr>
          <w:noProof/>
        </w:rPr>
        <w:lastRenderedPageBreak/>
        <w:drawing>
          <wp:inline distT="0" distB="0" distL="0" distR="0" wp14:anchorId="468CD8EC" wp14:editId="246AB4E5">
            <wp:extent cx="6120765" cy="3461791"/>
            <wp:effectExtent l="0" t="0" r="0" b="0"/>
            <wp:docPr id="100063" name="Image 100063" descr="_scroll_external/attachments/2022-11-21_17h35_44-2916a61104702407039dcb506273144267388877d1ca12c331db679cf6a7d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17470" name=""/>
                    <pic:cNvPicPr>
                      <a:picLocks noChangeAspect="1"/>
                    </pic:cNvPicPr>
                  </pic:nvPicPr>
                  <pic:blipFill>
                    <a:blip r:embed="rId53"/>
                    <a:stretch>
                      <a:fillRect/>
                    </a:stretch>
                  </pic:blipFill>
                  <pic:spPr>
                    <a:xfrm>
                      <a:off x="0" y="0"/>
                      <a:ext cx="6120765" cy="3461791"/>
                    </a:xfrm>
                    <a:prstGeom prst="rect">
                      <a:avLst/>
                    </a:prstGeom>
                  </pic:spPr>
                </pic:pic>
              </a:graphicData>
            </a:graphic>
          </wp:inline>
        </w:drawing>
      </w:r>
    </w:p>
    <w:p w14:paraId="2FFEFD1C" w14:textId="1FB2F68D" w:rsidR="0084475F" w:rsidRDefault="00FC77DE" w:rsidP="00F23E4D">
      <w:pPr>
        <w:numPr>
          <w:ilvl w:val="0"/>
          <w:numId w:val="29"/>
        </w:numPr>
      </w:pPr>
      <w:r>
        <w:t>L</w:t>
      </w:r>
      <w:r w:rsidR="00F23E4D">
        <w:t xml:space="preserve">ivret </w:t>
      </w:r>
      <w:r>
        <w:t>S</w:t>
      </w:r>
      <w:r w:rsidR="00F23E4D">
        <w:t xml:space="preserve">colaire du </w:t>
      </w:r>
      <w:r>
        <w:t>L</w:t>
      </w:r>
      <w:r w:rsidR="00F23E4D">
        <w:t>ycée</w:t>
      </w:r>
      <w:r>
        <w:t xml:space="preserve"> :</w:t>
      </w:r>
      <w:r w:rsidR="00F23E4D">
        <w:t xml:space="preserve"> </w:t>
      </w:r>
      <w:r>
        <w:t xml:space="preserve">LSL interroge </w:t>
      </w:r>
      <w:proofErr w:type="spellStart"/>
      <w:r>
        <w:t>VieEtab</w:t>
      </w:r>
      <w:proofErr w:type="spellEnd"/>
      <w:r>
        <w:t xml:space="preserve"> (</w:t>
      </w:r>
      <w:proofErr w:type="spellStart"/>
      <w:r>
        <w:t>VEedtPub</w:t>
      </w:r>
      <w:proofErr w:type="spellEnd"/>
      <w:r>
        <w:t>) pour savoir si l'enseignant connecté à LSL est professeur référent, et s'il l'est, de quels élèves il est le référent.</w:t>
      </w:r>
      <w:r w:rsidR="00F23E4D">
        <w:t xml:space="preserve"> </w:t>
      </w:r>
      <w:r>
        <w:t>LSL interroge STS (Export des services vers SCONET.PROF_PRINC) pour savoir si l'enseignant connecté à LSL est professeur principal, et s'il l'est, de quelle classe (division)... </w:t>
      </w:r>
      <w:r>
        <w:rPr>
          <w:noProof/>
        </w:rPr>
        <w:drawing>
          <wp:inline distT="0" distB="0" distL="0" distR="0" wp14:anchorId="2CAA82E5" wp14:editId="246C4C88">
            <wp:extent cx="285750" cy="314325"/>
            <wp:effectExtent l="0" t="0" r="0" b="0"/>
            <wp:docPr id="100064" name="Image 100064" descr="_scroll_external/attachments/2022-12-01_16h44_28-a32fb42de0207aca404cb10ce0eb400fe278c6da610bc07dbc17c763b49d3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745" name=""/>
                    <pic:cNvPicPr>
                      <a:picLocks noChangeAspect="1"/>
                    </pic:cNvPicPr>
                  </pic:nvPicPr>
                  <pic:blipFill>
                    <a:blip r:embed="rId54"/>
                    <a:stretch>
                      <a:fillRect/>
                    </a:stretch>
                  </pic:blipFill>
                  <pic:spPr>
                    <a:xfrm>
                      <a:off x="0" y="0"/>
                      <a:ext cx="285750" cy="314325"/>
                    </a:xfrm>
                    <a:prstGeom prst="rect">
                      <a:avLst/>
                    </a:prstGeom>
                  </pic:spPr>
                </pic:pic>
              </a:graphicData>
            </a:graphic>
          </wp:inline>
        </w:drawing>
      </w:r>
      <w:r>
        <w:t>dans VE</w:t>
      </w:r>
      <w:r w:rsidR="00F23E4D">
        <w:t>…</w:t>
      </w:r>
    </w:p>
    <w:p w14:paraId="6440E593" w14:textId="77777777" w:rsidR="0084475F" w:rsidRDefault="00FC77DE">
      <w:r>
        <w:rPr>
          <w:noProof/>
        </w:rPr>
        <w:drawing>
          <wp:inline distT="0" distB="0" distL="0" distR="0" wp14:anchorId="69C0BFDE" wp14:editId="228D85E9">
            <wp:extent cx="6120765" cy="2664929"/>
            <wp:effectExtent l="0" t="0" r="0" b="0"/>
            <wp:docPr id="100065" name="Image 100065" descr="_scroll_external/attachments/2022-11-21_17h31_09-82312d369b0f43fc7b142135a85d4e9d2afb7b871edec629d6b7f45cf796ae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4465" name=""/>
                    <pic:cNvPicPr>
                      <a:picLocks noChangeAspect="1"/>
                    </pic:cNvPicPr>
                  </pic:nvPicPr>
                  <pic:blipFill>
                    <a:blip r:embed="rId55"/>
                    <a:stretch>
                      <a:fillRect/>
                    </a:stretch>
                  </pic:blipFill>
                  <pic:spPr>
                    <a:xfrm>
                      <a:off x="0" y="0"/>
                      <a:ext cx="6120765" cy="2664929"/>
                    </a:xfrm>
                    <a:prstGeom prst="rect">
                      <a:avLst/>
                    </a:prstGeom>
                  </pic:spPr>
                </pic:pic>
              </a:graphicData>
            </a:graphic>
          </wp:inline>
        </w:drawing>
      </w:r>
    </w:p>
    <w:p w14:paraId="214BEDC1" w14:textId="0D353EB9" w:rsidR="0084475F" w:rsidRDefault="00FC77DE">
      <w:r>
        <w:t>Au final, les mêmes droits de saisie sont attribués au professeur référent que ceux qui sont actuellement proposés au professeur principal.</w:t>
      </w:r>
      <w:r w:rsidR="00F23E4D">
        <w:t xml:space="preserve"> </w:t>
      </w:r>
      <w:r>
        <w:t>(Tous les enseignements des élèves en référence et </w:t>
      </w:r>
      <w:r w:rsidRPr="00F23E4D">
        <w:t>Avis de l'équipe pédagogique et du CPE sur l'investissement de l'élève, avec la date du jour incluse dans la campagne de saisie...)</w:t>
      </w:r>
    </w:p>
    <w:p w14:paraId="13184F03" w14:textId="77777777" w:rsidR="00F23E4D" w:rsidRDefault="00F23E4D">
      <w:pPr>
        <w:rPr>
          <w:b/>
        </w:rPr>
      </w:pPr>
    </w:p>
    <w:p w14:paraId="78ECD2E3" w14:textId="2FD4D5BC" w:rsidR="0084475F" w:rsidRDefault="00FC77DE">
      <w:r>
        <w:rPr>
          <w:b/>
        </w:rPr>
        <w:br/>
      </w:r>
    </w:p>
    <w:p w14:paraId="30633D23" w14:textId="77777777" w:rsidR="0084475F" w:rsidRDefault="00FC77DE">
      <w:r>
        <w:rPr>
          <w:b/>
        </w:rPr>
        <w:t>Nomenclatures LSL Pro</w:t>
      </w:r>
    </w:p>
    <w:p w14:paraId="6A2D2621" w14:textId="7050B274" w:rsidR="0084475F" w:rsidRDefault="00FC77DE">
      <w:r>
        <w:t>Dans la même spécialité, les compétences spécifiques à chacune des options lorsque le référentiel du diplôme est id</w:t>
      </w:r>
      <w:r w:rsidR="00F23E4D">
        <w:t>ent</w:t>
      </w:r>
      <w:r>
        <w:t>ique ont été différenciées.</w:t>
      </w:r>
    </w:p>
    <w:p w14:paraId="611CA597" w14:textId="0616D8EF" w:rsidR="0084475F" w:rsidRDefault="00FC77DE">
      <w:r>
        <w:t xml:space="preserve">Cet affichage est pris en compte dès l’année scolaire en cours (2022-2023) </w:t>
      </w:r>
      <w:r w:rsidR="00F23E4D">
        <w:br/>
      </w:r>
      <w:r>
        <w:t>pour les deux niveaux (1ère et Terminale).</w:t>
      </w:r>
    </w:p>
    <w:p w14:paraId="358CEF0A" w14:textId="77777777" w:rsidR="00F23E4D" w:rsidRDefault="00F23E4D"/>
    <w:p w14:paraId="23097763" w14:textId="77777777" w:rsidR="0084475F" w:rsidRDefault="00FC77DE">
      <w:r>
        <w:lastRenderedPageBreak/>
        <w:t>7 spécialités concernées :</w:t>
      </w:r>
    </w:p>
    <w:p w14:paraId="3D35C929" w14:textId="77777777" w:rsidR="0084475F" w:rsidRDefault="00FC77DE">
      <w:r>
        <w:t xml:space="preserve">- Artisanat et métiers d’art Facteur d’orgues : option Organier / option </w:t>
      </w:r>
      <w:proofErr w:type="spellStart"/>
      <w:r>
        <w:t>Tuyautier</w:t>
      </w:r>
      <w:proofErr w:type="spellEnd"/>
      <w:r>
        <w:t xml:space="preserve"> ;</w:t>
      </w:r>
    </w:p>
    <w:p w14:paraId="53730C93" w14:textId="77777777" w:rsidR="0084475F" w:rsidRDefault="00FC77DE">
      <w:r>
        <w:t>- Technicien d’études du bâtiment : option A Etudes et économie / option B Assistant en architecture ;</w:t>
      </w:r>
    </w:p>
    <w:p w14:paraId="7FB645B4" w14:textId="77777777" w:rsidR="0084475F" w:rsidRDefault="00FC77DE">
      <w:r>
        <w:t>- Interventions sur le patrimoine bâti : option A Maçonnerie / option B Charpente / option C Couverture ;</w:t>
      </w:r>
    </w:p>
    <w:p w14:paraId="0E9D1696" w14:textId="77777777" w:rsidR="0084475F" w:rsidRDefault="00FC77DE">
      <w:r>
        <w:t>- Métiers de l’entretien des textiles : option A Blanchisserie / option B Pressing ;</w:t>
      </w:r>
    </w:p>
    <w:p w14:paraId="3B782646" w14:textId="77777777" w:rsidR="0084475F" w:rsidRDefault="00FC77DE">
      <w:r>
        <w:t>- Métiers du cuir : option Chaussures / option Maroquinerie / option Sellerie garnissage ;</w:t>
      </w:r>
    </w:p>
    <w:p w14:paraId="0B612499" w14:textId="77777777" w:rsidR="0084475F" w:rsidRDefault="00FC77DE">
      <w:r>
        <w:t>- Aéronautique : option Avionique / option Systèmes / option Structure ;</w:t>
      </w:r>
    </w:p>
    <w:p w14:paraId="28C5BAE7" w14:textId="77777777" w:rsidR="0084475F" w:rsidRDefault="00FC77DE">
      <w:r>
        <w:t>- Accompagnement, soins et services à la personne : option A Domicile / option B Structure.</w:t>
      </w:r>
    </w:p>
    <w:p w14:paraId="44A00809" w14:textId="77777777" w:rsidR="0084475F" w:rsidRDefault="00FC77DE">
      <w:r>
        <w:rPr>
          <w:color w:val="333333"/>
        </w:rPr>
        <w:br/>
      </w:r>
    </w:p>
    <w:p w14:paraId="4A610C1F" w14:textId="77777777" w:rsidR="0084475F" w:rsidRDefault="00FC77DE">
      <w:pPr>
        <w:pStyle w:val="Titre2"/>
      </w:pPr>
      <w:bookmarkStart w:id="121" w:name="scroll-bookmark-94"/>
      <w:bookmarkStart w:id="122" w:name="_Toc121756365"/>
      <w:r>
        <w:t>Livrets élèves</w:t>
      </w:r>
      <w:bookmarkEnd w:id="121"/>
      <w:bookmarkEnd w:id="122"/>
    </w:p>
    <w:p w14:paraId="081AECB6" w14:textId="77777777" w:rsidR="0084475F" w:rsidRDefault="00FC77DE">
      <w:pPr>
        <w:pStyle w:val="Titre3"/>
      </w:pPr>
      <w:bookmarkStart w:id="123" w:name="scroll-bookmark-95"/>
      <w:bookmarkStart w:id="124" w:name="_Toc121756366"/>
      <w:r>
        <w:t>Enseignements</w:t>
      </w:r>
      <w:bookmarkEnd w:id="123"/>
      <w:bookmarkEnd w:id="124"/>
    </w:p>
    <w:p w14:paraId="0BF7C7BB" w14:textId="77777777" w:rsidR="0084475F" w:rsidRDefault="00FC77DE">
      <w:pPr>
        <w:pStyle w:val="Titre4"/>
      </w:pPr>
      <w:bookmarkStart w:id="125" w:name="scroll-bookmark-96"/>
      <w:r>
        <w:t>Voie Générale</w:t>
      </w:r>
      <w:bookmarkEnd w:id="125"/>
    </w:p>
    <w:p w14:paraId="3BB5FA98" w14:textId="778F47AE" w:rsidR="0084475F" w:rsidRDefault="00FC77DE">
      <w:r>
        <w:t>Un enseignement spécifique de mathématiques intégré à l’enseignement scientifique est proposé en 2022/2023 aux élèves de première générale qui le souhaitent</w:t>
      </w:r>
      <w:r>
        <w:br/>
        <w:t xml:space="preserve">et qui n’auront pas choisi </w:t>
      </w:r>
      <w:r w:rsidR="00F23E4D">
        <w:t>la spécialité mathématique</w:t>
      </w:r>
      <w:r>
        <w:t xml:space="preserve"> dans leur triplette d’enseignements de spécialité (EDS) de 1ère.</w:t>
      </w:r>
    </w:p>
    <w:p w14:paraId="4F5B72C2" w14:textId="77777777" w:rsidR="0084475F" w:rsidRDefault="00FC77DE">
      <w:r>
        <w:rPr>
          <w:b/>
        </w:rPr>
        <w:br/>
      </w:r>
    </w:p>
    <w:p w14:paraId="024E58A4" w14:textId="77777777" w:rsidR="0084475F" w:rsidRDefault="00FC77DE">
      <w:r w:rsidRPr="005148C3">
        <w:t>Enseignement Scientifique (065300) et Mathématiques Spécifiques (481200)</w:t>
      </w:r>
    </w:p>
    <w:p w14:paraId="12AB4F17" w14:textId="77777777" w:rsidR="0084475F" w:rsidRDefault="00FC77DE">
      <w:r>
        <w:rPr>
          <w:noProof/>
          <w:color w:val="172B4D"/>
        </w:rPr>
        <w:drawing>
          <wp:inline distT="0" distB="0" distL="0" distR="0" wp14:anchorId="2A570274" wp14:editId="6705E891">
            <wp:extent cx="6120765" cy="2251316"/>
            <wp:effectExtent l="0" t="0" r="0" b="0"/>
            <wp:docPr id="100066" name="Image 100066" descr="_scroll_external/attachments/image2022-10-4_14-16-5-cf4a7465699ee3e104ac9c9c7acf837f1c6c01e4ece63950bd9f934ec99cc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80279" name=""/>
                    <pic:cNvPicPr>
                      <a:picLocks noChangeAspect="1"/>
                    </pic:cNvPicPr>
                  </pic:nvPicPr>
                  <pic:blipFill>
                    <a:blip r:embed="rId56"/>
                    <a:stretch>
                      <a:fillRect/>
                    </a:stretch>
                  </pic:blipFill>
                  <pic:spPr>
                    <a:xfrm>
                      <a:off x="0" y="0"/>
                      <a:ext cx="6120765" cy="2251316"/>
                    </a:xfrm>
                    <a:prstGeom prst="rect">
                      <a:avLst/>
                    </a:prstGeom>
                  </pic:spPr>
                </pic:pic>
              </a:graphicData>
            </a:graphic>
          </wp:inline>
        </w:drawing>
      </w:r>
      <w:r>
        <w:rPr>
          <w:color w:val="172B4D"/>
        </w:rPr>
        <w:br/>
      </w:r>
    </w:p>
    <w:p w14:paraId="5105F215" w14:textId="77777777" w:rsidR="0084475F" w:rsidRDefault="00FC77DE">
      <w:r w:rsidRPr="005148C3">
        <w:t>2 lignes sont affichées avec la matière "MATHÉMATIQUES SPÉCIFIQUES" qui est positionnée sous "ENSEIGNEMENT SCIENTIFIQUE"</w:t>
      </w:r>
    </w:p>
    <w:p w14:paraId="6C250078" w14:textId="77777777" w:rsidR="0084475F" w:rsidRDefault="00FC77DE">
      <w:r>
        <w:rPr>
          <w:noProof/>
        </w:rPr>
        <w:drawing>
          <wp:inline distT="0" distB="0" distL="0" distR="0" wp14:anchorId="68B7E701" wp14:editId="7225F384">
            <wp:extent cx="6120765" cy="2465507"/>
            <wp:effectExtent l="0" t="0" r="0" b="0"/>
            <wp:docPr id="100067" name="Image 100067" descr="_scroll_external/attachments/image2022-10-4_14-21-0-c420fca3af51749f2176177bd844d331395c88f8046ddfaae80f42a44028f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33026" name=""/>
                    <pic:cNvPicPr>
                      <a:picLocks noChangeAspect="1"/>
                    </pic:cNvPicPr>
                  </pic:nvPicPr>
                  <pic:blipFill>
                    <a:blip r:embed="rId57"/>
                    <a:stretch>
                      <a:fillRect/>
                    </a:stretch>
                  </pic:blipFill>
                  <pic:spPr>
                    <a:xfrm>
                      <a:off x="0" y="0"/>
                      <a:ext cx="6120765" cy="2465507"/>
                    </a:xfrm>
                    <a:prstGeom prst="rect">
                      <a:avLst/>
                    </a:prstGeom>
                  </pic:spPr>
                </pic:pic>
              </a:graphicData>
            </a:graphic>
          </wp:inline>
        </w:drawing>
      </w:r>
    </w:p>
    <w:p w14:paraId="6C0BE379" w14:textId="77777777" w:rsidR="005148C3" w:rsidRDefault="005148C3"/>
    <w:p w14:paraId="628FEA90" w14:textId="7DF2F0C6" w:rsidR="0084475F" w:rsidRDefault="00FC77DE">
      <w:r w:rsidRPr="005148C3">
        <w:lastRenderedPageBreak/>
        <w:t>Compétences = compétences de la matière ES</w:t>
      </w:r>
    </w:p>
    <w:p w14:paraId="4626709A" w14:textId="77777777" w:rsidR="0084475F" w:rsidRDefault="00FC77DE">
      <w:r>
        <w:t xml:space="preserve">Moyenne élève = Moyenne consolidée par LSL </w:t>
      </w:r>
      <w:r>
        <w:rPr>
          <w:b/>
        </w:rPr>
        <w:t>(60%*ES + 40%MS)</w:t>
      </w:r>
    </w:p>
    <w:p w14:paraId="4BBA9910" w14:textId="77777777" w:rsidR="0084475F" w:rsidRDefault="00FC77DE">
      <w:r>
        <w:t>Moyenne groupe = Moyenne de la matière ES</w:t>
      </w:r>
    </w:p>
    <w:p w14:paraId="508EE1D7" w14:textId="77777777" w:rsidR="0084475F" w:rsidRDefault="00FC77DE">
      <w:r>
        <w:t>Répartition = Répartition des moyennes de la matière ES</w:t>
      </w:r>
    </w:p>
    <w:p w14:paraId="147AC595" w14:textId="77F73F87" w:rsidR="0084475F" w:rsidRDefault="00FC77DE">
      <w:r>
        <w:rPr>
          <w:noProof/>
        </w:rPr>
        <w:drawing>
          <wp:inline distT="0" distB="0" distL="0" distR="0" wp14:anchorId="34FC0D35" wp14:editId="449386A4">
            <wp:extent cx="6120765" cy="2108635"/>
            <wp:effectExtent l="0" t="0" r="0" b="0"/>
            <wp:docPr id="100068" name="Image 100068" descr="_scroll_external/attachments/image2022-10-4_14-22-26-87fc8f31e0cf32d51e65e7e6bc22f6b8947ef323cca98d5267de5bcd70e06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52670" name=""/>
                    <pic:cNvPicPr>
                      <a:picLocks noChangeAspect="1"/>
                    </pic:cNvPicPr>
                  </pic:nvPicPr>
                  <pic:blipFill>
                    <a:blip r:embed="rId58"/>
                    <a:stretch>
                      <a:fillRect/>
                    </a:stretch>
                  </pic:blipFill>
                  <pic:spPr>
                    <a:xfrm>
                      <a:off x="0" y="0"/>
                      <a:ext cx="6120765" cy="2108635"/>
                    </a:xfrm>
                    <a:prstGeom prst="rect">
                      <a:avLst/>
                    </a:prstGeom>
                  </pic:spPr>
                </pic:pic>
              </a:graphicData>
            </a:graphic>
          </wp:inline>
        </w:drawing>
      </w:r>
      <w:r w:rsidR="005148C3">
        <w:br/>
      </w:r>
    </w:p>
    <w:p w14:paraId="44FA9BC0" w14:textId="634D1ED8" w:rsidR="0084475F" w:rsidRDefault="00FC77DE">
      <w:pPr>
        <w:pStyle w:val="Titre4"/>
      </w:pPr>
      <w:bookmarkStart w:id="126" w:name="scroll-bookmark-97"/>
      <w:r>
        <w:t>Niveau global pour l'Attestation de langue vivante</w:t>
      </w:r>
      <w:bookmarkEnd w:id="126"/>
      <w:r w:rsidR="005148C3">
        <w:br/>
      </w:r>
    </w:p>
    <w:p w14:paraId="5D35FE8C" w14:textId="77777777" w:rsidR="0084475F" w:rsidRDefault="00FC77DE">
      <w:r>
        <w:t>Le candidat obtient un niveau de compétences global (A2, B1, etc.) s’il atteint ce niveau dans les quatre activités langagières.</w:t>
      </w:r>
    </w:p>
    <w:p w14:paraId="7B732CFA" w14:textId="77777777" w:rsidR="0084475F" w:rsidRDefault="00FC77DE">
      <w:r>
        <w:t>S’il atteint un niveau supérieur dans au moins une autre activité langagière, le niveau global est accompagné du signe « + ».</w:t>
      </w:r>
    </w:p>
    <w:p w14:paraId="0C917726" w14:textId="77777777" w:rsidR="0084475F" w:rsidRDefault="00FC77DE">
      <w:r>
        <w:rPr>
          <w:b/>
        </w:rPr>
        <w:br/>
      </w:r>
    </w:p>
    <w:p w14:paraId="439497E3" w14:textId="77777777" w:rsidR="0084475F" w:rsidRDefault="00FC77DE">
      <w:r>
        <w:rPr>
          <w:b/>
          <w:noProof/>
        </w:rPr>
        <w:drawing>
          <wp:inline distT="0" distB="0" distL="0" distR="0" wp14:anchorId="6AA119FE" wp14:editId="416F0C00">
            <wp:extent cx="6120765" cy="1501210"/>
            <wp:effectExtent l="0" t="0" r="0" b="0"/>
            <wp:docPr id="100069" name="Image 100069" descr="_scroll_external/attachments/2022-11-07_15h15_07-76464f56e7a8fd097c9ea243d2253816aac52a6ef1788f13b198befed3c47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37108" name=""/>
                    <pic:cNvPicPr>
                      <a:picLocks noChangeAspect="1"/>
                    </pic:cNvPicPr>
                  </pic:nvPicPr>
                  <pic:blipFill>
                    <a:blip r:embed="rId59"/>
                    <a:stretch>
                      <a:fillRect/>
                    </a:stretch>
                  </pic:blipFill>
                  <pic:spPr>
                    <a:xfrm>
                      <a:off x="0" y="0"/>
                      <a:ext cx="6120765" cy="1501210"/>
                    </a:xfrm>
                    <a:prstGeom prst="rect">
                      <a:avLst/>
                    </a:prstGeom>
                  </pic:spPr>
                </pic:pic>
              </a:graphicData>
            </a:graphic>
          </wp:inline>
        </w:drawing>
      </w:r>
      <w:r>
        <w:rPr>
          <w:b/>
          <w:noProof/>
        </w:rPr>
        <w:drawing>
          <wp:inline distT="0" distB="0" distL="0" distR="0" wp14:anchorId="5C2C36F6" wp14:editId="274568D7">
            <wp:extent cx="3632710" cy="2381250"/>
            <wp:effectExtent l="0" t="0" r="0" b="0"/>
            <wp:docPr id="100070" name="Image 100070" descr="_scroll_external/attachments/2022-11-07_15h12_00-885dd6aa1bc86a659cafb8f57986f764e684a46356b74514ec8fcd40edc41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2198" name=""/>
                    <pic:cNvPicPr>
                      <a:picLocks noChangeAspect="1"/>
                    </pic:cNvPicPr>
                  </pic:nvPicPr>
                  <pic:blipFill>
                    <a:blip r:embed="rId60"/>
                    <a:stretch>
                      <a:fillRect/>
                    </a:stretch>
                  </pic:blipFill>
                  <pic:spPr>
                    <a:xfrm>
                      <a:off x="0" y="0"/>
                      <a:ext cx="3632710" cy="2381250"/>
                    </a:xfrm>
                    <a:prstGeom prst="rect">
                      <a:avLst/>
                    </a:prstGeom>
                  </pic:spPr>
                </pic:pic>
              </a:graphicData>
            </a:graphic>
          </wp:inline>
        </w:drawing>
      </w:r>
      <w:r>
        <w:rPr>
          <w:b/>
        </w:rPr>
        <w:br/>
      </w:r>
    </w:p>
    <w:p w14:paraId="0AFEE6CE" w14:textId="77777777" w:rsidR="005148C3" w:rsidRDefault="005148C3">
      <w:pPr>
        <w:rPr>
          <w:b/>
        </w:rPr>
      </w:pPr>
    </w:p>
    <w:p w14:paraId="5BF9E0B6" w14:textId="77777777" w:rsidR="005148C3" w:rsidRDefault="005148C3">
      <w:pPr>
        <w:rPr>
          <w:b/>
        </w:rPr>
      </w:pPr>
    </w:p>
    <w:p w14:paraId="3693CA50" w14:textId="6FE915E5" w:rsidR="0084475F" w:rsidRDefault="00FC77DE">
      <w:r>
        <w:rPr>
          <w:b/>
        </w:rPr>
        <w:br/>
      </w:r>
    </w:p>
    <w:p w14:paraId="5EC539A6" w14:textId="4EBDDD37" w:rsidR="0084475F" w:rsidRDefault="00FC77DE">
      <w:pPr>
        <w:pStyle w:val="Titre4"/>
      </w:pPr>
      <w:bookmarkStart w:id="127" w:name="scroll-bookmark-98"/>
      <w:r>
        <w:lastRenderedPageBreak/>
        <w:t>Mobilité en 1ère =&gt; Nouveau bouton « AJOUTER UNE MOBILITE » (en dessous du bouton "AJOUTER UNE DNL HORS SECTION LINGUISTIQUE") </w:t>
      </w:r>
      <w:bookmarkEnd w:id="127"/>
    </w:p>
    <w:p w14:paraId="64DC5C52" w14:textId="77777777" w:rsidR="00F23E4D" w:rsidRPr="00F23E4D" w:rsidRDefault="00F23E4D" w:rsidP="00F23E4D">
      <w:pPr>
        <w:rPr>
          <w:lang w:eastAsia="ar-SA"/>
        </w:rPr>
      </w:pPr>
    </w:p>
    <w:p w14:paraId="4F41864C" w14:textId="2B868AED" w:rsidR="0084475F" w:rsidRDefault="00FC77DE">
      <w:r>
        <w:rPr>
          <w:noProof/>
        </w:rPr>
        <w:drawing>
          <wp:inline distT="0" distB="0" distL="0" distR="0" wp14:anchorId="2CD3C20B" wp14:editId="52C7F3D7">
            <wp:extent cx="6120765" cy="2002881"/>
            <wp:effectExtent l="0" t="0" r="0" b="0"/>
            <wp:docPr id="100071" name="Image 100071" descr="_scroll_external/attachments/2022-12-01_15h18_06-7c946e65256965584772f4ed23580ee5d5488894d388103dbe3136ebee3ac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40936" name=""/>
                    <pic:cNvPicPr>
                      <a:picLocks noChangeAspect="1"/>
                    </pic:cNvPicPr>
                  </pic:nvPicPr>
                  <pic:blipFill>
                    <a:blip r:embed="rId61"/>
                    <a:stretch>
                      <a:fillRect/>
                    </a:stretch>
                  </pic:blipFill>
                  <pic:spPr>
                    <a:xfrm>
                      <a:off x="0" y="0"/>
                      <a:ext cx="6120765" cy="2002881"/>
                    </a:xfrm>
                    <a:prstGeom prst="rect">
                      <a:avLst/>
                    </a:prstGeom>
                  </pic:spPr>
                </pic:pic>
              </a:graphicData>
            </a:graphic>
          </wp:inline>
        </w:drawing>
      </w:r>
    </w:p>
    <w:p w14:paraId="638C63B0" w14:textId="77777777" w:rsidR="005148C3" w:rsidRDefault="005148C3"/>
    <w:p w14:paraId="1FC9E827" w14:textId="1BD93C9E" w:rsidR="0084475F" w:rsidRDefault="00FC77DE">
      <w:pPr>
        <w:pStyle w:val="Titre4"/>
      </w:pPr>
      <w:bookmarkStart w:id="128" w:name="scroll-bookmark-99"/>
      <w:r>
        <w:t xml:space="preserve">Le parcours Mare Nostrum n'est pas une matière facultative (code BCN 024600) dans LSL pour </w:t>
      </w:r>
      <w:proofErr w:type="spellStart"/>
      <w:r>
        <w:t>Parcoursup</w:t>
      </w:r>
      <w:proofErr w:type="spellEnd"/>
      <w:r>
        <w:t xml:space="preserve"> (l’enseignement ne figurera donc pas dans les bulletins de note des candidats)</w:t>
      </w:r>
      <w:bookmarkEnd w:id="128"/>
      <w:r w:rsidR="005148C3">
        <w:br/>
      </w:r>
    </w:p>
    <w:p w14:paraId="1FDBF224" w14:textId="77777777" w:rsidR="0084475F" w:rsidRDefault="00FC77DE">
      <w:r>
        <w:t>Au lycée d'enseignement général et technologique, il fait l'objet d'une valorisation dans la partie "Engagements et responsabilités" de l'élève au sein de l'établissement.</w:t>
      </w:r>
    </w:p>
    <w:p w14:paraId="53E51DFA" w14:textId="77777777" w:rsidR="0084475F" w:rsidRDefault="00FC77DE">
      <w:r>
        <w:t>(MENE2204039N note de service du 22-03-2022)</w:t>
      </w:r>
    </w:p>
    <w:p w14:paraId="17BBE3ED" w14:textId="77777777" w:rsidR="0084475F" w:rsidRDefault="00FC77DE">
      <w:r>
        <w:rPr>
          <w:noProof/>
        </w:rPr>
        <w:drawing>
          <wp:inline distT="0" distB="0" distL="0" distR="0" wp14:anchorId="5BE262C2" wp14:editId="16F39CA6">
            <wp:extent cx="6120765" cy="2865200"/>
            <wp:effectExtent l="0" t="0" r="0" b="0"/>
            <wp:docPr id="100072" name="Image 100072" descr="_scroll_external/attachments/2022-11-28_15h04_11-07a9ff68c4914b1588efa756196f4ad99f6ec4001d388c3bf8ea2cb6795d8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59419" name=""/>
                    <pic:cNvPicPr>
                      <a:picLocks noChangeAspect="1"/>
                    </pic:cNvPicPr>
                  </pic:nvPicPr>
                  <pic:blipFill>
                    <a:blip r:embed="rId62"/>
                    <a:stretch>
                      <a:fillRect/>
                    </a:stretch>
                  </pic:blipFill>
                  <pic:spPr>
                    <a:xfrm>
                      <a:off x="0" y="0"/>
                      <a:ext cx="6120765" cy="2865200"/>
                    </a:xfrm>
                    <a:prstGeom prst="rect">
                      <a:avLst/>
                    </a:prstGeom>
                  </pic:spPr>
                </pic:pic>
              </a:graphicData>
            </a:graphic>
          </wp:inline>
        </w:drawing>
      </w:r>
    </w:p>
    <w:p w14:paraId="1E23C85A" w14:textId="77777777" w:rsidR="0084475F" w:rsidRDefault="00FC77DE">
      <w:r>
        <w:rPr>
          <w:noProof/>
        </w:rPr>
        <w:drawing>
          <wp:inline distT="0" distB="0" distL="0" distR="0" wp14:anchorId="1ACD3C90" wp14:editId="4E9912E3">
            <wp:extent cx="4059096" cy="2381250"/>
            <wp:effectExtent l="0" t="0" r="0" b="0"/>
            <wp:docPr id="100073" name="Image 100073" descr="_scroll_external/attachments/2022-12-06_12h25_05-3ad02b17464089e3475a8ebc2bd41eb6a399365f263e1636dc25272d0bf8f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09" name=""/>
                    <pic:cNvPicPr>
                      <a:picLocks noChangeAspect="1"/>
                    </pic:cNvPicPr>
                  </pic:nvPicPr>
                  <pic:blipFill>
                    <a:blip r:embed="rId63"/>
                    <a:stretch>
                      <a:fillRect/>
                    </a:stretch>
                  </pic:blipFill>
                  <pic:spPr>
                    <a:xfrm>
                      <a:off x="0" y="0"/>
                      <a:ext cx="4059096" cy="2381250"/>
                    </a:xfrm>
                    <a:prstGeom prst="rect">
                      <a:avLst/>
                    </a:prstGeom>
                  </pic:spPr>
                </pic:pic>
              </a:graphicData>
            </a:graphic>
          </wp:inline>
        </w:drawing>
      </w:r>
    </w:p>
    <w:p w14:paraId="5DC9E296" w14:textId="77777777" w:rsidR="0084475F" w:rsidRDefault="0084475F"/>
    <w:p w14:paraId="25066FAF" w14:textId="77777777" w:rsidR="0084475F" w:rsidRDefault="00C477EA">
      <w:pPr>
        <w:pStyle w:val="Titre1"/>
      </w:pPr>
      <w:bookmarkStart w:id="129" w:name="_Toc121756367"/>
      <w:r>
        <w:lastRenderedPageBreak/>
        <w:pict w14:anchorId="61767F9B">
          <v:line id="_x0000_s1030" style="position:absolute;z-index:251661312" from="0,0" to="480.95pt,0" strokecolor="gray"/>
        </w:pict>
      </w:r>
      <w:bookmarkStart w:id="130" w:name="scroll-bookmark-101"/>
      <w:r w:rsidR="00FC77DE">
        <w:t>Module "Orientation"</w:t>
      </w:r>
      <w:bookmarkEnd w:id="129"/>
      <w:bookmarkEnd w:id="130"/>
    </w:p>
    <w:p w14:paraId="02F7423A" w14:textId="77777777" w:rsidR="0084475F" w:rsidRDefault="00C477EA">
      <w:pPr>
        <w:pStyle w:val="Titre2"/>
      </w:pPr>
      <w:bookmarkStart w:id="131" w:name="_Toc121756368"/>
      <w:r>
        <w:pict w14:anchorId="1A0A41CA">
          <v:line id="_x0000_s1031" style="position:absolute;z-index:251662336" from="0,0" to="480.95pt,0" strokecolor="gray"/>
        </w:pict>
      </w:r>
      <w:bookmarkStart w:id="132" w:name="scroll-bookmark-102"/>
      <w:r w:rsidR="00FC77DE">
        <w:t>Généralités</w:t>
      </w:r>
      <w:bookmarkEnd w:id="131"/>
      <w:bookmarkEnd w:id="132"/>
    </w:p>
    <w:p w14:paraId="62B460A4" w14:textId="77777777" w:rsidR="0084475F" w:rsidRDefault="00FC77DE" w:rsidP="00FC77DE">
      <w:pPr>
        <w:numPr>
          <w:ilvl w:val="0"/>
          <w:numId w:val="30"/>
        </w:numPr>
      </w:pPr>
      <w:r>
        <w:t>Les liens vers l'ancienne version de Siècle Orientation (hors de Siècle Intégré) ne sont plus fonctionnels ;</w:t>
      </w:r>
    </w:p>
    <w:p w14:paraId="3CEC6EEA" w14:textId="77777777" w:rsidR="0084475F" w:rsidRDefault="00FC77DE" w:rsidP="00FC77DE">
      <w:pPr>
        <w:numPr>
          <w:ilvl w:val="0"/>
          <w:numId w:val="30"/>
        </w:numPr>
      </w:pPr>
      <w:r>
        <w:t>Mise à disposition de la phase définitive.</w:t>
      </w:r>
    </w:p>
    <w:p w14:paraId="5567D0BC" w14:textId="77777777" w:rsidR="0084475F" w:rsidRDefault="00FC77DE">
      <w:pPr>
        <w:pStyle w:val="Titre2"/>
      </w:pPr>
      <w:bookmarkStart w:id="133" w:name="scroll-bookmark-103"/>
      <w:bookmarkStart w:id="134" w:name="_Toc121756369"/>
      <w:r>
        <w:t>Suivre la procédure</w:t>
      </w:r>
      <w:bookmarkEnd w:id="133"/>
      <w:bookmarkEnd w:id="134"/>
    </w:p>
    <w:p w14:paraId="0ABFB250" w14:textId="77777777" w:rsidR="0084475F" w:rsidRDefault="00FC77DE" w:rsidP="00FC77DE">
      <w:pPr>
        <w:numPr>
          <w:ilvl w:val="0"/>
          <w:numId w:val="31"/>
        </w:numPr>
      </w:pPr>
      <w:r>
        <w:rPr>
          <w:b/>
        </w:rPr>
        <w:t>Siècle Intégré</w:t>
      </w:r>
      <w:r>
        <w:t xml:space="preserve"> : Ajout des "Quoi de neuf ?" et du bouton d'assistance dans le bandeau supérieur ;</w:t>
      </w:r>
    </w:p>
    <w:p w14:paraId="77285DC2" w14:textId="77777777" w:rsidR="0084475F" w:rsidRDefault="00FC77DE" w:rsidP="00FC77DE">
      <w:pPr>
        <w:numPr>
          <w:ilvl w:val="0"/>
          <w:numId w:val="31"/>
        </w:numPr>
      </w:pPr>
      <w:r>
        <w:rPr>
          <w:b/>
        </w:rPr>
        <w:t>Fiches de dialogue</w:t>
      </w:r>
      <w:r>
        <w:t xml:space="preserve"> : Ajout d'une indication juridique ;</w:t>
      </w:r>
    </w:p>
    <w:p w14:paraId="62A1CC3E" w14:textId="77777777" w:rsidR="0084475F" w:rsidRDefault="00FC77DE" w:rsidP="00FC77DE">
      <w:pPr>
        <w:numPr>
          <w:ilvl w:val="0"/>
          <w:numId w:val="31"/>
        </w:numPr>
      </w:pPr>
      <w:r>
        <w:rPr>
          <w:b/>
        </w:rPr>
        <w:t>Ouverture des conseils de classe</w:t>
      </w:r>
      <w:r>
        <w:t xml:space="preserve"> : Ajout du nom de la phase dans le titre pour éviter les confusions ;</w:t>
      </w:r>
    </w:p>
    <w:p w14:paraId="74254E99" w14:textId="77777777" w:rsidR="0084475F" w:rsidRDefault="00FC77DE" w:rsidP="00FC77DE">
      <w:pPr>
        <w:numPr>
          <w:ilvl w:val="0"/>
          <w:numId w:val="31"/>
        </w:numPr>
      </w:pPr>
      <w:r>
        <w:rPr>
          <w:b/>
        </w:rPr>
        <w:t>Mails</w:t>
      </w:r>
      <w:r>
        <w:t xml:space="preserve"> : Les libellés publics des enseignements de spécialité sont désormais utilisés dans tous les écrans / documents visibles par des représentants légaux ou les élèves.</w:t>
      </w:r>
    </w:p>
    <w:p w14:paraId="564528E2" w14:textId="77777777" w:rsidR="0084475F" w:rsidRDefault="0084475F"/>
    <w:p w14:paraId="363E561F" w14:textId="77777777" w:rsidR="0084475F" w:rsidRDefault="00FC77DE">
      <w:r>
        <w:rPr>
          <w:color w:val="000000"/>
        </w:rPr>
        <w:br/>
      </w:r>
    </w:p>
    <w:p w14:paraId="107AABF2" w14:textId="77777777" w:rsidR="0084475F" w:rsidRDefault="0084475F"/>
    <w:p w14:paraId="4D231DBB" w14:textId="77777777" w:rsidR="0084475F" w:rsidRDefault="0084475F"/>
    <w:sectPr w:rsidR="0084475F" w:rsidSect="00952C5B">
      <w:headerReference w:type="even" r:id="rId64"/>
      <w:headerReference w:type="default" r:id="rId65"/>
      <w:headerReference w:type="first" r:id="rId66"/>
      <w:footnotePr>
        <w:pos w:val="beneathText"/>
      </w:footnotePr>
      <w:pgSz w:w="11905" w:h="16837"/>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CBAC" w14:textId="77777777" w:rsidR="00C477EA" w:rsidRDefault="00C477EA">
      <w:r>
        <w:separator/>
      </w:r>
    </w:p>
  </w:endnote>
  <w:endnote w:type="continuationSeparator" w:id="0">
    <w:p w14:paraId="73D04431" w14:textId="77777777" w:rsidR="00C477EA" w:rsidRDefault="00C47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1771"/>
      <w:gridCol w:w="5387"/>
      <w:gridCol w:w="1984"/>
    </w:tblGrid>
    <w:tr w:rsidR="0084475F" w14:paraId="4370CE84" w14:textId="77777777">
      <w:trPr>
        <w:trHeight w:val="530"/>
      </w:trPr>
      <w:tc>
        <w:tcPr>
          <w:tcW w:w="1771" w:type="dxa"/>
          <w:tcBorders>
            <w:top w:val="single" w:sz="8" w:space="0" w:color="C0C0C0"/>
          </w:tcBorders>
        </w:tcPr>
        <w:p w14:paraId="35F5768B" w14:textId="77777777" w:rsidR="00CB73FE" w:rsidRDefault="00FC77DE" w:rsidP="00FC77DE">
          <w:pPr>
            <w:pStyle w:val="En-tte"/>
            <w:snapToGrid w:val="0"/>
            <w:jc w:val="center"/>
            <w:rPr>
              <w:b/>
              <w:sz w:val="20"/>
            </w:rPr>
          </w:pPr>
          <w:r>
            <w:rPr>
              <w:b/>
              <w:sz w:val="20"/>
            </w:rPr>
            <w:t>12</w:t>
          </w:r>
          <w:r w:rsidRPr="001845EF">
            <w:rPr>
              <w:b/>
              <w:sz w:val="20"/>
            </w:rPr>
            <w:t>/1</w:t>
          </w:r>
          <w:r>
            <w:rPr>
              <w:b/>
              <w:sz w:val="20"/>
            </w:rPr>
            <w:t>2</w:t>
          </w:r>
          <w:r w:rsidRPr="001845EF">
            <w:rPr>
              <w:b/>
              <w:sz w:val="20"/>
            </w:rPr>
            <w:t>/2022</w:t>
          </w:r>
        </w:p>
      </w:tc>
      <w:tc>
        <w:tcPr>
          <w:tcW w:w="5387" w:type="dxa"/>
          <w:tcBorders>
            <w:top w:val="single" w:sz="8" w:space="0" w:color="C0C0C0"/>
          </w:tcBorders>
        </w:tcPr>
        <w:p w14:paraId="24D18272" w14:textId="77777777" w:rsidR="00CB73FE" w:rsidRDefault="00FC77DE" w:rsidP="008261B1">
          <w:pPr>
            <w:pStyle w:val="En-tte"/>
            <w:snapToGrid w:val="0"/>
            <w:jc w:val="center"/>
            <w:rPr>
              <w:b/>
              <w:sz w:val="20"/>
            </w:rPr>
          </w:pPr>
          <w:r>
            <w:rPr>
              <w:b/>
              <w:sz w:val="20"/>
            </w:rPr>
            <w:t xml:space="preserve">Détail des mises à jour contenues dans </w:t>
          </w:r>
        </w:p>
        <w:p w14:paraId="148621FD" w14:textId="77777777" w:rsidR="00CB73FE" w:rsidRPr="0069584B" w:rsidRDefault="00FC77DE" w:rsidP="00FC77DE">
          <w:pPr>
            <w:pStyle w:val="En-tte"/>
            <w:snapToGrid w:val="0"/>
            <w:jc w:val="center"/>
            <w:rPr>
              <w:b/>
              <w:sz w:val="20"/>
            </w:rPr>
          </w:pPr>
          <w:r w:rsidRPr="001845EF">
            <w:rPr>
              <w:rFonts w:eastAsia="Calibri"/>
            </w:rPr>
            <w:t xml:space="preserve">SIECLE </w:t>
          </w:r>
          <w:r w:rsidRPr="0069584B">
            <w:rPr>
              <w:rFonts w:eastAsia="Calibri"/>
            </w:rPr>
            <w:t xml:space="preserve"> </w:t>
          </w:r>
          <w:r>
            <w:rPr>
              <w:rFonts w:eastAsia="Calibri"/>
            </w:rPr>
            <w:t>22</w:t>
          </w:r>
          <w:r w:rsidRPr="0069584B">
            <w:rPr>
              <w:rFonts w:eastAsia="Calibri"/>
            </w:rPr>
            <w:t>.</w:t>
          </w:r>
          <w:r>
            <w:rPr>
              <w:rFonts w:eastAsia="Calibri"/>
            </w:rPr>
            <w:t>5</w:t>
          </w:r>
          <w:r w:rsidRPr="0069584B">
            <w:rPr>
              <w:rFonts w:eastAsia="Calibri"/>
            </w:rPr>
            <w:t>.0.0</w:t>
          </w:r>
        </w:p>
      </w:tc>
      <w:tc>
        <w:tcPr>
          <w:tcW w:w="1984" w:type="dxa"/>
          <w:tcBorders>
            <w:top w:val="single" w:sz="8" w:space="0" w:color="C0C0C0"/>
          </w:tcBorders>
        </w:tcPr>
        <w:p w14:paraId="78D2A0D4" w14:textId="77777777" w:rsidR="00CB73FE" w:rsidRDefault="00FC77DE" w:rsidP="00A26CD0">
          <w:pPr>
            <w:pStyle w:val="En-tte"/>
            <w:snapToGrid w:val="0"/>
            <w:jc w:val="right"/>
          </w:pPr>
          <w:r>
            <w:rPr>
              <w:b/>
              <w:sz w:val="20"/>
            </w:rPr>
            <w:t xml:space="preserve">Page </w:t>
          </w:r>
          <w:r w:rsidR="007F7162">
            <w:rPr>
              <w:b/>
              <w:sz w:val="20"/>
            </w:rPr>
            <w:fldChar w:fldCharType="begin"/>
          </w:r>
          <w:r>
            <w:rPr>
              <w:b/>
              <w:sz w:val="20"/>
            </w:rPr>
            <w:instrText xml:space="preserve"> PAGE </w:instrText>
          </w:r>
          <w:r w:rsidR="007F7162">
            <w:rPr>
              <w:b/>
              <w:sz w:val="20"/>
            </w:rPr>
            <w:fldChar w:fldCharType="separate"/>
          </w:r>
          <w:r>
            <w:rPr>
              <w:b/>
              <w:noProof/>
              <w:sz w:val="20"/>
            </w:rPr>
            <w:t>5</w:t>
          </w:r>
          <w:r w:rsidR="007F7162">
            <w:rPr>
              <w:b/>
              <w:sz w:val="20"/>
            </w:rPr>
            <w:fldChar w:fldCharType="end"/>
          </w:r>
          <w:r>
            <w:rPr>
              <w:b/>
              <w:sz w:val="20"/>
            </w:rPr>
            <w:t xml:space="preserve"> sur </w:t>
          </w:r>
          <w:r w:rsidR="007F7162">
            <w:rPr>
              <w:b/>
              <w:sz w:val="20"/>
            </w:rPr>
            <w:fldChar w:fldCharType="begin"/>
          </w:r>
          <w:r>
            <w:rPr>
              <w:b/>
              <w:sz w:val="20"/>
            </w:rPr>
            <w:instrText xml:space="preserve"> NUMPAGES  </w:instrText>
          </w:r>
          <w:r w:rsidR="007F7162">
            <w:rPr>
              <w:b/>
              <w:sz w:val="20"/>
            </w:rPr>
            <w:fldChar w:fldCharType="separate"/>
          </w:r>
          <w:r>
            <w:rPr>
              <w:b/>
              <w:noProof/>
              <w:sz w:val="20"/>
            </w:rPr>
            <w:t>27</w:t>
          </w:r>
          <w:r w:rsidR="007F7162">
            <w:rPr>
              <w:b/>
              <w:sz w:val="20"/>
            </w:rPr>
            <w:fldChar w:fldCharType="end"/>
          </w:r>
        </w:p>
      </w:tc>
    </w:tr>
  </w:tbl>
  <w:p w14:paraId="59AF6E33" w14:textId="77777777" w:rsidR="00CB73FE" w:rsidRDefault="00CB73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90FF" w14:textId="77777777" w:rsidR="00C477EA" w:rsidRDefault="00C477EA">
      <w:r>
        <w:separator/>
      </w:r>
    </w:p>
  </w:footnote>
  <w:footnote w:type="continuationSeparator" w:id="0">
    <w:p w14:paraId="3BEBED77" w14:textId="77777777" w:rsidR="00C477EA" w:rsidRDefault="00C47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crollTableNormal"/>
      <w:tblW w:w="4999" w:type="pct"/>
      <w:tblInd w:w="30" w:type="dxa"/>
      <w:tblLook w:val="0000" w:firstRow="0" w:lastRow="0" w:firstColumn="0" w:lastColumn="0" w:noHBand="0" w:noVBand="0"/>
    </w:tblPr>
    <w:tblGrid>
      <w:gridCol w:w="1170"/>
      <w:gridCol w:w="5572"/>
      <w:gridCol w:w="2386"/>
    </w:tblGrid>
    <w:tr w:rsidR="0084475F" w14:paraId="7C95F793" w14:textId="77777777" w:rsidTr="0084475F">
      <w:trPr>
        <w:trHeight w:val="669"/>
      </w:trPr>
      <w:tc>
        <w:tcPr>
          <w:tcW w:w="345" w:type="pct"/>
          <w:tcMar>
            <w:top w:w="30" w:type="dxa"/>
            <w:left w:w="30" w:type="dxa"/>
            <w:bottom w:w="20" w:type="dxa"/>
            <w:right w:w="30" w:type="dxa"/>
          </w:tcMar>
          <w:vAlign w:val="center"/>
        </w:tcPr>
        <w:p w14:paraId="0AE73DD1" w14:textId="77777777" w:rsidR="00CB73FE" w:rsidRPr="007559F6" w:rsidRDefault="00FC77DE" w:rsidP="001845EF">
          <w:pPr>
            <w:ind w:left="0"/>
            <w:jc w:val="left"/>
            <w:rPr>
              <w:rFonts w:eastAsia="Calibri" w:cs="Times New Roman"/>
              <w:lang w:val="fr-FR"/>
            </w:rPr>
          </w:pPr>
          <w:r w:rsidRPr="002100A8">
            <w:rPr>
              <w:rFonts w:eastAsia="Calibri"/>
              <w:noProof/>
            </w:rPr>
            <w:drawing>
              <wp:inline distT="0" distB="0" distL="0" distR="0" wp14:anchorId="63A0A4DD" wp14:editId="24E1AB39">
                <wp:extent cx="682003" cy="900000"/>
                <wp:effectExtent l="19050" t="0" r="3797" b="0"/>
                <wp:docPr id="5" name="Image 5"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76133" name="Picture 5" descr="S:\DPN\Confluence\_Modèles Scroll Office\2018_MENJ_logo_vertic_vect_1019707.jpg"/>
                        <pic:cNvPicPr>
                          <a:picLocks noChangeAspect="1" noChangeArrowheads="1"/>
                        </pic:cNvPicPr>
                      </pic:nvPicPr>
                      <pic:blipFill>
                        <a:blip r:embed="rId1"/>
                        <a:stretch>
                          <a:fillRect/>
                        </a:stretch>
                      </pic:blipFill>
                      <pic:spPr bwMode="auto">
                        <a:xfrm>
                          <a:off x="0" y="0"/>
                          <a:ext cx="682003" cy="900000"/>
                        </a:xfrm>
                        <a:prstGeom prst="rect">
                          <a:avLst/>
                        </a:prstGeom>
                        <a:noFill/>
                        <a:ln>
                          <a:noFill/>
                        </a:ln>
                      </pic:spPr>
                    </pic:pic>
                  </a:graphicData>
                </a:graphic>
              </wp:inline>
            </w:drawing>
          </w:r>
        </w:p>
      </w:tc>
      <w:tc>
        <w:tcPr>
          <w:tcW w:w="3200" w:type="pct"/>
          <w:tcMar>
            <w:top w:w="30" w:type="dxa"/>
            <w:left w:w="30" w:type="dxa"/>
            <w:bottom w:w="20" w:type="dxa"/>
            <w:right w:w="30" w:type="dxa"/>
          </w:tcMar>
          <w:vAlign w:val="center"/>
        </w:tcPr>
        <w:p w14:paraId="643B3A2A" w14:textId="77777777" w:rsidR="00CB73FE" w:rsidRPr="001845EF" w:rsidRDefault="00FC77DE" w:rsidP="00FC77DE">
          <w:pPr>
            <w:suppressAutoHyphens/>
            <w:snapToGrid w:val="0"/>
            <w:ind w:left="0"/>
            <w:jc w:val="center"/>
            <w:rPr>
              <w:rFonts w:eastAsia="Calibri" w:cs="Times New Roman"/>
            </w:rPr>
          </w:pPr>
          <w:r w:rsidRPr="001845EF">
            <w:rPr>
              <w:rFonts w:ascii="Times New Roman" w:eastAsia="Times New Roman" w:hAnsi="Times New Roman" w:cs="Times New Roman"/>
              <w:b/>
              <w:sz w:val="32"/>
              <w:szCs w:val="20"/>
              <w:lang w:eastAsia="ar-SA"/>
            </w:rPr>
            <w:t>SIECLE</w:t>
          </w:r>
          <w:r w:rsidR="0069584B" w:rsidRPr="001845EF">
            <w:rPr>
              <w:rFonts w:ascii="Times New Roman" w:eastAsia="Times New Roman" w:hAnsi="Times New Roman" w:cs="Times New Roman"/>
              <w:b/>
              <w:sz w:val="32"/>
              <w:szCs w:val="20"/>
              <w:lang w:eastAsia="ar-SA"/>
            </w:rPr>
            <w:t xml:space="preserve"> </w:t>
          </w:r>
          <w:r w:rsidRPr="001845EF">
            <w:rPr>
              <w:rFonts w:ascii="Times New Roman" w:eastAsia="Times New Roman" w:hAnsi="Times New Roman" w:cs="Times New Roman"/>
              <w:b/>
              <w:sz w:val="32"/>
              <w:szCs w:val="20"/>
              <w:lang w:eastAsia="ar-SA"/>
            </w:rPr>
            <w:t>2</w:t>
          </w:r>
          <w:r>
            <w:rPr>
              <w:rFonts w:ascii="Times New Roman" w:eastAsia="Times New Roman" w:hAnsi="Times New Roman" w:cs="Times New Roman"/>
              <w:b/>
              <w:sz w:val="32"/>
              <w:szCs w:val="20"/>
              <w:lang w:eastAsia="ar-SA"/>
            </w:rPr>
            <w:t>2.5</w:t>
          </w:r>
          <w:r w:rsidRPr="001845EF">
            <w:rPr>
              <w:rFonts w:ascii="Times New Roman" w:eastAsia="Times New Roman" w:hAnsi="Times New Roman" w:cs="Times New Roman"/>
              <w:b/>
              <w:sz w:val="32"/>
              <w:szCs w:val="20"/>
              <w:lang w:eastAsia="ar-SA"/>
            </w:rPr>
            <w:t>.0.0</w:t>
          </w:r>
        </w:p>
      </w:tc>
      <w:tc>
        <w:tcPr>
          <w:tcW w:w="0" w:type="auto"/>
          <w:tcMar>
            <w:top w:w="30" w:type="dxa"/>
            <w:left w:w="30" w:type="dxa"/>
            <w:bottom w:w="20" w:type="dxa"/>
            <w:right w:w="30" w:type="dxa"/>
          </w:tcMar>
          <w:vAlign w:val="center"/>
        </w:tcPr>
        <w:p w14:paraId="4F3342C9" w14:textId="77777777" w:rsidR="00CB73FE" w:rsidRPr="001845EF" w:rsidRDefault="00FC77DE" w:rsidP="001845EF">
          <w:pPr>
            <w:pStyle w:val="En-tte"/>
            <w:snapToGrid w:val="0"/>
            <w:jc w:val="center"/>
            <w:rPr>
              <w:rFonts w:ascii="Arial" w:eastAsia="Times New Roman" w:hAnsi="Arial" w:cs="Arial"/>
              <w:b/>
              <w:lang w:val="fr-FR"/>
            </w:rPr>
          </w:pPr>
          <w:r w:rsidRPr="0069584B">
            <w:rPr>
              <w:rFonts w:ascii="Arial" w:eastAsia="Times New Roman" w:hAnsi="Arial" w:cs="Arial"/>
              <w:b/>
              <w:lang w:val="fr-FR"/>
            </w:rPr>
            <w:t>Diffusion nationale Nancy</w:t>
          </w:r>
        </w:p>
      </w:tc>
    </w:tr>
  </w:tbl>
  <w:p w14:paraId="2047CB73" w14:textId="77777777" w:rsidR="00CB73FE" w:rsidRPr="00CB73FE" w:rsidRDefault="00CB73FE">
    <w:pPr>
      <w:pStyle w:val="En-tte"/>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8843" w14:textId="77777777" w:rsidR="00CB73FE" w:rsidRDefault="00CB73F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1934" w14:textId="77777777" w:rsidR="00CB73FE" w:rsidRDefault="00CB73F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7E77" w14:textId="77777777" w:rsidR="00CB73FE" w:rsidRDefault="00CB73F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9"/>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singleLevel"/>
    <w:tmpl w:val="165415A2"/>
    <w:name w:val="WW8Num10"/>
    <w:lvl w:ilvl="0">
      <w:start w:val="1"/>
      <w:numFmt w:val="none"/>
      <w:lvlText w:val="%1."/>
      <w:lvlJc w:val="right"/>
      <w:pPr>
        <w:tabs>
          <w:tab w:val="num" w:pos="180"/>
        </w:tabs>
        <w:ind w:left="180" w:hanging="180"/>
      </w:pPr>
      <w:rPr>
        <w:rFonts w:hint="default"/>
      </w:rPr>
    </w:lvl>
  </w:abstractNum>
  <w:abstractNum w:abstractNumId="2" w15:restartNumberingAfterBreak="0">
    <w:nsid w:val="00000004"/>
    <w:multiLevelType w:val="singleLevel"/>
    <w:tmpl w:val="7BA29B06"/>
    <w:name w:val="WW8Num11"/>
    <w:lvl w:ilvl="0">
      <w:start w:val="1"/>
      <w:numFmt w:val="none"/>
      <w:lvlText w:val="%1."/>
      <w:lvlJc w:val="right"/>
      <w:pPr>
        <w:tabs>
          <w:tab w:val="num" w:pos="180"/>
        </w:tabs>
        <w:ind w:left="180" w:hanging="180"/>
      </w:pPr>
      <w:rPr>
        <w:rFonts w:hint="default"/>
      </w:rPr>
    </w:lvl>
  </w:abstractNum>
  <w:abstractNum w:abstractNumId="3" w15:restartNumberingAfterBreak="0">
    <w:nsid w:val="00000005"/>
    <w:multiLevelType w:val="singleLevel"/>
    <w:tmpl w:val="00000005"/>
    <w:name w:val="WW8Num12"/>
    <w:lvl w:ilvl="0">
      <w:start w:val="1"/>
      <w:numFmt w:val="bullet"/>
      <w:lvlText w:val=""/>
      <w:lvlJc w:val="left"/>
      <w:pPr>
        <w:tabs>
          <w:tab w:val="num" w:pos="786"/>
        </w:tabs>
        <w:ind w:left="786" w:hanging="360"/>
      </w:pPr>
      <w:rPr>
        <w:rFonts w:ascii="Wingdings" w:hAnsi="Wingdings"/>
        <w:color w:val="auto"/>
      </w:rPr>
    </w:lvl>
  </w:abstractNum>
  <w:abstractNum w:abstractNumId="4" w15:restartNumberingAfterBreak="0">
    <w:nsid w:val="00000006"/>
    <w:multiLevelType w:val="multilevel"/>
    <w:tmpl w:val="00000006"/>
    <w:name w:val="WW8Num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7"/>
    <w:multiLevelType w:val="singleLevel"/>
    <w:tmpl w:val="00000007"/>
    <w:name w:val="WW8Num15"/>
    <w:lvl w:ilvl="0">
      <w:start w:val="1"/>
      <w:numFmt w:val="bullet"/>
      <w:lvlText w:val=""/>
      <w:lvlJc w:val="left"/>
      <w:pPr>
        <w:tabs>
          <w:tab w:val="num" w:pos="786"/>
        </w:tabs>
        <w:ind w:left="786" w:hanging="360"/>
      </w:pPr>
      <w:rPr>
        <w:rFonts w:ascii="Wingdings" w:hAnsi="Wingdings"/>
        <w:color w:val="auto"/>
      </w:rPr>
    </w:lvl>
  </w:abstractNum>
  <w:abstractNum w:abstractNumId="6" w15:restartNumberingAfterBreak="0">
    <w:nsid w:val="00000008"/>
    <w:multiLevelType w:val="multilevel"/>
    <w:tmpl w:val="9AE0EC58"/>
    <w:name w:val="ListeNumerotee"/>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0000009"/>
    <w:multiLevelType w:val="multilevel"/>
    <w:tmpl w:val="00000009"/>
    <w:name w:val="WW8Num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72D0B1C"/>
    <w:multiLevelType w:val="multilevel"/>
    <w:tmpl w:val="040C001D"/>
    <w:name w:val="ListeNumerote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BD23199"/>
    <w:multiLevelType w:val="multilevel"/>
    <w:tmpl w:val="040C001D"/>
    <w:name w:val="ListeNumerote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35A1C76"/>
    <w:multiLevelType w:val="multilevel"/>
    <w:tmpl w:val="040C001D"/>
    <w:name w:val="ListeNumerote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890EBE"/>
    <w:multiLevelType w:val="multilevel"/>
    <w:tmpl w:val="DDCA1854"/>
    <w:name w:val="ListeNumerotee6"/>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718"/>
        </w:tabs>
        <w:ind w:left="718"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0D74ACF"/>
    <w:multiLevelType w:val="hybridMultilevel"/>
    <w:tmpl w:val="05B06DBC"/>
    <w:lvl w:ilvl="0" w:tplc="86B8AACE">
      <w:numFmt w:val="bullet"/>
      <w:pStyle w:val="NormalAprs0pt"/>
      <w:lvlText w:val="-"/>
      <w:lvlJc w:val="left"/>
      <w:pPr>
        <w:ind w:left="720" w:hanging="360"/>
      </w:pPr>
      <w:rPr>
        <w:rFonts w:ascii="Calibri" w:eastAsia="SimSun" w:hAnsi="Calibri" w:cs="Times New Roman" w:hint="default"/>
      </w:rPr>
    </w:lvl>
    <w:lvl w:ilvl="1" w:tplc="3E9C2FDC">
      <w:start w:val="1"/>
      <w:numFmt w:val="bullet"/>
      <w:lvlText w:val="o"/>
      <w:lvlJc w:val="left"/>
      <w:pPr>
        <w:ind w:left="1440" w:hanging="360"/>
      </w:pPr>
      <w:rPr>
        <w:rFonts w:ascii="Courier New" w:hAnsi="Courier New" w:cs="Wingdings" w:hint="default"/>
      </w:rPr>
    </w:lvl>
    <w:lvl w:ilvl="2" w:tplc="6582B3AE" w:tentative="1">
      <w:start w:val="1"/>
      <w:numFmt w:val="bullet"/>
      <w:lvlText w:val=""/>
      <w:lvlJc w:val="left"/>
      <w:pPr>
        <w:ind w:left="2160" w:hanging="360"/>
      </w:pPr>
      <w:rPr>
        <w:rFonts w:ascii="Wingdings" w:hAnsi="Wingdings" w:hint="default"/>
      </w:rPr>
    </w:lvl>
    <w:lvl w:ilvl="3" w:tplc="BA887AC2" w:tentative="1">
      <w:start w:val="1"/>
      <w:numFmt w:val="bullet"/>
      <w:lvlText w:val=""/>
      <w:lvlJc w:val="left"/>
      <w:pPr>
        <w:ind w:left="2880" w:hanging="360"/>
      </w:pPr>
      <w:rPr>
        <w:rFonts w:ascii="Symbol" w:hAnsi="Symbol" w:hint="default"/>
      </w:rPr>
    </w:lvl>
    <w:lvl w:ilvl="4" w:tplc="DFD450DE" w:tentative="1">
      <w:start w:val="1"/>
      <w:numFmt w:val="bullet"/>
      <w:lvlText w:val="o"/>
      <w:lvlJc w:val="left"/>
      <w:pPr>
        <w:ind w:left="3600" w:hanging="360"/>
      </w:pPr>
      <w:rPr>
        <w:rFonts w:ascii="Courier New" w:hAnsi="Courier New" w:cs="Wingdings" w:hint="default"/>
      </w:rPr>
    </w:lvl>
    <w:lvl w:ilvl="5" w:tplc="D9AC2F3A" w:tentative="1">
      <w:start w:val="1"/>
      <w:numFmt w:val="bullet"/>
      <w:lvlText w:val=""/>
      <w:lvlJc w:val="left"/>
      <w:pPr>
        <w:ind w:left="4320" w:hanging="360"/>
      </w:pPr>
      <w:rPr>
        <w:rFonts w:ascii="Wingdings" w:hAnsi="Wingdings" w:hint="default"/>
      </w:rPr>
    </w:lvl>
    <w:lvl w:ilvl="6" w:tplc="20A8309C" w:tentative="1">
      <w:start w:val="1"/>
      <w:numFmt w:val="bullet"/>
      <w:lvlText w:val=""/>
      <w:lvlJc w:val="left"/>
      <w:pPr>
        <w:ind w:left="5040" w:hanging="360"/>
      </w:pPr>
      <w:rPr>
        <w:rFonts w:ascii="Symbol" w:hAnsi="Symbol" w:hint="default"/>
      </w:rPr>
    </w:lvl>
    <w:lvl w:ilvl="7" w:tplc="46F83000" w:tentative="1">
      <w:start w:val="1"/>
      <w:numFmt w:val="bullet"/>
      <w:lvlText w:val="o"/>
      <w:lvlJc w:val="left"/>
      <w:pPr>
        <w:ind w:left="5760" w:hanging="360"/>
      </w:pPr>
      <w:rPr>
        <w:rFonts w:ascii="Courier New" w:hAnsi="Courier New" w:cs="Wingdings" w:hint="default"/>
      </w:rPr>
    </w:lvl>
    <w:lvl w:ilvl="8" w:tplc="FF04F8FA" w:tentative="1">
      <w:start w:val="1"/>
      <w:numFmt w:val="bullet"/>
      <w:lvlText w:val=""/>
      <w:lvlJc w:val="left"/>
      <w:pPr>
        <w:ind w:left="6480" w:hanging="360"/>
      </w:pPr>
      <w:rPr>
        <w:rFonts w:ascii="Wingdings" w:hAnsi="Wingdings" w:hint="default"/>
      </w:rPr>
    </w:lvl>
  </w:abstractNum>
  <w:abstractNum w:abstractNumId="13" w15:restartNumberingAfterBreak="0">
    <w:nsid w:val="722412CF"/>
    <w:multiLevelType w:val="hybridMultilevel"/>
    <w:tmpl w:val="6E88F7E8"/>
    <w:name w:val="ListeNumerotee62"/>
    <w:lvl w:ilvl="0" w:tplc="FE4C5E00">
      <w:start w:val="1"/>
      <w:numFmt w:val="bullet"/>
      <w:lvlText w:val=""/>
      <w:lvlJc w:val="left"/>
      <w:pPr>
        <w:ind w:left="360" w:hanging="360"/>
      </w:pPr>
      <w:rPr>
        <w:rFonts w:ascii="Symbol" w:hAnsi="Symbol" w:hint="default"/>
      </w:rPr>
    </w:lvl>
    <w:lvl w:ilvl="1" w:tplc="B322D72C" w:tentative="1">
      <w:start w:val="1"/>
      <w:numFmt w:val="bullet"/>
      <w:lvlText w:val="o"/>
      <w:lvlJc w:val="left"/>
      <w:pPr>
        <w:ind w:left="1080" w:hanging="360"/>
      </w:pPr>
      <w:rPr>
        <w:rFonts w:ascii="Courier New" w:hAnsi="Courier New" w:cs="Courier New" w:hint="default"/>
      </w:rPr>
    </w:lvl>
    <w:lvl w:ilvl="2" w:tplc="512EBF0A" w:tentative="1">
      <w:start w:val="1"/>
      <w:numFmt w:val="bullet"/>
      <w:lvlText w:val=""/>
      <w:lvlJc w:val="left"/>
      <w:pPr>
        <w:ind w:left="1800" w:hanging="360"/>
      </w:pPr>
      <w:rPr>
        <w:rFonts w:ascii="Wingdings" w:hAnsi="Wingdings" w:hint="default"/>
      </w:rPr>
    </w:lvl>
    <w:lvl w:ilvl="3" w:tplc="757EE2EC" w:tentative="1">
      <w:start w:val="1"/>
      <w:numFmt w:val="bullet"/>
      <w:lvlText w:val=""/>
      <w:lvlJc w:val="left"/>
      <w:pPr>
        <w:ind w:left="2520" w:hanging="360"/>
      </w:pPr>
      <w:rPr>
        <w:rFonts w:ascii="Symbol" w:hAnsi="Symbol" w:hint="default"/>
      </w:rPr>
    </w:lvl>
    <w:lvl w:ilvl="4" w:tplc="13D8A868" w:tentative="1">
      <w:start w:val="1"/>
      <w:numFmt w:val="bullet"/>
      <w:lvlText w:val="o"/>
      <w:lvlJc w:val="left"/>
      <w:pPr>
        <w:ind w:left="3240" w:hanging="360"/>
      </w:pPr>
      <w:rPr>
        <w:rFonts w:ascii="Courier New" w:hAnsi="Courier New" w:cs="Courier New" w:hint="default"/>
      </w:rPr>
    </w:lvl>
    <w:lvl w:ilvl="5" w:tplc="2CBE0190" w:tentative="1">
      <w:start w:val="1"/>
      <w:numFmt w:val="bullet"/>
      <w:lvlText w:val=""/>
      <w:lvlJc w:val="left"/>
      <w:pPr>
        <w:ind w:left="3960" w:hanging="360"/>
      </w:pPr>
      <w:rPr>
        <w:rFonts w:ascii="Wingdings" w:hAnsi="Wingdings" w:hint="default"/>
      </w:rPr>
    </w:lvl>
    <w:lvl w:ilvl="6" w:tplc="66868182" w:tentative="1">
      <w:start w:val="1"/>
      <w:numFmt w:val="bullet"/>
      <w:lvlText w:val=""/>
      <w:lvlJc w:val="left"/>
      <w:pPr>
        <w:ind w:left="4680" w:hanging="360"/>
      </w:pPr>
      <w:rPr>
        <w:rFonts w:ascii="Symbol" w:hAnsi="Symbol" w:hint="default"/>
      </w:rPr>
    </w:lvl>
    <w:lvl w:ilvl="7" w:tplc="FFF89BAE" w:tentative="1">
      <w:start w:val="1"/>
      <w:numFmt w:val="bullet"/>
      <w:lvlText w:val="o"/>
      <w:lvlJc w:val="left"/>
      <w:pPr>
        <w:ind w:left="5400" w:hanging="360"/>
      </w:pPr>
      <w:rPr>
        <w:rFonts w:ascii="Courier New" w:hAnsi="Courier New" w:cs="Courier New" w:hint="default"/>
      </w:rPr>
    </w:lvl>
    <w:lvl w:ilvl="8" w:tplc="FB6E4360" w:tentative="1">
      <w:start w:val="1"/>
      <w:numFmt w:val="bullet"/>
      <w:lvlText w:val=""/>
      <w:lvlJc w:val="left"/>
      <w:pPr>
        <w:ind w:left="6120" w:hanging="360"/>
      </w:pPr>
      <w:rPr>
        <w:rFonts w:ascii="Wingdings" w:hAnsi="Wingdings" w:hint="default"/>
      </w:rPr>
    </w:lvl>
  </w:abstractNum>
  <w:abstractNum w:abstractNumId="14" w15:restartNumberingAfterBreak="0">
    <w:nsid w:val="73D74488"/>
    <w:multiLevelType w:val="hybridMultilevel"/>
    <w:tmpl w:val="4DA2B916"/>
    <w:name w:val="ListeNumerotee5"/>
    <w:lvl w:ilvl="0" w:tplc="4100FF8E">
      <w:start w:val="9"/>
      <w:numFmt w:val="bullet"/>
      <w:lvlText w:val="-"/>
      <w:lvlJc w:val="left"/>
      <w:pPr>
        <w:tabs>
          <w:tab w:val="num" w:pos="720"/>
        </w:tabs>
        <w:ind w:left="720" w:hanging="360"/>
      </w:pPr>
      <w:rPr>
        <w:rFonts w:ascii="Times New Roman" w:eastAsia="Times New Roman" w:hAnsi="Times New Roman" w:cs="Times New Roman" w:hint="default"/>
      </w:rPr>
    </w:lvl>
    <w:lvl w:ilvl="1" w:tplc="A530C936" w:tentative="1">
      <w:start w:val="1"/>
      <w:numFmt w:val="bullet"/>
      <w:lvlText w:val="o"/>
      <w:lvlJc w:val="left"/>
      <w:pPr>
        <w:tabs>
          <w:tab w:val="num" w:pos="1440"/>
        </w:tabs>
        <w:ind w:left="1440" w:hanging="360"/>
      </w:pPr>
      <w:rPr>
        <w:rFonts w:ascii="Courier New" w:hAnsi="Courier New" w:cs="Courier New" w:hint="default"/>
      </w:rPr>
    </w:lvl>
    <w:lvl w:ilvl="2" w:tplc="CB5C127C" w:tentative="1">
      <w:start w:val="1"/>
      <w:numFmt w:val="bullet"/>
      <w:lvlText w:val=""/>
      <w:lvlJc w:val="left"/>
      <w:pPr>
        <w:tabs>
          <w:tab w:val="num" w:pos="2160"/>
        </w:tabs>
        <w:ind w:left="2160" w:hanging="360"/>
      </w:pPr>
      <w:rPr>
        <w:rFonts w:ascii="Wingdings" w:hAnsi="Wingdings" w:hint="default"/>
      </w:rPr>
    </w:lvl>
    <w:lvl w:ilvl="3" w:tplc="A41E8780" w:tentative="1">
      <w:start w:val="1"/>
      <w:numFmt w:val="bullet"/>
      <w:lvlText w:val=""/>
      <w:lvlJc w:val="left"/>
      <w:pPr>
        <w:tabs>
          <w:tab w:val="num" w:pos="2880"/>
        </w:tabs>
        <w:ind w:left="2880" w:hanging="360"/>
      </w:pPr>
      <w:rPr>
        <w:rFonts w:ascii="Symbol" w:hAnsi="Symbol" w:hint="default"/>
      </w:rPr>
    </w:lvl>
    <w:lvl w:ilvl="4" w:tplc="A6EC4DAE" w:tentative="1">
      <w:start w:val="1"/>
      <w:numFmt w:val="bullet"/>
      <w:lvlText w:val="o"/>
      <w:lvlJc w:val="left"/>
      <w:pPr>
        <w:tabs>
          <w:tab w:val="num" w:pos="3600"/>
        </w:tabs>
        <w:ind w:left="3600" w:hanging="360"/>
      </w:pPr>
      <w:rPr>
        <w:rFonts w:ascii="Courier New" w:hAnsi="Courier New" w:cs="Courier New" w:hint="default"/>
      </w:rPr>
    </w:lvl>
    <w:lvl w:ilvl="5" w:tplc="920420F0" w:tentative="1">
      <w:start w:val="1"/>
      <w:numFmt w:val="bullet"/>
      <w:lvlText w:val=""/>
      <w:lvlJc w:val="left"/>
      <w:pPr>
        <w:tabs>
          <w:tab w:val="num" w:pos="4320"/>
        </w:tabs>
        <w:ind w:left="4320" w:hanging="360"/>
      </w:pPr>
      <w:rPr>
        <w:rFonts w:ascii="Wingdings" w:hAnsi="Wingdings" w:hint="default"/>
      </w:rPr>
    </w:lvl>
    <w:lvl w:ilvl="6" w:tplc="08F6166A" w:tentative="1">
      <w:start w:val="1"/>
      <w:numFmt w:val="bullet"/>
      <w:lvlText w:val=""/>
      <w:lvlJc w:val="left"/>
      <w:pPr>
        <w:tabs>
          <w:tab w:val="num" w:pos="5040"/>
        </w:tabs>
        <w:ind w:left="5040" w:hanging="360"/>
      </w:pPr>
      <w:rPr>
        <w:rFonts w:ascii="Symbol" w:hAnsi="Symbol" w:hint="default"/>
      </w:rPr>
    </w:lvl>
    <w:lvl w:ilvl="7" w:tplc="61BE4952" w:tentative="1">
      <w:start w:val="1"/>
      <w:numFmt w:val="bullet"/>
      <w:lvlText w:val="o"/>
      <w:lvlJc w:val="left"/>
      <w:pPr>
        <w:tabs>
          <w:tab w:val="num" w:pos="5760"/>
        </w:tabs>
        <w:ind w:left="5760" w:hanging="360"/>
      </w:pPr>
      <w:rPr>
        <w:rFonts w:ascii="Courier New" w:hAnsi="Courier New" w:cs="Courier New" w:hint="default"/>
      </w:rPr>
    </w:lvl>
    <w:lvl w:ilvl="8" w:tplc="2AD20C1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F94BD5"/>
    <w:multiLevelType w:val="hybridMultilevel"/>
    <w:tmpl w:val="6A86F0A6"/>
    <w:name w:val="WW8Num112"/>
    <w:lvl w:ilvl="0" w:tplc="487075BC">
      <w:numFmt w:val="bullet"/>
      <w:lvlText w:val="-"/>
      <w:lvlJc w:val="left"/>
      <w:pPr>
        <w:tabs>
          <w:tab w:val="num" w:pos="360"/>
        </w:tabs>
        <w:ind w:left="360" w:hanging="360"/>
      </w:pPr>
      <w:rPr>
        <w:rFonts w:ascii="Times New Roman" w:eastAsia="Times New Roman" w:hAnsi="Times New Roman" w:cs="Times New Roman" w:hint="default"/>
      </w:rPr>
    </w:lvl>
    <w:lvl w:ilvl="1" w:tplc="1CD8DE52">
      <w:start w:val="1"/>
      <w:numFmt w:val="bullet"/>
      <w:lvlText w:val="o"/>
      <w:lvlJc w:val="left"/>
      <w:pPr>
        <w:tabs>
          <w:tab w:val="num" w:pos="1440"/>
        </w:tabs>
        <w:ind w:left="1440" w:hanging="360"/>
      </w:pPr>
      <w:rPr>
        <w:rFonts w:ascii="Courier New" w:hAnsi="Courier New" w:cs="Courier New" w:hint="default"/>
      </w:rPr>
    </w:lvl>
    <w:lvl w:ilvl="2" w:tplc="9EB64650" w:tentative="1">
      <w:start w:val="1"/>
      <w:numFmt w:val="bullet"/>
      <w:lvlText w:val=""/>
      <w:lvlJc w:val="left"/>
      <w:pPr>
        <w:tabs>
          <w:tab w:val="num" w:pos="2160"/>
        </w:tabs>
        <w:ind w:left="2160" w:hanging="360"/>
      </w:pPr>
      <w:rPr>
        <w:rFonts w:ascii="Wingdings" w:hAnsi="Wingdings" w:hint="default"/>
      </w:rPr>
    </w:lvl>
    <w:lvl w:ilvl="3" w:tplc="C52806EE" w:tentative="1">
      <w:start w:val="1"/>
      <w:numFmt w:val="bullet"/>
      <w:lvlText w:val=""/>
      <w:lvlJc w:val="left"/>
      <w:pPr>
        <w:tabs>
          <w:tab w:val="num" w:pos="2880"/>
        </w:tabs>
        <w:ind w:left="2880" w:hanging="360"/>
      </w:pPr>
      <w:rPr>
        <w:rFonts w:ascii="Symbol" w:hAnsi="Symbol" w:hint="default"/>
      </w:rPr>
    </w:lvl>
    <w:lvl w:ilvl="4" w:tplc="3D3EF208" w:tentative="1">
      <w:start w:val="1"/>
      <w:numFmt w:val="bullet"/>
      <w:lvlText w:val="o"/>
      <w:lvlJc w:val="left"/>
      <w:pPr>
        <w:tabs>
          <w:tab w:val="num" w:pos="3600"/>
        </w:tabs>
        <w:ind w:left="3600" w:hanging="360"/>
      </w:pPr>
      <w:rPr>
        <w:rFonts w:ascii="Courier New" w:hAnsi="Courier New" w:cs="Courier New" w:hint="default"/>
      </w:rPr>
    </w:lvl>
    <w:lvl w:ilvl="5" w:tplc="A28EBB52" w:tentative="1">
      <w:start w:val="1"/>
      <w:numFmt w:val="bullet"/>
      <w:lvlText w:val=""/>
      <w:lvlJc w:val="left"/>
      <w:pPr>
        <w:tabs>
          <w:tab w:val="num" w:pos="4320"/>
        </w:tabs>
        <w:ind w:left="4320" w:hanging="360"/>
      </w:pPr>
      <w:rPr>
        <w:rFonts w:ascii="Wingdings" w:hAnsi="Wingdings" w:hint="default"/>
      </w:rPr>
    </w:lvl>
    <w:lvl w:ilvl="6" w:tplc="B4EAF1A2" w:tentative="1">
      <w:start w:val="1"/>
      <w:numFmt w:val="bullet"/>
      <w:lvlText w:val=""/>
      <w:lvlJc w:val="left"/>
      <w:pPr>
        <w:tabs>
          <w:tab w:val="num" w:pos="5040"/>
        </w:tabs>
        <w:ind w:left="5040" w:hanging="360"/>
      </w:pPr>
      <w:rPr>
        <w:rFonts w:ascii="Symbol" w:hAnsi="Symbol" w:hint="default"/>
      </w:rPr>
    </w:lvl>
    <w:lvl w:ilvl="7" w:tplc="5AEA1E14" w:tentative="1">
      <w:start w:val="1"/>
      <w:numFmt w:val="bullet"/>
      <w:lvlText w:val="o"/>
      <w:lvlJc w:val="left"/>
      <w:pPr>
        <w:tabs>
          <w:tab w:val="num" w:pos="5760"/>
        </w:tabs>
        <w:ind w:left="5760" w:hanging="360"/>
      </w:pPr>
      <w:rPr>
        <w:rFonts w:ascii="Courier New" w:hAnsi="Courier New" w:cs="Courier New" w:hint="default"/>
      </w:rPr>
    </w:lvl>
    <w:lvl w:ilvl="8" w:tplc="282802D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F94BDB"/>
    <w:multiLevelType w:val="hybridMultilevel"/>
    <w:tmpl w:val="7FF94BDB"/>
    <w:lvl w:ilvl="0" w:tplc="88E2B3A4">
      <w:start w:val="1"/>
      <w:numFmt w:val="bullet"/>
      <w:lvlText w:val=""/>
      <w:lvlJc w:val="left"/>
      <w:pPr>
        <w:tabs>
          <w:tab w:val="num" w:pos="360"/>
        </w:tabs>
        <w:ind w:left="360" w:hanging="360"/>
      </w:pPr>
      <w:rPr>
        <w:rFonts w:ascii="Symbol" w:hAnsi="Symbol"/>
      </w:rPr>
    </w:lvl>
    <w:lvl w:ilvl="1" w:tplc="464C28A4">
      <w:start w:val="1"/>
      <w:numFmt w:val="bullet"/>
      <w:lvlText w:val="o"/>
      <w:lvlJc w:val="left"/>
      <w:pPr>
        <w:tabs>
          <w:tab w:val="num" w:pos="1080"/>
        </w:tabs>
        <w:ind w:left="1080" w:hanging="360"/>
      </w:pPr>
      <w:rPr>
        <w:rFonts w:ascii="Courier New" w:hAnsi="Courier New"/>
      </w:rPr>
    </w:lvl>
    <w:lvl w:ilvl="2" w:tplc="65D2A960">
      <w:start w:val="1"/>
      <w:numFmt w:val="bullet"/>
      <w:lvlText w:val=""/>
      <w:lvlJc w:val="left"/>
      <w:pPr>
        <w:tabs>
          <w:tab w:val="num" w:pos="1800"/>
        </w:tabs>
        <w:ind w:left="1800" w:hanging="360"/>
      </w:pPr>
      <w:rPr>
        <w:rFonts w:ascii="Wingdings" w:hAnsi="Wingdings"/>
      </w:rPr>
    </w:lvl>
    <w:lvl w:ilvl="3" w:tplc="64348F7C">
      <w:start w:val="1"/>
      <w:numFmt w:val="bullet"/>
      <w:lvlText w:val=""/>
      <w:lvlJc w:val="left"/>
      <w:pPr>
        <w:tabs>
          <w:tab w:val="num" w:pos="2520"/>
        </w:tabs>
        <w:ind w:left="2520" w:hanging="360"/>
      </w:pPr>
      <w:rPr>
        <w:rFonts w:ascii="Symbol" w:hAnsi="Symbol"/>
      </w:rPr>
    </w:lvl>
    <w:lvl w:ilvl="4" w:tplc="296A4E00">
      <w:start w:val="1"/>
      <w:numFmt w:val="bullet"/>
      <w:lvlText w:val="o"/>
      <w:lvlJc w:val="left"/>
      <w:pPr>
        <w:tabs>
          <w:tab w:val="num" w:pos="3240"/>
        </w:tabs>
        <w:ind w:left="3240" w:hanging="360"/>
      </w:pPr>
      <w:rPr>
        <w:rFonts w:ascii="Courier New" w:hAnsi="Courier New"/>
      </w:rPr>
    </w:lvl>
    <w:lvl w:ilvl="5" w:tplc="A9EA24F6">
      <w:start w:val="1"/>
      <w:numFmt w:val="bullet"/>
      <w:lvlText w:val=""/>
      <w:lvlJc w:val="left"/>
      <w:pPr>
        <w:tabs>
          <w:tab w:val="num" w:pos="3960"/>
        </w:tabs>
        <w:ind w:left="3960" w:hanging="360"/>
      </w:pPr>
      <w:rPr>
        <w:rFonts w:ascii="Wingdings" w:hAnsi="Wingdings"/>
      </w:rPr>
    </w:lvl>
    <w:lvl w:ilvl="6" w:tplc="60B44B3C">
      <w:start w:val="1"/>
      <w:numFmt w:val="bullet"/>
      <w:lvlText w:val=""/>
      <w:lvlJc w:val="left"/>
      <w:pPr>
        <w:tabs>
          <w:tab w:val="num" w:pos="4680"/>
        </w:tabs>
        <w:ind w:left="4680" w:hanging="360"/>
      </w:pPr>
      <w:rPr>
        <w:rFonts w:ascii="Symbol" w:hAnsi="Symbol"/>
      </w:rPr>
    </w:lvl>
    <w:lvl w:ilvl="7" w:tplc="A3022A8C">
      <w:start w:val="1"/>
      <w:numFmt w:val="bullet"/>
      <w:lvlText w:val="o"/>
      <w:lvlJc w:val="left"/>
      <w:pPr>
        <w:tabs>
          <w:tab w:val="num" w:pos="5400"/>
        </w:tabs>
        <w:ind w:left="5400" w:hanging="360"/>
      </w:pPr>
      <w:rPr>
        <w:rFonts w:ascii="Courier New" w:hAnsi="Courier New"/>
      </w:rPr>
    </w:lvl>
    <w:lvl w:ilvl="8" w:tplc="CB064292">
      <w:start w:val="1"/>
      <w:numFmt w:val="bullet"/>
      <w:lvlText w:val=""/>
      <w:lvlJc w:val="left"/>
      <w:pPr>
        <w:tabs>
          <w:tab w:val="num" w:pos="6120"/>
        </w:tabs>
        <w:ind w:left="6120" w:hanging="360"/>
      </w:pPr>
      <w:rPr>
        <w:rFonts w:ascii="Wingdings" w:hAnsi="Wingdings"/>
      </w:rPr>
    </w:lvl>
  </w:abstractNum>
  <w:abstractNum w:abstractNumId="17" w15:restartNumberingAfterBreak="0">
    <w:nsid w:val="7FF94BDC"/>
    <w:multiLevelType w:val="hybridMultilevel"/>
    <w:tmpl w:val="7FF94BDC"/>
    <w:lvl w:ilvl="0" w:tplc="9300E404">
      <w:start w:val="1"/>
      <w:numFmt w:val="bullet"/>
      <w:lvlText w:val=""/>
      <w:lvlJc w:val="left"/>
      <w:pPr>
        <w:tabs>
          <w:tab w:val="num" w:pos="360"/>
        </w:tabs>
        <w:ind w:left="360" w:hanging="360"/>
      </w:pPr>
      <w:rPr>
        <w:rFonts w:ascii="Symbol" w:hAnsi="Symbol"/>
      </w:rPr>
    </w:lvl>
    <w:lvl w:ilvl="1" w:tplc="05EC7188">
      <w:start w:val="1"/>
      <w:numFmt w:val="bullet"/>
      <w:lvlText w:val="o"/>
      <w:lvlJc w:val="left"/>
      <w:pPr>
        <w:tabs>
          <w:tab w:val="num" w:pos="1080"/>
        </w:tabs>
        <w:ind w:left="1080" w:hanging="360"/>
      </w:pPr>
      <w:rPr>
        <w:rFonts w:ascii="Courier New" w:hAnsi="Courier New"/>
      </w:rPr>
    </w:lvl>
    <w:lvl w:ilvl="2" w:tplc="F6A0EFE4">
      <w:start w:val="1"/>
      <w:numFmt w:val="bullet"/>
      <w:lvlText w:val=""/>
      <w:lvlJc w:val="left"/>
      <w:pPr>
        <w:tabs>
          <w:tab w:val="num" w:pos="1800"/>
        </w:tabs>
        <w:ind w:left="1800" w:hanging="360"/>
      </w:pPr>
      <w:rPr>
        <w:rFonts w:ascii="Wingdings" w:hAnsi="Wingdings"/>
      </w:rPr>
    </w:lvl>
    <w:lvl w:ilvl="3" w:tplc="A2B20F90">
      <w:start w:val="1"/>
      <w:numFmt w:val="bullet"/>
      <w:lvlText w:val=""/>
      <w:lvlJc w:val="left"/>
      <w:pPr>
        <w:tabs>
          <w:tab w:val="num" w:pos="2520"/>
        </w:tabs>
        <w:ind w:left="2520" w:hanging="360"/>
      </w:pPr>
      <w:rPr>
        <w:rFonts w:ascii="Symbol" w:hAnsi="Symbol"/>
      </w:rPr>
    </w:lvl>
    <w:lvl w:ilvl="4" w:tplc="443E504E">
      <w:start w:val="1"/>
      <w:numFmt w:val="bullet"/>
      <w:lvlText w:val="o"/>
      <w:lvlJc w:val="left"/>
      <w:pPr>
        <w:tabs>
          <w:tab w:val="num" w:pos="3240"/>
        </w:tabs>
        <w:ind w:left="3240" w:hanging="360"/>
      </w:pPr>
      <w:rPr>
        <w:rFonts w:ascii="Courier New" w:hAnsi="Courier New"/>
      </w:rPr>
    </w:lvl>
    <w:lvl w:ilvl="5" w:tplc="4A74DBC6">
      <w:start w:val="1"/>
      <w:numFmt w:val="bullet"/>
      <w:lvlText w:val=""/>
      <w:lvlJc w:val="left"/>
      <w:pPr>
        <w:tabs>
          <w:tab w:val="num" w:pos="3960"/>
        </w:tabs>
        <w:ind w:left="3960" w:hanging="360"/>
      </w:pPr>
      <w:rPr>
        <w:rFonts w:ascii="Wingdings" w:hAnsi="Wingdings"/>
      </w:rPr>
    </w:lvl>
    <w:lvl w:ilvl="6" w:tplc="DF821838">
      <w:start w:val="1"/>
      <w:numFmt w:val="bullet"/>
      <w:lvlText w:val=""/>
      <w:lvlJc w:val="left"/>
      <w:pPr>
        <w:tabs>
          <w:tab w:val="num" w:pos="4680"/>
        </w:tabs>
        <w:ind w:left="4680" w:hanging="360"/>
      </w:pPr>
      <w:rPr>
        <w:rFonts w:ascii="Symbol" w:hAnsi="Symbol"/>
      </w:rPr>
    </w:lvl>
    <w:lvl w:ilvl="7" w:tplc="61240E60">
      <w:start w:val="1"/>
      <w:numFmt w:val="bullet"/>
      <w:lvlText w:val="o"/>
      <w:lvlJc w:val="left"/>
      <w:pPr>
        <w:tabs>
          <w:tab w:val="num" w:pos="5400"/>
        </w:tabs>
        <w:ind w:left="5400" w:hanging="360"/>
      </w:pPr>
      <w:rPr>
        <w:rFonts w:ascii="Courier New" w:hAnsi="Courier New"/>
      </w:rPr>
    </w:lvl>
    <w:lvl w:ilvl="8" w:tplc="C5B8A668">
      <w:start w:val="1"/>
      <w:numFmt w:val="bullet"/>
      <w:lvlText w:val=""/>
      <w:lvlJc w:val="left"/>
      <w:pPr>
        <w:tabs>
          <w:tab w:val="num" w:pos="6120"/>
        </w:tabs>
        <w:ind w:left="6120" w:hanging="360"/>
      </w:pPr>
      <w:rPr>
        <w:rFonts w:ascii="Wingdings" w:hAnsi="Wingdings"/>
      </w:rPr>
    </w:lvl>
  </w:abstractNum>
  <w:abstractNum w:abstractNumId="18" w15:restartNumberingAfterBreak="0">
    <w:nsid w:val="7FF94BDD"/>
    <w:multiLevelType w:val="hybridMultilevel"/>
    <w:tmpl w:val="7FF94BDD"/>
    <w:lvl w:ilvl="0" w:tplc="20744B46">
      <w:start w:val="1"/>
      <w:numFmt w:val="bullet"/>
      <w:lvlText w:val=""/>
      <w:lvlJc w:val="left"/>
      <w:pPr>
        <w:tabs>
          <w:tab w:val="num" w:pos="360"/>
        </w:tabs>
        <w:ind w:left="360" w:hanging="360"/>
      </w:pPr>
      <w:rPr>
        <w:rFonts w:ascii="Symbol" w:hAnsi="Symbol"/>
      </w:rPr>
    </w:lvl>
    <w:lvl w:ilvl="1" w:tplc="45EA852E">
      <w:start w:val="1"/>
      <w:numFmt w:val="bullet"/>
      <w:lvlText w:val="o"/>
      <w:lvlJc w:val="left"/>
      <w:pPr>
        <w:tabs>
          <w:tab w:val="num" w:pos="1080"/>
        </w:tabs>
        <w:ind w:left="1080" w:hanging="360"/>
      </w:pPr>
      <w:rPr>
        <w:rFonts w:ascii="Courier New" w:hAnsi="Courier New"/>
      </w:rPr>
    </w:lvl>
    <w:lvl w:ilvl="2" w:tplc="9612DB42">
      <w:start w:val="1"/>
      <w:numFmt w:val="bullet"/>
      <w:lvlText w:val=""/>
      <w:lvlJc w:val="left"/>
      <w:pPr>
        <w:tabs>
          <w:tab w:val="num" w:pos="1800"/>
        </w:tabs>
        <w:ind w:left="1800" w:hanging="360"/>
      </w:pPr>
      <w:rPr>
        <w:rFonts w:ascii="Wingdings" w:hAnsi="Wingdings"/>
      </w:rPr>
    </w:lvl>
    <w:lvl w:ilvl="3" w:tplc="0F2C54F6">
      <w:start w:val="1"/>
      <w:numFmt w:val="bullet"/>
      <w:lvlText w:val=""/>
      <w:lvlJc w:val="left"/>
      <w:pPr>
        <w:tabs>
          <w:tab w:val="num" w:pos="2520"/>
        </w:tabs>
        <w:ind w:left="2520" w:hanging="360"/>
      </w:pPr>
      <w:rPr>
        <w:rFonts w:ascii="Symbol" w:hAnsi="Symbol"/>
      </w:rPr>
    </w:lvl>
    <w:lvl w:ilvl="4" w:tplc="D960F03E">
      <w:start w:val="1"/>
      <w:numFmt w:val="bullet"/>
      <w:lvlText w:val="o"/>
      <w:lvlJc w:val="left"/>
      <w:pPr>
        <w:tabs>
          <w:tab w:val="num" w:pos="3240"/>
        </w:tabs>
        <w:ind w:left="3240" w:hanging="360"/>
      </w:pPr>
      <w:rPr>
        <w:rFonts w:ascii="Courier New" w:hAnsi="Courier New"/>
      </w:rPr>
    </w:lvl>
    <w:lvl w:ilvl="5" w:tplc="1532707C">
      <w:start w:val="1"/>
      <w:numFmt w:val="bullet"/>
      <w:lvlText w:val=""/>
      <w:lvlJc w:val="left"/>
      <w:pPr>
        <w:tabs>
          <w:tab w:val="num" w:pos="3960"/>
        </w:tabs>
        <w:ind w:left="3960" w:hanging="360"/>
      </w:pPr>
      <w:rPr>
        <w:rFonts w:ascii="Wingdings" w:hAnsi="Wingdings"/>
      </w:rPr>
    </w:lvl>
    <w:lvl w:ilvl="6" w:tplc="C8DC5C0A">
      <w:start w:val="1"/>
      <w:numFmt w:val="bullet"/>
      <w:lvlText w:val=""/>
      <w:lvlJc w:val="left"/>
      <w:pPr>
        <w:tabs>
          <w:tab w:val="num" w:pos="4680"/>
        </w:tabs>
        <w:ind w:left="4680" w:hanging="360"/>
      </w:pPr>
      <w:rPr>
        <w:rFonts w:ascii="Symbol" w:hAnsi="Symbol"/>
      </w:rPr>
    </w:lvl>
    <w:lvl w:ilvl="7" w:tplc="6E44B65E">
      <w:start w:val="1"/>
      <w:numFmt w:val="bullet"/>
      <w:lvlText w:val="o"/>
      <w:lvlJc w:val="left"/>
      <w:pPr>
        <w:tabs>
          <w:tab w:val="num" w:pos="5400"/>
        </w:tabs>
        <w:ind w:left="5400" w:hanging="360"/>
      </w:pPr>
      <w:rPr>
        <w:rFonts w:ascii="Courier New" w:hAnsi="Courier New"/>
      </w:rPr>
    </w:lvl>
    <w:lvl w:ilvl="8" w:tplc="D39218EA">
      <w:start w:val="1"/>
      <w:numFmt w:val="bullet"/>
      <w:lvlText w:val=""/>
      <w:lvlJc w:val="left"/>
      <w:pPr>
        <w:tabs>
          <w:tab w:val="num" w:pos="6120"/>
        </w:tabs>
        <w:ind w:left="6120" w:hanging="360"/>
      </w:pPr>
      <w:rPr>
        <w:rFonts w:ascii="Wingdings" w:hAnsi="Wingdings"/>
      </w:rPr>
    </w:lvl>
  </w:abstractNum>
  <w:abstractNum w:abstractNumId="19" w15:restartNumberingAfterBreak="0">
    <w:nsid w:val="7FF94BDE"/>
    <w:multiLevelType w:val="hybridMultilevel"/>
    <w:tmpl w:val="7FF94BDE"/>
    <w:lvl w:ilvl="0" w:tplc="58BEC77E">
      <w:start w:val="1"/>
      <w:numFmt w:val="bullet"/>
      <w:lvlText w:val=""/>
      <w:lvlJc w:val="left"/>
      <w:pPr>
        <w:tabs>
          <w:tab w:val="num" w:pos="360"/>
        </w:tabs>
        <w:ind w:left="360" w:hanging="360"/>
      </w:pPr>
      <w:rPr>
        <w:rFonts w:ascii="Symbol" w:hAnsi="Symbol"/>
      </w:rPr>
    </w:lvl>
    <w:lvl w:ilvl="1" w:tplc="D6A4E480">
      <w:start w:val="1"/>
      <w:numFmt w:val="bullet"/>
      <w:lvlText w:val="o"/>
      <w:lvlJc w:val="left"/>
      <w:pPr>
        <w:tabs>
          <w:tab w:val="num" w:pos="1080"/>
        </w:tabs>
        <w:ind w:left="1080" w:hanging="360"/>
      </w:pPr>
      <w:rPr>
        <w:rFonts w:ascii="Courier New" w:hAnsi="Courier New"/>
      </w:rPr>
    </w:lvl>
    <w:lvl w:ilvl="2" w:tplc="A0405EFA">
      <w:start w:val="1"/>
      <w:numFmt w:val="bullet"/>
      <w:lvlText w:val=""/>
      <w:lvlJc w:val="left"/>
      <w:pPr>
        <w:tabs>
          <w:tab w:val="num" w:pos="1800"/>
        </w:tabs>
        <w:ind w:left="1800" w:hanging="360"/>
      </w:pPr>
      <w:rPr>
        <w:rFonts w:ascii="Wingdings" w:hAnsi="Wingdings"/>
      </w:rPr>
    </w:lvl>
    <w:lvl w:ilvl="3" w:tplc="FB5CA784">
      <w:start w:val="1"/>
      <w:numFmt w:val="bullet"/>
      <w:lvlText w:val=""/>
      <w:lvlJc w:val="left"/>
      <w:pPr>
        <w:tabs>
          <w:tab w:val="num" w:pos="2520"/>
        </w:tabs>
        <w:ind w:left="2520" w:hanging="360"/>
      </w:pPr>
      <w:rPr>
        <w:rFonts w:ascii="Symbol" w:hAnsi="Symbol"/>
      </w:rPr>
    </w:lvl>
    <w:lvl w:ilvl="4" w:tplc="1D3870F6">
      <w:start w:val="1"/>
      <w:numFmt w:val="bullet"/>
      <w:lvlText w:val="o"/>
      <w:lvlJc w:val="left"/>
      <w:pPr>
        <w:tabs>
          <w:tab w:val="num" w:pos="3240"/>
        </w:tabs>
        <w:ind w:left="3240" w:hanging="360"/>
      </w:pPr>
      <w:rPr>
        <w:rFonts w:ascii="Courier New" w:hAnsi="Courier New"/>
      </w:rPr>
    </w:lvl>
    <w:lvl w:ilvl="5" w:tplc="139ED2E2">
      <w:start w:val="1"/>
      <w:numFmt w:val="bullet"/>
      <w:lvlText w:val=""/>
      <w:lvlJc w:val="left"/>
      <w:pPr>
        <w:tabs>
          <w:tab w:val="num" w:pos="3960"/>
        </w:tabs>
        <w:ind w:left="3960" w:hanging="360"/>
      </w:pPr>
      <w:rPr>
        <w:rFonts w:ascii="Wingdings" w:hAnsi="Wingdings"/>
      </w:rPr>
    </w:lvl>
    <w:lvl w:ilvl="6" w:tplc="B95C7CF6">
      <w:start w:val="1"/>
      <w:numFmt w:val="bullet"/>
      <w:lvlText w:val=""/>
      <w:lvlJc w:val="left"/>
      <w:pPr>
        <w:tabs>
          <w:tab w:val="num" w:pos="4680"/>
        </w:tabs>
        <w:ind w:left="4680" w:hanging="360"/>
      </w:pPr>
      <w:rPr>
        <w:rFonts w:ascii="Symbol" w:hAnsi="Symbol"/>
      </w:rPr>
    </w:lvl>
    <w:lvl w:ilvl="7" w:tplc="4B320C3E">
      <w:start w:val="1"/>
      <w:numFmt w:val="bullet"/>
      <w:lvlText w:val="o"/>
      <w:lvlJc w:val="left"/>
      <w:pPr>
        <w:tabs>
          <w:tab w:val="num" w:pos="5400"/>
        </w:tabs>
        <w:ind w:left="5400" w:hanging="360"/>
      </w:pPr>
      <w:rPr>
        <w:rFonts w:ascii="Courier New" w:hAnsi="Courier New"/>
      </w:rPr>
    </w:lvl>
    <w:lvl w:ilvl="8" w:tplc="22103C66">
      <w:start w:val="1"/>
      <w:numFmt w:val="bullet"/>
      <w:lvlText w:val=""/>
      <w:lvlJc w:val="left"/>
      <w:pPr>
        <w:tabs>
          <w:tab w:val="num" w:pos="6120"/>
        </w:tabs>
        <w:ind w:left="6120" w:hanging="360"/>
      </w:pPr>
      <w:rPr>
        <w:rFonts w:ascii="Wingdings" w:hAnsi="Wingdings"/>
      </w:rPr>
    </w:lvl>
  </w:abstractNum>
  <w:abstractNum w:abstractNumId="20" w15:restartNumberingAfterBreak="0">
    <w:nsid w:val="7FF94BDF"/>
    <w:multiLevelType w:val="hybridMultilevel"/>
    <w:tmpl w:val="7FF94BDF"/>
    <w:lvl w:ilvl="0" w:tplc="05B409DC">
      <w:start w:val="1"/>
      <w:numFmt w:val="bullet"/>
      <w:lvlText w:val=""/>
      <w:lvlJc w:val="left"/>
      <w:pPr>
        <w:tabs>
          <w:tab w:val="num" w:pos="360"/>
        </w:tabs>
        <w:ind w:left="360" w:hanging="360"/>
      </w:pPr>
      <w:rPr>
        <w:rFonts w:ascii="Symbol" w:hAnsi="Symbol"/>
      </w:rPr>
    </w:lvl>
    <w:lvl w:ilvl="1" w:tplc="830CDF30">
      <w:start w:val="1"/>
      <w:numFmt w:val="bullet"/>
      <w:lvlText w:val="o"/>
      <w:lvlJc w:val="left"/>
      <w:pPr>
        <w:tabs>
          <w:tab w:val="num" w:pos="1080"/>
        </w:tabs>
        <w:ind w:left="1080" w:hanging="360"/>
      </w:pPr>
      <w:rPr>
        <w:rFonts w:ascii="Courier New" w:hAnsi="Courier New"/>
      </w:rPr>
    </w:lvl>
    <w:lvl w:ilvl="2" w:tplc="D376CFD8">
      <w:start w:val="1"/>
      <w:numFmt w:val="bullet"/>
      <w:lvlText w:val=""/>
      <w:lvlJc w:val="left"/>
      <w:pPr>
        <w:tabs>
          <w:tab w:val="num" w:pos="1800"/>
        </w:tabs>
        <w:ind w:left="1800" w:hanging="360"/>
      </w:pPr>
      <w:rPr>
        <w:rFonts w:ascii="Wingdings" w:hAnsi="Wingdings"/>
      </w:rPr>
    </w:lvl>
    <w:lvl w:ilvl="3" w:tplc="41E2F752">
      <w:start w:val="1"/>
      <w:numFmt w:val="bullet"/>
      <w:lvlText w:val=""/>
      <w:lvlJc w:val="left"/>
      <w:pPr>
        <w:tabs>
          <w:tab w:val="num" w:pos="2520"/>
        </w:tabs>
        <w:ind w:left="2520" w:hanging="360"/>
      </w:pPr>
      <w:rPr>
        <w:rFonts w:ascii="Symbol" w:hAnsi="Symbol"/>
      </w:rPr>
    </w:lvl>
    <w:lvl w:ilvl="4" w:tplc="85E66790">
      <w:start w:val="1"/>
      <w:numFmt w:val="bullet"/>
      <w:lvlText w:val="o"/>
      <w:lvlJc w:val="left"/>
      <w:pPr>
        <w:tabs>
          <w:tab w:val="num" w:pos="3240"/>
        </w:tabs>
        <w:ind w:left="3240" w:hanging="360"/>
      </w:pPr>
      <w:rPr>
        <w:rFonts w:ascii="Courier New" w:hAnsi="Courier New"/>
      </w:rPr>
    </w:lvl>
    <w:lvl w:ilvl="5" w:tplc="7662E900">
      <w:start w:val="1"/>
      <w:numFmt w:val="bullet"/>
      <w:lvlText w:val=""/>
      <w:lvlJc w:val="left"/>
      <w:pPr>
        <w:tabs>
          <w:tab w:val="num" w:pos="3960"/>
        </w:tabs>
        <w:ind w:left="3960" w:hanging="360"/>
      </w:pPr>
      <w:rPr>
        <w:rFonts w:ascii="Wingdings" w:hAnsi="Wingdings"/>
      </w:rPr>
    </w:lvl>
    <w:lvl w:ilvl="6" w:tplc="297CE5AE">
      <w:start w:val="1"/>
      <w:numFmt w:val="bullet"/>
      <w:lvlText w:val=""/>
      <w:lvlJc w:val="left"/>
      <w:pPr>
        <w:tabs>
          <w:tab w:val="num" w:pos="4680"/>
        </w:tabs>
        <w:ind w:left="4680" w:hanging="360"/>
      </w:pPr>
      <w:rPr>
        <w:rFonts w:ascii="Symbol" w:hAnsi="Symbol"/>
      </w:rPr>
    </w:lvl>
    <w:lvl w:ilvl="7" w:tplc="09F8C0E8">
      <w:start w:val="1"/>
      <w:numFmt w:val="bullet"/>
      <w:lvlText w:val="o"/>
      <w:lvlJc w:val="left"/>
      <w:pPr>
        <w:tabs>
          <w:tab w:val="num" w:pos="5400"/>
        </w:tabs>
        <w:ind w:left="5400" w:hanging="360"/>
      </w:pPr>
      <w:rPr>
        <w:rFonts w:ascii="Courier New" w:hAnsi="Courier New"/>
      </w:rPr>
    </w:lvl>
    <w:lvl w:ilvl="8" w:tplc="2E76DFB6">
      <w:start w:val="1"/>
      <w:numFmt w:val="bullet"/>
      <w:lvlText w:val=""/>
      <w:lvlJc w:val="left"/>
      <w:pPr>
        <w:tabs>
          <w:tab w:val="num" w:pos="6120"/>
        </w:tabs>
        <w:ind w:left="6120" w:hanging="360"/>
      </w:pPr>
      <w:rPr>
        <w:rFonts w:ascii="Wingdings" w:hAnsi="Wingdings"/>
      </w:rPr>
    </w:lvl>
  </w:abstractNum>
  <w:abstractNum w:abstractNumId="21" w15:restartNumberingAfterBreak="0">
    <w:nsid w:val="7FF94BE0"/>
    <w:multiLevelType w:val="hybridMultilevel"/>
    <w:tmpl w:val="7FF94BE0"/>
    <w:lvl w:ilvl="0" w:tplc="4B1CE674">
      <w:start w:val="1"/>
      <w:numFmt w:val="bullet"/>
      <w:lvlText w:val=""/>
      <w:lvlJc w:val="left"/>
      <w:pPr>
        <w:tabs>
          <w:tab w:val="num" w:pos="360"/>
        </w:tabs>
        <w:ind w:left="360" w:hanging="360"/>
      </w:pPr>
      <w:rPr>
        <w:rFonts w:ascii="Symbol" w:hAnsi="Symbol"/>
      </w:rPr>
    </w:lvl>
    <w:lvl w:ilvl="1" w:tplc="82706BC8">
      <w:start w:val="1"/>
      <w:numFmt w:val="bullet"/>
      <w:lvlText w:val="o"/>
      <w:lvlJc w:val="left"/>
      <w:pPr>
        <w:tabs>
          <w:tab w:val="num" w:pos="1080"/>
        </w:tabs>
        <w:ind w:left="1080" w:hanging="360"/>
      </w:pPr>
      <w:rPr>
        <w:rFonts w:ascii="Courier New" w:hAnsi="Courier New"/>
      </w:rPr>
    </w:lvl>
    <w:lvl w:ilvl="2" w:tplc="50809E06">
      <w:start w:val="1"/>
      <w:numFmt w:val="bullet"/>
      <w:lvlText w:val=""/>
      <w:lvlJc w:val="left"/>
      <w:pPr>
        <w:tabs>
          <w:tab w:val="num" w:pos="1800"/>
        </w:tabs>
        <w:ind w:left="1800" w:hanging="360"/>
      </w:pPr>
      <w:rPr>
        <w:rFonts w:ascii="Wingdings" w:hAnsi="Wingdings"/>
      </w:rPr>
    </w:lvl>
    <w:lvl w:ilvl="3" w:tplc="D8D034E2">
      <w:start w:val="1"/>
      <w:numFmt w:val="bullet"/>
      <w:lvlText w:val=""/>
      <w:lvlJc w:val="left"/>
      <w:pPr>
        <w:tabs>
          <w:tab w:val="num" w:pos="2520"/>
        </w:tabs>
        <w:ind w:left="2520" w:hanging="360"/>
      </w:pPr>
      <w:rPr>
        <w:rFonts w:ascii="Symbol" w:hAnsi="Symbol"/>
      </w:rPr>
    </w:lvl>
    <w:lvl w:ilvl="4" w:tplc="36781BBA">
      <w:start w:val="1"/>
      <w:numFmt w:val="bullet"/>
      <w:lvlText w:val="o"/>
      <w:lvlJc w:val="left"/>
      <w:pPr>
        <w:tabs>
          <w:tab w:val="num" w:pos="3240"/>
        </w:tabs>
        <w:ind w:left="3240" w:hanging="360"/>
      </w:pPr>
      <w:rPr>
        <w:rFonts w:ascii="Courier New" w:hAnsi="Courier New"/>
      </w:rPr>
    </w:lvl>
    <w:lvl w:ilvl="5" w:tplc="1BE45EAA">
      <w:start w:val="1"/>
      <w:numFmt w:val="bullet"/>
      <w:lvlText w:val=""/>
      <w:lvlJc w:val="left"/>
      <w:pPr>
        <w:tabs>
          <w:tab w:val="num" w:pos="3960"/>
        </w:tabs>
        <w:ind w:left="3960" w:hanging="360"/>
      </w:pPr>
      <w:rPr>
        <w:rFonts w:ascii="Wingdings" w:hAnsi="Wingdings"/>
      </w:rPr>
    </w:lvl>
    <w:lvl w:ilvl="6" w:tplc="20C8ED52">
      <w:start w:val="1"/>
      <w:numFmt w:val="bullet"/>
      <w:lvlText w:val=""/>
      <w:lvlJc w:val="left"/>
      <w:pPr>
        <w:tabs>
          <w:tab w:val="num" w:pos="4680"/>
        </w:tabs>
        <w:ind w:left="4680" w:hanging="360"/>
      </w:pPr>
      <w:rPr>
        <w:rFonts w:ascii="Symbol" w:hAnsi="Symbol"/>
      </w:rPr>
    </w:lvl>
    <w:lvl w:ilvl="7" w:tplc="EF96058A">
      <w:start w:val="1"/>
      <w:numFmt w:val="bullet"/>
      <w:lvlText w:val="o"/>
      <w:lvlJc w:val="left"/>
      <w:pPr>
        <w:tabs>
          <w:tab w:val="num" w:pos="5400"/>
        </w:tabs>
        <w:ind w:left="5400" w:hanging="360"/>
      </w:pPr>
      <w:rPr>
        <w:rFonts w:ascii="Courier New" w:hAnsi="Courier New"/>
      </w:rPr>
    </w:lvl>
    <w:lvl w:ilvl="8" w:tplc="E0F46BC0">
      <w:start w:val="1"/>
      <w:numFmt w:val="bullet"/>
      <w:lvlText w:val=""/>
      <w:lvlJc w:val="left"/>
      <w:pPr>
        <w:tabs>
          <w:tab w:val="num" w:pos="6120"/>
        </w:tabs>
        <w:ind w:left="6120" w:hanging="360"/>
      </w:pPr>
      <w:rPr>
        <w:rFonts w:ascii="Wingdings" w:hAnsi="Wingdings"/>
      </w:rPr>
    </w:lvl>
  </w:abstractNum>
  <w:abstractNum w:abstractNumId="22" w15:restartNumberingAfterBreak="0">
    <w:nsid w:val="7FF94BE1"/>
    <w:multiLevelType w:val="hybridMultilevel"/>
    <w:tmpl w:val="7FF94BE1"/>
    <w:lvl w:ilvl="0" w:tplc="7D408DC2">
      <w:start w:val="1"/>
      <w:numFmt w:val="bullet"/>
      <w:lvlText w:val=""/>
      <w:lvlJc w:val="left"/>
      <w:pPr>
        <w:tabs>
          <w:tab w:val="num" w:pos="360"/>
        </w:tabs>
        <w:ind w:left="360" w:hanging="360"/>
      </w:pPr>
      <w:rPr>
        <w:rFonts w:ascii="Symbol" w:hAnsi="Symbol"/>
      </w:rPr>
    </w:lvl>
    <w:lvl w:ilvl="1" w:tplc="CCD232B2">
      <w:start w:val="1"/>
      <w:numFmt w:val="bullet"/>
      <w:lvlText w:val="o"/>
      <w:lvlJc w:val="left"/>
      <w:pPr>
        <w:tabs>
          <w:tab w:val="num" w:pos="1080"/>
        </w:tabs>
        <w:ind w:left="1080" w:hanging="360"/>
      </w:pPr>
      <w:rPr>
        <w:rFonts w:ascii="Courier New" w:hAnsi="Courier New"/>
      </w:rPr>
    </w:lvl>
    <w:lvl w:ilvl="2" w:tplc="1C8A1968">
      <w:start w:val="1"/>
      <w:numFmt w:val="bullet"/>
      <w:lvlText w:val=""/>
      <w:lvlJc w:val="left"/>
      <w:pPr>
        <w:tabs>
          <w:tab w:val="num" w:pos="1800"/>
        </w:tabs>
        <w:ind w:left="1800" w:hanging="360"/>
      </w:pPr>
      <w:rPr>
        <w:rFonts w:ascii="Wingdings" w:hAnsi="Wingdings"/>
      </w:rPr>
    </w:lvl>
    <w:lvl w:ilvl="3" w:tplc="FD6A506E">
      <w:start w:val="1"/>
      <w:numFmt w:val="bullet"/>
      <w:lvlText w:val=""/>
      <w:lvlJc w:val="left"/>
      <w:pPr>
        <w:tabs>
          <w:tab w:val="num" w:pos="2520"/>
        </w:tabs>
        <w:ind w:left="2520" w:hanging="360"/>
      </w:pPr>
      <w:rPr>
        <w:rFonts w:ascii="Symbol" w:hAnsi="Symbol"/>
      </w:rPr>
    </w:lvl>
    <w:lvl w:ilvl="4" w:tplc="0F267C78">
      <w:start w:val="1"/>
      <w:numFmt w:val="bullet"/>
      <w:lvlText w:val="o"/>
      <w:lvlJc w:val="left"/>
      <w:pPr>
        <w:tabs>
          <w:tab w:val="num" w:pos="3240"/>
        </w:tabs>
        <w:ind w:left="3240" w:hanging="360"/>
      </w:pPr>
      <w:rPr>
        <w:rFonts w:ascii="Courier New" w:hAnsi="Courier New"/>
      </w:rPr>
    </w:lvl>
    <w:lvl w:ilvl="5" w:tplc="ADDAFAA6">
      <w:start w:val="1"/>
      <w:numFmt w:val="bullet"/>
      <w:lvlText w:val=""/>
      <w:lvlJc w:val="left"/>
      <w:pPr>
        <w:tabs>
          <w:tab w:val="num" w:pos="3960"/>
        </w:tabs>
        <w:ind w:left="3960" w:hanging="360"/>
      </w:pPr>
      <w:rPr>
        <w:rFonts w:ascii="Wingdings" w:hAnsi="Wingdings"/>
      </w:rPr>
    </w:lvl>
    <w:lvl w:ilvl="6" w:tplc="5D8093A8">
      <w:start w:val="1"/>
      <w:numFmt w:val="bullet"/>
      <w:lvlText w:val=""/>
      <w:lvlJc w:val="left"/>
      <w:pPr>
        <w:tabs>
          <w:tab w:val="num" w:pos="4680"/>
        </w:tabs>
        <w:ind w:left="4680" w:hanging="360"/>
      </w:pPr>
      <w:rPr>
        <w:rFonts w:ascii="Symbol" w:hAnsi="Symbol"/>
      </w:rPr>
    </w:lvl>
    <w:lvl w:ilvl="7" w:tplc="F81E5EE0">
      <w:start w:val="1"/>
      <w:numFmt w:val="bullet"/>
      <w:lvlText w:val="o"/>
      <w:lvlJc w:val="left"/>
      <w:pPr>
        <w:tabs>
          <w:tab w:val="num" w:pos="5400"/>
        </w:tabs>
        <w:ind w:left="5400" w:hanging="360"/>
      </w:pPr>
      <w:rPr>
        <w:rFonts w:ascii="Courier New" w:hAnsi="Courier New"/>
      </w:rPr>
    </w:lvl>
    <w:lvl w:ilvl="8" w:tplc="26DAC560">
      <w:start w:val="1"/>
      <w:numFmt w:val="bullet"/>
      <w:lvlText w:val=""/>
      <w:lvlJc w:val="left"/>
      <w:pPr>
        <w:tabs>
          <w:tab w:val="num" w:pos="6120"/>
        </w:tabs>
        <w:ind w:left="6120" w:hanging="360"/>
      </w:pPr>
      <w:rPr>
        <w:rFonts w:ascii="Wingdings" w:hAnsi="Wingdings"/>
      </w:rPr>
    </w:lvl>
  </w:abstractNum>
  <w:abstractNum w:abstractNumId="23" w15:restartNumberingAfterBreak="0">
    <w:nsid w:val="7FF94BE2"/>
    <w:multiLevelType w:val="hybridMultilevel"/>
    <w:tmpl w:val="7FF94BE2"/>
    <w:lvl w:ilvl="0" w:tplc="0B589B38">
      <w:start w:val="1"/>
      <w:numFmt w:val="bullet"/>
      <w:lvlText w:val=""/>
      <w:lvlJc w:val="left"/>
      <w:pPr>
        <w:tabs>
          <w:tab w:val="num" w:pos="360"/>
        </w:tabs>
        <w:ind w:left="360" w:hanging="360"/>
      </w:pPr>
      <w:rPr>
        <w:rFonts w:ascii="Symbol" w:hAnsi="Symbol"/>
      </w:rPr>
    </w:lvl>
    <w:lvl w:ilvl="1" w:tplc="39BC7228">
      <w:start w:val="1"/>
      <w:numFmt w:val="bullet"/>
      <w:lvlText w:val="o"/>
      <w:lvlJc w:val="left"/>
      <w:pPr>
        <w:tabs>
          <w:tab w:val="num" w:pos="1080"/>
        </w:tabs>
        <w:ind w:left="1080" w:hanging="360"/>
      </w:pPr>
      <w:rPr>
        <w:rFonts w:ascii="Courier New" w:hAnsi="Courier New"/>
      </w:rPr>
    </w:lvl>
    <w:lvl w:ilvl="2" w:tplc="0972A940">
      <w:start w:val="1"/>
      <w:numFmt w:val="bullet"/>
      <w:lvlText w:val=""/>
      <w:lvlJc w:val="left"/>
      <w:pPr>
        <w:tabs>
          <w:tab w:val="num" w:pos="1800"/>
        </w:tabs>
        <w:ind w:left="1800" w:hanging="360"/>
      </w:pPr>
      <w:rPr>
        <w:rFonts w:ascii="Wingdings" w:hAnsi="Wingdings"/>
      </w:rPr>
    </w:lvl>
    <w:lvl w:ilvl="3" w:tplc="755A9BB2">
      <w:start w:val="1"/>
      <w:numFmt w:val="bullet"/>
      <w:lvlText w:val=""/>
      <w:lvlJc w:val="left"/>
      <w:pPr>
        <w:tabs>
          <w:tab w:val="num" w:pos="2520"/>
        </w:tabs>
        <w:ind w:left="2520" w:hanging="360"/>
      </w:pPr>
      <w:rPr>
        <w:rFonts w:ascii="Symbol" w:hAnsi="Symbol"/>
      </w:rPr>
    </w:lvl>
    <w:lvl w:ilvl="4" w:tplc="A5F6768E">
      <w:start w:val="1"/>
      <w:numFmt w:val="bullet"/>
      <w:lvlText w:val="o"/>
      <w:lvlJc w:val="left"/>
      <w:pPr>
        <w:tabs>
          <w:tab w:val="num" w:pos="3240"/>
        </w:tabs>
        <w:ind w:left="3240" w:hanging="360"/>
      </w:pPr>
      <w:rPr>
        <w:rFonts w:ascii="Courier New" w:hAnsi="Courier New"/>
      </w:rPr>
    </w:lvl>
    <w:lvl w:ilvl="5" w:tplc="CA62C748">
      <w:start w:val="1"/>
      <w:numFmt w:val="bullet"/>
      <w:lvlText w:val=""/>
      <w:lvlJc w:val="left"/>
      <w:pPr>
        <w:tabs>
          <w:tab w:val="num" w:pos="3960"/>
        </w:tabs>
        <w:ind w:left="3960" w:hanging="360"/>
      </w:pPr>
      <w:rPr>
        <w:rFonts w:ascii="Wingdings" w:hAnsi="Wingdings"/>
      </w:rPr>
    </w:lvl>
    <w:lvl w:ilvl="6" w:tplc="9738E0E2">
      <w:start w:val="1"/>
      <w:numFmt w:val="bullet"/>
      <w:lvlText w:val=""/>
      <w:lvlJc w:val="left"/>
      <w:pPr>
        <w:tabs>
          <w:tab w:val="num" w:pos="4680"/>
        </w:tabs>
        <w:ind w:left="4680" w:hanging="360"/>
      </w:pPr>
      <w:rPr>
        <w:rFonts w:ascii="Symbol" w:hAnsi="Symbol"/>
      </w:rPr>
    </w:lvl>
    <w:lvl w:ilvl="7" w:tplc="BE80A844">
      <w:start w:val="1"/>
      <w:numFmt w:val="bullet"/>
      <w:lvlText w:val="o"/>
      <w:lvlJc w:val="left"/>
      <w:pPr>
        <w:tabs>
          <w:tab w:val="num" w:pos="5400"/>
        </w:tabs>
        <w:ind w:left="5400" w:hanging="360"/>
      </w:pPr>
      <w:rPr>
        <w:rFonts w:ascii="Courier New" w:hAnsi="Courier New"/>
      </w:rPr>
    </w:lvl>
    <w:lvl w:ilvl="8" w:tplc="D910DF7E">
      <w:start w:val="1"/>
      <w:numFmt w:val="bullet"/>
      <w:lvlText w:val=""/>
      <w:lvlJc w:val="left"/>
      <w:pPr>
        <w:tabs>
          <w:tab w:val="num" w:pos="6120"/>
        </w:tabs>
        <w:ind w:left="6120" w:hanging="360"/>
      </w:pPr>
      <w:rPr>
        <w:rFonts w:ascii="Wingdings" w:hAnsi="Wingdings"/>
      </w:rPr>
    </w:lvl>
  </w:abstractNum>
  <w:abstractNum w:abstractNumId="24" w15:restartNumberingAfterBreak="0">
    <w:nsid w:val="7FF94BE3"/>
    <w:multiLevelType w:val="hybridMultilevel"/>
    <w:tmpl w:val="7FF94BE3"/>
    <w:lvl w:ilvl="0" w:tplc="8C3A0842">
      <w:start w:val="1"/>
      <w:numFmt w:val="bullet"/>
      <w:lvlText w:val=""/>
      <w:lvlJc w:val="left"/>
      <w:pPr>
        <w:tabs>
          <w:tab w:val="num" w:pos="360"/>
        </w:tabs>
        <w:ind w:left="360" w:hanging="360"/>
      </w:pPr>
      <w:rPr>
        <w:rFonts w:ascii="Symbol" w:hAnsi="Symbol"/>
      </w:rPr>
    </w:lvl>
    <w:lvl w:ilvl="1" w:tplc="28D4BDC4">
      <w:start w:val="1"/>
      <w:numFmt w:val="bullet"/>
      <w:lvlText w:val="o"/>
      <w:lvlJc w:val="left"/>
      <w:pPr>
        <w:tabs>
          <w:tab w:val="num" w:pos="1080"/>
        </w:tabs>
        <w:ind w:left="1080" w:hanging="360"/>
      </w:pPr>
      <w:rPr>
        <w:rFonts w:ascii="Courier New" w:hAnsi="Courier New"/>
      </w:rPr>
    </w:lvl>
    <w:lvl w:ilvl="2" w:tplc="899ED832">
      <w:start w:val="1"/>
      <w:numFmt w:val="bullet"/>
      <w:lvlText w:val=""/>
      <w:lvlJc w:val="left"/>
      <w:pPr>
        <w:tabs>
          <w:tab w:val="num" w:pos="1800"/>
        </w:tabs>
        <w:ind w:left="1800" w:hanging="360"/>
      </w:pPr>
      <w:rPr>
        <w:rFonts w:ascii="Wingdings" w:hAnsi="Wingdings"/>
      </w:rPr>
    </w:lvl>
    <w:lvl w:ilvl="3" w:tplc="91887518">
      <w:start w:val="1"/>
      <w:numFmt w:val="bullet"/>
      <w:lvlText w:val=""/>
      <w:lvlJc w:val="left"/>
      <w:pPr>
        <w:tabs>
          <w:tab w:val="num" w:pos="2520"/>
        </w:tabs>
        <w:ind w:left="2520" w:hanging="360"/>
      </w:pPr>
      <w:rPr>
        <w:rFonts w:ascii="Symbol" w:hAnsi="Symbol"/>
      </w:rPr>
    </w:lvl>
    <w:lvl w:ilvl="4" w:tplc="B318425A">
      <w:start w:val="1"/>
      <w:numFmt w:val="bullet"/>
      <w:lvlText w:val="o"/>
      <w:lvlJc w:val="left"/>
      <w:pPr>
        <w:tabs>
          <w:tab w:val="num" w:pos="3240"/>
        </w:tabs>
        <w:ind w:left="3240" w:hanging="360"/>
      </w:pPr>
      <w:rPr>
        <w:rFonts w:ascii="Courier New" w:hAnsi="Courier New"/>
      </w:rPr>
    </w:lvl>
    <w:lvl w:ilvl="5" w:tplc="D8D06742">
      <w:start w:val="1"/>
      <w:numFmt w:val="bullet"/>
      <w:lvlText w:val=""/>
      <w:lvlJc w:val="left"/>
      <w:pPr>
        <w:tabs>
          <w:tab w:val="num" w:pos="3960"/>
        </w:tabs>
        <w:ind w:left="3960" w:hanging="360"/>
      </w:pPr>
      <w:rPr>
        <w:rFonts w:ascii="Wingdings" w:hAnsi="Wingdings"/>
      </w:rPr>
    </w:lvl>
    <w:lvl w:ilvl="6" w:tplc="AEE2A8D6">
      <w:start w:val="1"/>
      <w:numFmt w:val="bullet"/>
      <w:lvlText w:val=""/>
      <w:lvlJc w:val="left"/>
      <w:pPr>
        <w:tabs>
          <w:tab w:val="num" w:pos="4680"/>
        </w:tabs>
        <w:ind w:left="4680" w:hanging="360"/>
      </w:pPr>
      <w:rPr>
        <w:rFonts w:ascii="Symbol" w:hAnsi="Symbol"/>
      </w:rPr>
    </w:lvl>
    <w:lvl w:ilvl="7" w:tplc="843EC74E">
      <w:start w:val="1"/>
      <w:numFmt w:val="bullet"/>
      <w:lvlText w:val="o"/>
      <w:lvlJc w:val="left"/>
      <w:pPr>
        <w:tabs>
          <w:tab w:val="num" w:pos="5400"/>
        </w:tabs>
        <w:ind w:left="5400" w:hanging="360"/>
      </w:pPr>
      <w:rPr>
        <w:rFonts w:ascii="Courier New" w:hAnsi="Courier New"/>
      </w:rPr>
    </w:lvl>
    <w:lvl w:ilvl="8" w:tplc="91828DC0">
      <w:start w:val="1"/>
      <w:numFmt w:val="bullet"/>
      <w:lvlText w:val=""/>
      <w:lvlJc w:val="left"/>
      <w:pPr>
        <w:tabs>
          <w:tab w:val="num" w:pos="6120"/>
        </w:tabs>
        <w:ind w:left="6120" w:hanging="360"/>
      </w:pPr>
      <w:rPr>
        <w:rFonts w:ascii="Wingdings" w:hAnsi="Wingdings"/>
      </w:rPr>
    </w:lvl>
  </w:abstractNum>
  <w:abstractNum w:abstractNumId="25" w15:restartNumberingAfterBreak="0">
    <w:nsid w:val="7FF94BE4"/>
    <w:multiLevelType w:val="hybridMultilevel"/>
    <w:tmpl w:val="7FF94BE4"/>
    <w:lvl w:ilvl="0" w:tplc="ED628AC0">
      <w:start w:val="1"/>
      <w:numFmt w:val="bullet"/>
      <w:lvlText w:val=""/>
      <w:lvlJc w:val="left"/>
      <w:pPr>
        <w:tabs>
          <w:tab w:val="num" w:pos="360"/>
        </w:tabs>
        <w:ind w:left="360" w:hanging="360"/>
      </w:pPr>
      <w:rPr>
        <w:rFonts w:ascii="Symbol" w:hAnsi="Symbol"/>
      </w:rPr>
    </w:lvl>
    <w:lvl w:ilvl="1" w:tplc="8AA08036">
      <w:start w:val="1"/>
      <w:numFmt w:val="bullet"/>
      <w:lvlText w:val="o"/>
      <w:lvlJc w:val="left"/>
      <w:pPr>
        <w:tabs>
          <w:tab w:val="num" w:pos="1080"/>
        </w:tabs>
        <w:ind w:left="1080" w:hanging="360"/>
      </w:pPr>
      <w:rPr>
        <w:rFonts w:ascii="Courier New" w:hAnsi="Courier New"/>
      </w:rPr>
    </w:lvl>
    <w:lvl w:ilvl="2" w:tplc="1DEEA12E">
      <w:start w:val="1"/>
      <w:numFmt w:val="bullet"/>
      <w:lvlText w:val=""/>
      <w:lvlJc w:val="left"/>
      <w:pPr>
        <w:tabs>
          <w:tab w:val="num" w:pos="1800"/>
        </w:tabs>
        <w:ind w:left="1800" w:hanging="360"/>
      </w:pPr>
      <w:rPr>
        <w:rFonts w:ascii="Wingdings" w:hAnsi="Wingdings"/>
      </w:rPr>
    </w:lvl>
    <w:lvl w:ilvl="3" w:tplc="D68A25E2">
      <w:start w:val="1"/>
      <w:numFmt w:val="bullet"/>
      <w:lvlText w:val=""/>
      <w:lvlJc w:val="left"/>
      <w:pPr>
        <w:tabs>
          <w:tab w:val="num" w:pos="2520"/>
        </w:tabs>
        <w:ind w:left="2520" w:hanging="360"/>
      </w:pPr>
      <w:rPr>
        <w:rFonts w:ascii="Symbol" w:hAnsi="Symbol"/>
      </w:rPr>
    </w:lvl>
    <w:lvl w:ilvl="4" w:tplc="B5E82674">
      <w:start w:val="1"/>
      <w:numFmt w:val="bullet"/>
      <w:lvlText w:val="o"/>
      <w:lvlJc w:val="left"/>
      <w:pPr>
        <w:tabs>
          <w:tab w:val="num" w:pos="3240"/>
        </w:tabs>
        <w:ind w:left="3240" w:hanging="360"/>
      </w:pPr>
      <w:rPr>
        <w:rFonts w:ascii="Courier New" w:hAnsi="Courier New"/>
      </w:rPr>
    </w:lvl>
    <w:lvl w:ilvl="5" w:tplc="A7669DB4">
      <w:start w:val="1"/>
      <w:numFmt w:val="bullet"/>
      <w:lvlText w:val=""/>
      <w:lvlJc w:val="left"/>
      <w:pPr>
        <w:tabs>
          <w:tab w:val="num" w:pos="3960"/>
        </w:tabs>
        <w:ind w:left="3960" w:hanging="360"/>
      </w:pPr>
      <w:rPr>
        <w:rFonts w:ascii="Wingdings" w:hAnsi="Wingdings"/>
      </w:rPr>
    </w:lvl>
    <w:lvl w:ilvl="6" w:tplc="A8B01096">
      <w:start w:val="1"/>
      <w:numFmt w:val="bullet"/>
      <w:lvlText w:val=""/>
      <w:lvlJc w:val="left"/>
      <w:pPr>
        <w:tabs>
          <w:tab w:val="num" w:pos="4680"/>
        </w:tabs>
        <w:ind w:left="4680" w:hanging="360"/>
      </w:pPr>
      <w:rPr>
        <w:rFonts w:ascii="Symbol" w:hAnsi="Symbol"/>
      </w:rPr>
    </w:lvl>
    <w:lvl w:ilvl="7" w:tplc="CEA29AFC">
      <w:start w:val="1"/>
      <w:numFmt w:val="bullet"/>
      <w:lvlText w:val="o"/>
      <w:lvlJc w:val="left"/>
      <w:pPr>
        <w:tabs>
          <w:tab w:val="num" w:pos="5400"/>
        </w:tabs>
        <w:ind w:left="5400" w:hanging="360"/>
      </w:pPr>
      <w:rPr>
        <w:rFonts w:ascii="Courier New" w:hAnsi="Courier New"/>
      </w:rPr>
    </w:lvl>
    <w:lvl w:ilvl="8" w:tplc="271E2AA8">
      <w:start w:val="1"/>
      <w:numFmt w:val="bullet"/>
      <w:lvlText w:val=""/>
      <w:lvlJc w:val="left"/>
      <w:pPr>
        <w:tabs>
          <w:tab w:val="num" w:pos="6120"/>
        </w:tabs>
        <w:ind w:left="6120" w:hanging="360"/>
      </w:pPr>
      <w:rPr>
        <w:rFonts w:ascii="Wingdings" w:hAnsi="Wingdings"/>
      </w:rPr>
    </w:lvl>
  </w:abstractNum>
  <w:abstractNum w:abstractNumId="26" w15:restartNumberingAfterBreak="0">
    <w:nsid w:val="7FF94BE5"/>
    <w:multiLevelType w:val="hybridMultilevel"/>
    <w:tmpl w:val="7FF94BE5"/>
    <w:lvl w:ilvl="0" w:tplc="FA4A6F9C">
      <w:start w:val="1"/>
      <w:numFmt w:val="bullet"/>
      <w:lvlText w:val=""/>
      <w:lvlJc w:val="left"/>
      <w:pPr>
        <w:tabs>
          <w:tab w:val="num" w:pos="360"/>
        </w:tabs>
        <w:ind w:left="360" w:hanging="360"/>
      </w:pPr>
      <w:rPr>
        <w:rFonts w:ascii="Symbol" w:hAnsi="Symbol"/>
      </w:rPr>
    </w:lvl>
    <w:lvl w:ilvl="1" w:tplc="2320ECA0">
      <w:start w:val="1"/>
      <w:numFmt w:val="bullet"/>
      <w:lvlText w:val="o"/>
      <w:lvlJc w:val="left"/>
      <w:pPr>
        <w:tabs>
          <w:tab w:val="num" w:pos="1080"/>
        </w:tabs>
        <w:ind w:left="1080" w:hanging="360"/>
      </w:pPr>
      <w:rPr>
        <w:rFonts w:ascii="Courier New" w:hAnsi="Courier New"/>
      </w:rPr>
    </w:lvl>
    <w:lvl w:ilvl="2" w:tplc="58AE6888">
      <w:start w:val="1"/>
      <w:numFmt w:val="bullet"/>
      <w:lvlText w:val=""/>
      <w:lvlJc w:val="left"/>
      <w:pPr>
        <w:tabs>
          <w:tab w:val="num" w:pos="1800"/>
        </w:tabs>
        <w:ind w:left="1800" w:hanging="360"/>
      </w:pPr>
      <w:rPr>
        <w:rFonts w:ascii="Wingdings" w:hAnsi="Wingdings"/>
      </w:rPr>
    </w:lvl>
    <w:lvl w:ilvl="3" w:tplc="96466232">
      <w:start w:val="1"/>
      <w:numFmt w:val="bullet"/>
      <w:lvlText w:val=""/>
      <w:lvlJc w:val="left"/>
      <w:pPr>
        <w:tabs>
          <w:tab w:val="num" w:pos="2520"/>
        </w:tabs>
        <w:ind w:left="2520" w:hanging="360"/>
      </w:pPr>
      <w:rPr>
        <w:rFonts w:ascii="Symbol" w:hAnsi="Symbol"/>
      </w:rPr>
    </w:lvl>
    <w:lvl w:ilvl="4" w:tplc="815AC878">
      <w:start w:val="1"/>
      <w:numFmt w:val="bullet"/>
      <w:lvlText w:val="o"/>
      <w:lvlJc w:val="left"/>
      <w:pPr>
        <w:tabs>
          <w:tab w:val="num" w:pos="3240"/>
        </w:tabs>
        <w:ind w:left="3240" w:hanging="360"/>
      </w:pPr>
      <w:rPr>
        <w:rFonts w:ascii="Courier New" w:hAnsi="Courier New"/>
      </w:rPr>
    </w:lvl>
    <w:lvl w:ilvl="5" w:tplc="34306E9C">
      <w:start w:val="1"/>
      <w:numFmt w:val="bullet"/>
      <w:lvlText w:val=""/>
      <w:lvlJc w:val="left"/>
      <w:pPr>
        <w:tabs>
          <w:tab w:val="num" w:pos="3960"/>
        </w:tabs>
        <w:ind w:left="3960" w:hanging="360"/>
      </w:pPr>
      <w:rPr>
        <w:rFonts w:ascii="Wingdings" w:hAnsi="Wingdings"/>
      </w:rPr>
    </w:lvl>
    <w:lvl w:ilvl="6" w:tplc="B2C22D4A">
      <w:start w:val="1"/>
      <w:numFmt w:val="bullet"/>
      <w:lvlText w:val=""/>
      <w:lvlJc w:val="left"/>
      <w:pPr>
        <w:tabs>
          <w:tab w:val="num" w:pos="4680"/>
        </w:tabs>
        <w:ind w:left="4680" w:hanging="360"/>
      </w:pPr>
      <w:rPr>
        <w:rFonts w:ascii="Symbol" w:hAnsi="Symbol"/>
      </w:rPr>
    </w:lvl>
    <w:lvl w:ilvl="7" w:tplc="FC80686A">
      <w:start w:val="1"/>
      <w:numFmt w:val="bullet"/>
      <w:lvlText w:val="o"/>
      <w:lvlJc w:val="left"/>
      <w:pPr>
        <w:tabs>
          <w:tab w:val="num" w:pos="5400"/>
        </w:tabs>
        <w:ind w:left="5400" w:hanging="360"/>
      </w:pPr>
      <w:rPr>
        <w:rFonts w:ascii="Courier New" w:hAnsi="Courier New"/>
      </w:rPr>
    </w:lvl>
    <w:lvl w:ilvl="8" w:tplc="10362B62">
      <w:start w:val="1"/>
      <w:numFmt w:val="bullet"/>
      <w:lvlText w:val=""/>
      <w:lvlJc w:val="left"/>
      <w:pPr>
        <w:tabs>
          <w:tab w:val="num" w:pos="6120"/>
        </w:tabs>
        <w:ind w:left="6120" w:hanging="360"/>
      </w:pPr>
      <w:rPr>
        <w:rFonts w:ascii="Wingdings" w:hAnsi="Wingdings"/>
      </w:rPr>
    </w:lvl>
  </w:abstractNum>
  <w:abstractNum w:abstractNumId="27" w15:restartNumberingAfterBreak="0">
    <w:nsid w:val="7FF94BE6"/>
    <w:multiLevelType w:val="hybridMultilevel"/>
    <w:tmpl w:val="7FF94BE6"/>
    <w:lvl w:ilvl="0" w:tplc="8800EE2E">
      <w:start w:val="1"/>
      <w:numFmt w:val="bullet"/>
      <w:lvlText w:val=""/>
      <w:lvlJc w:val="left"/>
      <w:pPr>
        <w:tabs>
          <w:tab w:val="num" w:pos="360"/>
        </w:tabs>
        <w:ind w:left="360" w:hanging="360"/>
      </w:pPr>
      <w:rPr>
        <w:rFonts w:ascii="Symbol" w:hAnsi="Symbol"/>
      </w:rPr>
    </w:lvl>
    <w:lvl w:ilvl="1" w:tplc="008EB8EA">
      <w:start w:val="1"/>
      <w:numFmt w:val="bullet"/>
      <w:lvlText w:val="o"/>
      <w:lvlJc w:val="left"/>
      <w:pPr>
        <w:tabs>
          <w:tab w:val="num" w:pos="1080"/>
        </w:tabs>
        <w:ind w:left="1080" w:hanging="360"/>
      </w:pPr>
      <w:rPr>
        <w:rFonts w:ascii="Courier New" w:hAnsi="Courier New"/>
      </w:rPr>
    </w:lvl>
    <w:lvl w:ilvl="2" w:tplc="9B5ED864">
      <w:start w:val="1"/>
      <w:numFmt w:val="bullet"/>
      <w:lvlText w:val=""/>
      <w:lvlJc w:val="left"/>
      <w:pPr>
        <w:tabs>
          <w:tab w:val="num" w:pos="1800"/>
        </w:tabs>
        <w:ind w:left="1800" w:hanging="360"/>
      </w:pPr>
      <w:rPr>
        <w:rFonts w:ascii="Wingdings" w:hAnsi="Wingdings"/>
      </w:rPr>
    </w:lvl>
    <w:lvl w:ilvl="3" w:tplc="2DDA61F6">
      <w:start w:val="1"/>
      <w:numFmt w:val="bullet"/>
      <w:lvlText w:val=""/>
      <w:lvlJc w:val="left"/>
      <w:pPr>
        <w:tabs>
          <w:tab w:val="num" w:pos="2520"/>
        </w:tabs>
        <w:ind w:left="2520" w:hanging="360"/>
      </w:pPr>
      <w:rPr>
        <w:rFonts w:ascii="Symbol" w:hAnsi="Symbol"/>
      </w:rPr>
    </w:lvl>
    <w:lvl w:ilvl="4" w:tplc="A8EA8842">
      <w:start w:val="1"/>
      <w:numFmt w:val="bullet"/>
      <w:lvlText w:val="o"/>
      <w:lvlJc w:val="left"/>
      <w:pPr>
        <w:tabs>
          <w:tab w:val="num" w:pos="3240"/>
        </w:tabs>
        <w:ind w:left="3240" w:hanging="360"/>
      </w:pPr>
      <w:rPr>
        <w:rFonts w:ascii="Courier New" w:hAnsi="Courier New"/>
      </w:rPr>
    </w:lvl>
    <w:lvl w:ilvl="5" w:tplc="CBAABF8A">
      <w:start w:val="1"/>
      <w:numFmt w:val="bullet"/>
      <w:lvlText w:val=""/>
      <w:lvlJc w:val="left"/>
      <w:pPr>
        <w:tabs>
          <w:tab w:val="num" w:pos="3960"/>
        </w:tabs>
        <w:ind w:left="3960" w:hanging="360"/>
      </w:pPr>
      <w:rPr>
        <w:rFonts w:ascii="Wingdings" w:hAnsi="Wingdings"/>
      </w:rPr>
    </w:lvl>
    <w:lvl w:ilvl="6" w:tplc="95B6E974">
      <w:start w:val="1"/>
      <w:numFmt w:val="bullet"/>
      <w:lvlText w:val=""/>
      <w:lvlJc w:val="left"/>
      <w:pPr>
        <w:tabs>
          <w:tab w:val="num" w:pos="4680"/>
        </w:tabs>
        <w:ind w:left="4680" w:hanging="360"/>
      </w:pPr>
      <w:rPr>
        <w:rFonts w:ascii="Symbol" w:hAnsi="Symbol"/>
      </w:rPr>
    </w:lvl>
    <w:lvl w:ilvl="7" w:tplc="A8A2DFD6">
      <w:start w:val="1"/>
      <w:numFmt w:val="bullet"/>
      <w:lvlText w:val="o"/>
      <w:lvlJc w:val="left"/>
      <w:pPr>
        <w:tabs>
          <w:tab w:val="num" w:pos="5400"/>
        </w:tabs>
        <w:ind w:left="5400" w:hanging="360"/>
      </w:pPr>
      <w:rPr>
        <w:rFonts w:ascii="Courier New" w:hAnsi="Courier New"/>
      </w:rPr>
    </w:lvl>
    <w:lvl w:ilvl="8" w:tplc="90C8F496">
      <w:start w:val="1"/>
      <w:numFmt w:val="bullet"/>
      <w:lvlText w:val=""/>
      <w:lvlJc w:val="left"/>
      <w:pPr>
        <w:tabs>
          <w:tab w:val="num" w:pos="6120"/>
        </w:tabs>
        <w:ind w:left="6120" w:hanging="360"/>
      </w:pPr>
      <w:rPr>
        <w:rFonts w:ascii="Wingdings" w:hAnsi="Wingdings"/>
      </w:rPr>
    </w:lvl>
  </w:abstractNum>
  <w:abstractNum w:abstractNumId="28" w15:restartNumberingAfterBreak="0">
    <w:nsid w:val="7FF94BE7"/>
    <w:multiLevelType w:val="hybridMultilevel"/>
    <w:tmpl w:val="7FF94BE7"/>
    <w:lvl w:ilvl="0" w:tplc="E16CB0FA">
      <w:start w:val="1"/>
      <w:numFmt w:val="bullet"/>
      <w:lvlText w:val=""/>
      <w:lvlJc w:val="left"/>
      <w:pPr>
        <w:tabs>
          <w:tab w:val="num" w:pos="360"/>
        </w:tabs>
        <w:ind w:left="360" w:hanging="360"/>
      </w:pPr>
      <w:rPr>
        <w:rFonts w:ascii="Symbol" w:hAnsi="Symbol"/>
      </w:rPr>
    </w:lvl>
    <w:lvl w:ilvl="1" w:tplc="E564D74C">
      <w:start w:val="1"/>
      <w:numFmt w:val="bullet"/>
      <w:lvlText w:val="o"/>
      <w:lvlJc w:val="left"/>
      <w:pPr>
        <w:tabs>
          <w:tab w:val="num" w:pos="1080"/>
        </w:tabs>
        <w:ind w:left="1080" w:hanging="360"/>
      </w:pPr>
      <w:rPr>
        <w:rFonts w:ascii="Courier New" w:hAnsi="Courier New"/>
      </w:rPr>
    </w:lvl>
    <w:lvl w:ilvl="2" w:tplc="FB92C546">
      <w:start w:val="1"/>
      <w:numFmt w:val="bullet"/>
      <w:lvlText w:val=""/>
      <w:lvlJc w:val="left"/>
      <w:pPr>
        <w:tabs>
          <w:tab w:val="num" w:pos="1800"/>
        </w:tabs>
        <w:ind w:left="1800" w:hanging="360"/>
      </w:pPr>
      <w:rPr>
        <w:rFonts w:ascii="Wingdings" w:hAnsi="Wingdings"/>
      </w:rPr>
    </w:lvl>
    <w:lvl w:ilvl="3" w:tplc="8F60F04A">
      <w:start w:val="1"/>
      <w:numFmt w:val="bullet"/>
      <w:lvlText w:val=""/>
      <w:lvlJc w:val="left"/>
      <w:pPr>
        <w:tabs>
          <w:tab w:val="num" w:pos="2520"/>
        </w:tabs>
        <w:ind w:left="2520" w:hanging="360"/>
      </w:pPr>
      <w:rPr>
        <w:rFonts w:ascii="Symbol" w:hAnsi="Symbol"/>
      </w:rPr>
    </w:lvl>
    <w:lvl w:ilvl="4" w:tplc="E2544100">
      <w:start w:val="1"/>
      <w:numFmt w:val="bullet"/>
      <w:lvlText w:val="o"/>
      <w:lvlJc w:val="left"/>
      <w:pPr>
        <w:tabs>
          <w:tab w:val="num" w:pos="3240"/>
        </w:tabs>
        <w:ind w:left="3240" w:hanging="360"/>
      </w:pPr>
      <w:rPr>
        <w:rFonts w:ascii="Courier New" w:hAnsi="Courier New"/>
      </w:rPr>
    </w:lvl>
    <w:lvl w:ilvl="5" w:tplc="0A3C02A0">
      <w:start w:val="1"/>
      <w:numFmt w:val="bullet"/>
      <w:lvlText w:val=""/>
      <w:lvlJc w:val="left"/>
      <w:pPr>
        <w:tabs>
          <w:tab w:val="num" w:pos="3960"/>
        </w:tabs>
        <w:ind w:left="3960" w:hanging="360"/>
      </w:pPr>
      <w:rPr>
        <w:rFonts w:ascii="Wingdings" w:hAnsi="Wingdings"/>
      </w:rPr>
    </w:lvl>
    <w:lvl w:ilvl="6" w:tplc="3788D982">
      <w:start w:val="1"/>
      <w:numFmt w:val="bullet"/>
      <w:lvlText w:val=""/>
      <w:lvlJc w:val="left"/>
      <w:pPr>
        <w:tabs>
          <w:tab w:val="num" w:pos="4680"/>
        </w:tabs>
        <w:ind w:left="4680" w:hanging="360"/>
      </w:pPr>
      <w:rPr>
        <w:rFonts w:ascii="Symbol" w:hAnsi="Symbol"/>
      </w:rPr>
    </w:lvl>
    <w:lvl w:ilvl="7" w:tplc="0FCC7C06">
      <w:start w:val="1"/>
      <w:numFmt w:val="bullet"/>
      <w:lvlText w:val="o"/>
      <w:lvlJc w:val="left"/>
      <w:pPr>
        <w:tabs>
          <w:tab w:val="num" w:pos="5400"/>
        </w:tabs>
        <w:ind w:left="5400" w:hanging="360"/>
      </w:pPr>
      <w:rPr>
        <w:rFonts w:ascii="Courier New" w:hAnsi="Courier New"/>
      </w:rPr>
    </w:lvl>
    <w:lvl w:ilvl="8" w:tplc="7CFC5A0C">
      <w:start w:val="1"/>
      <w:numFmt w:val="bullet"/>
      <w:lvlText w:val=""/>
      <w:lvlJc w:val="left"/>
      <w:pPr>
        <w:tabs>
          <w:tab w:val="num" w:pos="6120"/>
        </w:tabs>
        <w:ind w:left="6120" w:hanging="360"/>
      </w:pPr>
      <w:rPr>
        <w:rFonts w:ascii="Wingdings" w:hAnsi="Wingdings"/>
      </w:rPr>
    </w:lvl>
  </w:abstractNum>
  <w:abstractNum w:abstractNumId="29" w15:restartNumberingAfterBreak="0">
    <w:nsid w:val="7FF94BE8"/>
    <w:multiLevelType w:val="hybridMultilevel"/>
    <w:tmpl w:val="7FF94BE8"/>
    <w:lvl w:ilvl="0" w:tplc="F5B251FC">
      <w:start w:val="1"/>
      <w:numFmt w:val="bullet"/>
      <w:lvlText w:val=""/>
      <w:lvlJc w:val="left"/>
      <w:pPr>
        <w:tabs>
          <w:tab w:val="num" w:pos="360"/>
        </w:tabs>
        <w:ind w:left="360" w:hanging="360"/>
      </w:pPr>
      <w:rPr>
        <w:rFonts w:ascii="Symbol" w:hAnsi="Symbol"/>
      </w:rPr>
    </w:lvl>
    <w:lvl w:ilvl="1" w:tplc="889E98C0">
      <w:start w:val="1"/>
      <w:numFmt w:val="bullet"/>
      <w:lvlText w:val="o"/>
      <w:lvlJc w:val="left"/>
      <w:pPr>
        <w:tabs>
          <w:tab w:val="num" w:pos="1080"/>
        </w:tabs>
        <w:ind w:left="1080" w:hanging="360"/>
      </w:pPr>
      <w:rPr>
        <w:rFonts w:ascii="Courier New" w:hAnsi="Courier New"/>
      </w:rPr>
    </w:lvl>
    <w:lvl w:ilvl="2" w:tplc="938AB9FA">
      <w:start w:val="1"/>
      <w:numFmt w:val="bullet"/>
      <w:lvlText w:val=""/>
      <w:lvlJc w:val="left"/>
      <w:pPr>
        <w:tabs>
          <w:tab w:val="num" w:pos="1800"/>
        </w:tabs>
        <w:ind w:left="1800" w:hanging="360"/>
      </w:pPr>
      <w:rPr>
        <w:rFonts w:ascii="Wingdings" w:hAnsi="Wingdings"/>
      </w:rPr>
    </w:lvl>
    <w:lvl w:ilvl="3" w:tplc="25824772">
      <w:start w:val="1"/>
      <w:numFmt w:val="bullet"/>
      <w:lvlText w:val=""/>
      <w:lvlJc w:val="left"/>
      <w:pPr>
        <w:tabs>
          <w:tab w:val="num" w:pos="2520"/>
        </w:tabs>
        <w:ind w:left="2520" w:hanging="360"/>
      </w:pPr>
      <w:rPr>
        <w:rFonts w:ascii="Symbol" w:hAnsi="Symbol"/>
      </w:rPr>
    </w:lvl>
    <w:lvl w:ilvl="4" w:tplc="4BA2D5F8">
      <w:start w:val="1"/>
      <w:numFmt w:val="bullet"/>
      <w:lvlText w:val="o"/>
      <w:lvlJc w:val="left"/>
      <w:pPr>
        <w:tabs>
          <w:tab w:val="num" w:pos="3240"/>
        </w:tabs>
        <w:ind w:left="3240" w:hanging="360"/>
      </w:pPr>
      <w:rPr>
        <w:rFonts w:ascii="Courier New" w:hAnsi="Courier New"/>
      </w:rPr>
    </w:lvl>
    <w:lvl w:ilvl="5" w:tplc="1FF8DFE8">
      <w:start w:val="1"/>
      <w:numFmt w:val="bullet"/>
      <w:lvlText w:val=""/>
      <w:lvlJc w:val="left"/>
      <w:pPr>
        <w:tabs>
          <w:tab w:val="num" w:pos="3960"/>
        </w:tabs>
        <w:ind w:left="3960" w:hanging="360"/>
      </w:pPr>
      <w:rPr>
        <w:rFonts w:ascii="Wingdings" w:hAnsi="Wingdings"/>
      </w:rPr>
    </w:lvl>
    <w:lvl w:ilvl="6" w:tplc="594C552A">
      <w:start w:val="1"/>
      <w:numFmt w:val="bullet"/>
      <w:lvlText w:val=""/>
      <w:lvlJc w:val="left"/>
      <w:pPr>
        <w:tabs>
          <w:tab w:val="num" w:pos="4680"/>
        </w:tabs>
        <w:ind w:left="4680" w:hanging="360"/>
      </w:pPr>
      <w:rPr>
        <w:rFonts w:ascii="Symbol" w:hAnsi="Symbol"/>
      </w:rPr>
    </w:lvl>
    <w:lvl w:ilvl="7" w:tplc="B6A68234">
      <w:start w:val="1"/>
      <w:numFmt w:val="bullet"/>
      <w:lvlText w:val="o"/>
      <w:lvlJc w:val="left"/>
      <w:pPr>
        <w:tabs>
          <w:tab w:val="num" w:pos="5400"/>
        </w:tabs>
        <w:ind w:left="5400" w:hanging="360"/>
      </w:pPr>
      <w:rPr>
        <w:rFonts w:ascii="Courier New" w:hAnsi="Courier New"/>
      </w:rPr>
    </w:lvl>
    <w:lvl w:ilvl="8" w:tplc="728E19AC">
      <w:start w:val="1"/>
      <w:numFmt w:val="bullet"/>
      <w:lvlText w:val=""/>
      <w:lvlJc w:val="left"/>
      <w:pPr>
        <w:tabs>
          <w:tab w:val="num" w:pos="6120"/>
        </w:tabs>
        <w:ind w:left="6120" w:hanging="360"/>
      </w:pPr>
      <w:rPr>
        <w:rFonts w:ascii="Wingdings" w:hAnsi="Wingdings"/>
      </w:rPr>
    </w:lvl>
  </w:abstractNum>
  <w:abstractNum w:abstractNumId="30" w15:restartNumberingAfterBreak="0">
    <w:nsid w:val="7FF94BE9"/>
    <w:multiLevelType w:val="hybridMultilevel"/>
    <w:tmpl w:val="7FF94BE9"/>
    <w:lvl w:ilvl="0" w:tplc="854AF074">
      <w:start w:val="1"/>
      <w:numFmt w:val="bullet"/>
      <w:lvlText w:val=""/>
      <w:lvlJc w:val="left"/>
      <w:pPr>
        <w:tabs>
          <w:tab w:val="num" w:pos="360"/>
        </w:tabs>
        <w:ind w:left="360" w:hanging="360"/>
      </w:pPr>
      <w:rPr>
        <w:rFonts w:ascii="Symbol" w:hAnsi="Symbol"/>
      </w:rPr>
    </w:lvl>
    <w:lvl w:ilvl="1" w:tplc="4B0EDFC6">
      <w:start w:val="1"/>
      <w:numFmt w:val="bullet"/>
      <w:lvlText w:val="o"/>
      <w:lvlJc w:val="left"/>
      <w:pPr>
        <w:tabs>
          <w:tab w:val="num" w:pos="1080"/>
        </w:tabs>
        <w:ind w:left="1080" w:hanging="360"/>
      </w:pPr>
      <w:rPr>
        <w:rFonts w:ascii="Courier New" w:hAnsi="Courier New"/>
      </w:rPr>
    </w:lvl>
    <w:lvl w:ilvl="2" w:tplc="4BA21AC0">
      <w:start w:val="1"/>
      <w:numFmt w:val="bullet"/>
      <w:lvlText w:val=""/>
      <w:lvlJc w:val="left"/>
      <w:pPr>
        <w:tabs>
          <w:tab w:val="num" w:pos="1800"/>
        </w:tabs>
        <w:ind w:left="1800" w:hanging="360"/>
      </w:pPr>
      <w:rPr>
        <w:rFonts w:ascii="Wingdings" w:hAnsi="Wingdings"/>
      </w:rPr>
    </w:lvl>
    <w:lvl w:ilvl="3" w:tplc="763EBA70">
      <w:start w:val="1"/>
      <w:numFmt w:val="bullet"/>
      <w:lvlText w:val=""/>
      <w:lvlJc w:val="left"/>
      <w:pPr>
        <w:tabs>
          <w:tab w:val="num" w:pos="2520"/>
        </w:tabs>
        <w:ind w:left="2520" w:hanging="360"/>
      </w:pPr>
      <w:rPr>
        <w:rFonts w:ascii="Symbol" w:hAnsi="Symbol"/>
      </w:rPr>
    </w:lvl>
    <w:lvl w:ilvl="4" w:tplc="004A9672">
      <w:start w:val="1"/>
      <w:numFmt w:val="bullet"/>
      <w:lvlText w:val="o"/>
      <w:lvlJc w:val="left"/>
      <w:pPr>
        <w:tabs>
          <w:tab w:val="num" w:pos="3240"/>
        </w:tabs>
        <w:ind w:left="3240" w:hanging="360"/>
      </w:pPr>
      <w:rPr>
        <w:rFonts w:ascii="Courier New" w:hAnsi="Courier New"/>
      </w:rPr>
    </w:lvl>
    <w:lvl w:ilvl="5" w:tplc="10DE9574">
      <w:start w:val="1"/>
      <w:numFmt w:val="bullet"/>
      <w:lvlText w:val=""/>
      <w:lvlJc w:val="left"/>
      <w:pPr>
        <w:tabs>
          <w:tab w:val="num" w:pos="3960"/>
        </w:tabs>
        <w:ind w:left="3960" w:hanging="360"/>
      </w:pPr>
      <w:rPr>
        <w:rFonts w:ascii="Wingdings" w:hAnsi="Wingdings"/>
      </w:rPr>
    </w:lvl>
    <w:lvl w:ilvl="6" w:tplc="E722C862">
      <w:start w:val="1"/>
      <w:numFmt w:val="bullet"/>
      <w:lvlText w:val=""/>
      <w:lvlJc w:val="left"/>
      <w:pPr>
        <w:tabs>
          <w:tab w:val="num" w:pos="4680"/>
        </w:tabs>
        <w:ind w:left="4680" w:hanging="360"/>
      </w:pPr>
      <w:rPr>
        <w:rFonts w:ascii="Symbol" w:hAnsi="Symbol"/>
      </w:rPr>
    </w:lvl>
    <w:lvl w:ilvl="7" w:tplc="15F48B52">
      <w:start w:val="1"/>
      <w:numFmt w:val="bullet"/>
      <w:lvlText w:val="o"/>
      <w:lvlJc w:val="left"/>
      <w:pPr>
        <w:tabs>
          <w:tab w:val="num" w:pos="5400"/>
        </w:tabs>
        <w:ind w:left="5400" w:hanging="360"/>
      </w:pPr>
      <w:rPr>
        <w:rFonts w:ascii="Courier New" w:hAnsi="Courier New"/>
      </w:rPr>
    </w:lvl>
    <w:lvl w:ilvl="8" w:tplc="4816EFCA">
      <w:start w:val="1"/>
      <w:numFmt w:val="bullet"/>
      <w:lvlText w:val=""/>
      <w:lvlJc w:val="left"/>
      <w:pPr>
        <w:tabs>
          <w:tab w:val="num" w:pos="6120"/>
        </w:tabs>
        <w:ind w:left="6120" w:hanging="360"/>
      </w:pPr>
      <w:rPr>
        <w:rFonts w:ascii="Wingdings" w:hAnsi="Wingdings"/>
      </w:rPr>
    </w:lvl>
  </w:abstractNum>
  <w:abstractNum w:abstractNumId="31" w15:restartNumberingAfterBreak="0">
    <w:nsid w:val="7FF94BEA"/>
    <w:multiLevelType w:val="hybridMultilevel"/>
    <w:tmpl w:val="7FF94BEA"/>
    <w:lvl w:ilvl="0" w:tplc="BFB87352">
      <w:start w:val="1"/>
      <w:numFmt w:val="bullet"/>
      <w:lvlText w:val=""/>
      <w:lvlJc w:val="left"/>
      <w:pPr>
        <w:tabs>
          <w:tab w:val="num" w:pos="360"/>
        </w:tabs>
        <w:ind w:left="360" w:hanging="360"/>
      </w:pPr>
      <w:rPr>
        <w:rFonts w:ascii="Symbol" w:hAnsi="Symbol"/>
      </w:rPr>
    </w:lvl>
    <w:lvl w:ilvl="1" w:tplc="70784062">
      <w:start w:val="1"/>
      <w:numFmt w:val="bullet"/>
      <w:lvlText w:val="o"/>
      <w:lvlJc w:val="left"/>
      <w:pPr>
        <w:tabs>
          <w:tab w:val="num" w:pos="1080"/>
        </w:tabs>
        <w:ind w:left="1080" w:hanging="360"/>
      </w:pPr>
      <w:rPr>
        <w:rFonts w:ascii="Courier New" w:hAnsi="Courier New"/>
      </w:rPr>
    </w:lvl>
    <w:lvl w:ilvl="2" w:tplc="548E27B6">
      <w:start w:val="1"/>
      <w:numFmt w:val="bullet"/>
      <w:lvlText w:val=""/>
      <w:lvlJc w:val="left"/>
      <w:pPr>
        <w:tabs>
          <w:tab w:val="num" w:pos="1800"/>
        </w:tabs>
        <w:ind w:left="1800" w:hanging="360"/>
      </w:pPr>
      <w:rPr>
        <w:rFonts w:ascii="Wingdings" w:hAnsi="Wingdings"/>
      </w:rPr>
    </w:lvl>
    <w:lvl w:ilvl="3" w:tplc="D45E9770">
      <w:start w:val="1"/>
      <w:numFmt w:val="bullet"/>
      <w:lvlText w:val=""/>
      <w:lvlJc w:val="left"/>
      <w:pPr>
        <w:tabs>
          <w:tab w:val="num" w:pos="2520"/>
        </w:tabs>
        <w:ind w:left="2520" w:hanging="360"/>
      </w:pPr>
      <w:rPr>
        <w:rFonts w:ascii="Symbol" w:hAnsi="Symbol"/>
      </w:rPr>
    </w:lvl>
    <w:lvl w:ilvl="4" w:tplc="1BBA004E">
      <w:start w:val="1"/>
      <w:numFmt w:val="bullet"/>
      <w:lvlText w:val="o"/>
      <w:lvlJc w:val="left"/>
      <w:pPr>
        <w:tabs>
          <w:tab w:val="num" w:pos="3240"/>
        </w:tabs>
        <w:ind w:left="3240" w:hanging="360"/>
      </w:pPr>
      <w:rPr>
        <w:rFonts w:ascii="Courier New" w:hAnsi="Courier New"/>
      </w:rPr>
    </w:lvl>
    <w:lvl w:ilvl="5" w:tplc="1D582B14">
      <w:start w:val="1"/>
      <w:numFmt w:val="bullet"/>
      <w:lvlText w:val=""/>
      <w:lvlJc w:val="left"/>
      <w:pPr>
        <w:tabs>
          <w:tab w:val="num" w:pos="3960"/>
        </w:tabs>
        <w:ind w:left="3960" w:hanging="360"/>
      </w:pPr>
      <w:rPr>
        <w:rFonts w:ascii="Wingdings" w:hAnsi="Wingdings"/>
      </w:rPr>
    </w:lvl>
    <w:lvl w:ilvl="6" w:tplc="1506FE0E">
      <w:start w:val="1"/>
      <w:numFmt w:val="bullet"/>
      <w:lvlText w:val=""/>
      <w:lvlJc w:val="left"/>
      <w:pPr>
        <w:tabs>
          <w:tab w:val="num" w:pos="4680"/>
        </w:tabs>
        <w:ind w:left="4680" w:hanging="360"/>
      </w:pPr>
      <w:rPr>
        <w:rFonts w:ascii="Symbol" w:hAnsi="Symbol"/>
      </w:rPr>
    </w:lvl>
    <w:lvl w:ilvl="7" w:tplc="198091CC">
      <w:start w:val="1"/>
      <w:numFmt w:val="bullet"/>
      <w:lvlText w:val="o"/>
      <w:lvlJc w:val="left"/>
      <w:pPr>
        <w:tabs>
          <w:tab w:val="num" w:pos="5400"/>
        </w:tabs>
        <w:ind w:left="5400" w:hanging="360"/>
      </w:pPr>
      <w:rPr>
        <w:rFonts w:ascii="Courier New" w:hAnsi="Courier New"/>
      </w:rPr>
    </w:lvl>
    <w:lvl w:ilvl="8" w:tplc="E9B2DAFE">
      <w:start w:val="1"/>
      <w:numFmt w:val="bullet"/>
      <w:lvlText w:val=""/>
      <w:lvlJc w:val="left"/>
      <w:pPr>
        <w:tabs>
          <w:tab w:val="num" w:pos="6120"/>
        </w:tabs>
        <w:ind w:left="6120" w:hanging="360"/>
      </w:pPr>
      <w:rPr>
        <w:rFonts w:ascii="Wingdings" w:hAnsi="Wingdings"/>
      </w:rPr>
    </w:lvl>
  </w:abstractNum>
  <w:abstractNum w:abstractNumId="32" w15:restartNumberingAfterBreak="0">
    <w:nsid w:val="7FF94BEB"/>
    <w:multiLevelType w:val="hybridMultilevel"/>
    <w:tmpl w:val="7FF94BEB"/>
    <w:lvl w:ilvl="0" w:tplc="63B22528">
      <w:start w:val="1"/>
      <w:numFmt w:val="bullet"/>
      <w:lvlText w:val=""/>
      <w:lvlJc w:val="left"/>
      <w:pPr>
        <w:tabs>
          <w:tab w:val="num" w:pos="360"/>
        </w:tabs>
        <w:ind w:left="360" w:hanging="360"/>
      </w:pPr>
      <w:rPr>
        <w:rFonts w:ascii="Symbol" w:hAnsi="Symbol"/>
      </w:rPr>
    </w:lvl>
    <w:lvl w:ilvl="1" w:tplc="B3CC50D0">
      <w:start w:val="1"/>
      <w:numFmt w:val="bullet"/>
      <w:lvlText w:val="o"/>
      <w:lvlJc w:val="left"/>
      <w:pPr>
        <w:tabs>
          <w:tab w:val="num" w:pos="1080"/>
        </w:tabs>
        <w:ind w:left="1080" w:hanging="360"/>
      </w:pPr>
      <w:rPr>
        <w:rFonts w:ascii="Courier New" w:hAnsi="Courier New"/>
      </w:rPr>
    </w:lvl>
    <w:lvl w:ilvl="2" w:tplc="8BF60462">
      <w:start w:val="1"/>
      <w:numFmt w:val="bullet"/>
      <w:lvlText w:val=""/>
      <w:lvlJc w:val="left"/>
      <w:pPr>
        <w:tabs>
          <w:tab w:val="num" w:pos="1800"/>
        </w:tabs>
        <w:ind w:left="1800" w:hanging="360"/>
      </w:pPr>
      <w:rPr>
        <w:rFonts w:ascii="Wingdings" w:hAnsi="Wingdings"/>
      </w:rPr>
    </w:lvl>
    <w:lvl w:ilvl="3" w:tplc="A48040E8">
      <w:start w:val="1"/>
      <w:numFmt w:val="bullet"/>
      <w:lvlText w:val=""/>
      <w:lvlJc w:val="left"/>
      <w:pPr>
        <w:tabs>
          <w:tab w:val="num" w:pos="2520"/>
        </w:tabs>
        <w:ind w:left="2520" w:hanging="360"/>
      </w:pPr>
      <w:rPr>
        <w:rFonts w:ascii="Symbol" w:hAnsi="Symbol"/>
      </w:rPr>
    </w:lvl>
    <w:lvl w:ilvl="4" w:tplc="6EB6BA3E">
      <w:start w:val="1"/>
      <w:numFmt w:val="bullet"/>
      <w:lvlText w:val="o"/>
      <w:lvlJc w:val="left"/>
      <w:pPr>
        <w:tabs>
          <w:tab w:val="num" w:pos="3240"/>
        </w:tabs>
        <w:ind w:left="3240" w:hanging="360"/>
      </w:pPr>
      <w:rPr>
        <w:rFonts w:ascii="Courier New" w:hAnsi="Courier New"/>
      </w:rPr>
    </w:lvl>
    <w:lvl w:ilvl="5" w:tplc="61546AC6">
      <w:start w:val="1"/>
      <w:numFmt w:val="bullet"/>
      <w:lvlText w:val=""/>
      <w:lvlJc w:val="left"/>
      <w:pPr>
        <w:tabs>
          <w:tab w:val="num" w:pos="3960"/>
        </w:tabs>
        <w:ind w:left="3960" w:hanging="360"/>
      </w:pPr>
      <w:rPr>
        <w:rFonts w:ascii="Wingdings" w:hAnsi="Wingdings"/>
      </w:rPr>
    </w:lvl>
    <w:lvl w:ilvl="6" w:tplc="C3F4F24C">
      <w:start w:val="1"/>
      <w:numFmt w:val="bullet"/>
      <w:lvlText w:val=""/>
      <w:lvlJc w:val="left"/>
      <w:pPr>
        <w:tabs>
          <w:tab w:val="num" w:pos="4680"/>
        </w:tabs>
        <w:ind w:left="4680" w:hanging="360"/>
      </w:pPr>
      <w:rPr>
        <w:rFonts w:ascii="Symbol" w:hAnsi="Symbol"/>
      </w:rPr>
    </w:lvl>
    <w:lvl w:ilvl="7" w:tplc="DF041E3E">
      <w:start w:val="1"/>
      <w:numFmt w:val="bullet"/>
      <w:lvlText w:val="o"/>
      <w:lvlJc w:val="left"/>
      <w:pPr>
        <w:tabs>
          <w:tab w:val="num" w:pos="5400"/>
        </w:tabs>
        <w:ind w:left="5400" w:hanging="360"/>
      </w:pPr>
      <w:rPr>
        <w:rFonts w:ascii="Courier New" w:hAnsi="Courier New"/>
      </w:rPr>
    </w:lvl>
    <w:lvl w:ilvl="8" w:tplc="763690F8">
      <w:start w:val="1"/>
      <w:numFmt w:val="bullet"/>
      <w:lvlText w:val=""/>
      <w:lvlJc w:val="left"/>
      <w:pPr>
        <w:tabs>
          <w:tab w:val="num" w:pos="6120"/>
        </w:tabs>
        <w:ind w:left="6120" w:hanging="360"/>
      </w:pPr>
      <w:rPr>
        <w:rFonts w:ascii="Wingdings" w:hAnsi="Wingdings"/>
      </w:rPr>
    </w:lvl>
  </w:abstractNum>
  <w:abstractNum w:abstractNumId="33" w15:restartNumberingAfterBreak="0">
    <w:nsid w:val="7FF94BEC"/>
    <w:multiLevelType w:val="hybridMultilevel"/>
    <w:tmpl w:val="7FF94BEC"/>
    <w:lvl w:ilvl="0" w:tplc="1B448314">
      <w:start w:val="1"/>
      <w:numFmt w:val="bullet"/>
      <w:lvlText w:val=""/>
      <w:lvlJc w:val="left"/>
      <w:pPr>
        <w:tabs>
          <w:tab w:val="num" w:pos="360"/>
        </w:tabs>
        <w:ind w:left="360" w:hanging="360"/>
      </w:pPr>
      <w:rPr>
        <w:rFonts w:ascii="Symbol" w:hAnsi="Symbol"/>
      </w:rPr>
    </w:lvl>
    <w:lvl w:ilvl="1" w:tplc="0AE090C0">
      <w:start w:val="1"/>
      <w:numFmt w:val="bullet"/>
      <w:lvlText w:val="o"/>
      <w:lvlJc w:val="left"/>
      <w:pPr>
        <w:tabs>
          <w:tab w:val="num" w:pos="1080"/>
        </w:tabs>
        <w:ind w:left="1080" w:hanging="360"/>
      </w:pPr>
      <w:rPr>
        <w:rFonts w:ascii="Courier New" w:hAnsi="Courier New"/>
      </w:rPr>
    </w:lvl>
    <w:lvl w:ilvl="2" w:tplc="AEDE31C8">
      <w:start w:val="1"/>
      <w:numFmt w:val="bullet"/>
      <w:lvlText w:val=""/>
      <w:lvlJc w:val="left"/>
      <w:pPr>
        <w:tabs>
          <w:tab w:val="num" w:pos="1800"/>
        </w:tabs>
        <w:ind w:left="1800" w:hanging="360"/>
      </w:pPr>
      <w:rPr>
        <w:rFonts w:ascii="Wingdings" w:hAnsi="Wingdings"/>
      </w:rPr>
    </w:lvl>
    <w:lvl w:ilvl="3" w:tplc="1DF0FDA6">
      <w:start w:val="1"/>
      <w:numFmt w:val="bullet"/>
      <w:lvlText w:val=""/>
      <w:lvlJc w:val="left"/>
      <w:pPr>
        <w:tabs>
          <w:tab w:val="num" w:pos="2520"/>
        </w:tabs>
        <w:ind w:left="2520" w:hanging="360"/>
      </w:pPr>
      <w:rPr>
        <w:rFonts w:ascii="Symbol" w:hAnsi="Symbol"/>
      </w:rPr>
    </w:lvl>
    <w:lvl w:ilvl="4" w:tplc="74A0A95A">
      <w:start w:val="1"/>
      <w:numFmt w:val="bullet"/>
      <w:lvlText w:val="o"/>
      <w:lvlJc w:val="left"/>
      <w:pPr>
        <w:tabs>
          <w:tab w:val="num" w:pos="3240"/>
        </w:tabs>
        <w:ind w:left="3240" w:hanging="360"/>
      </w:pPr>
      <w:rPr>
        <w:rFonts w:ascii="Courier New" w:hAnsi="Courier New"/>
      </w:rPr>
    </w:lvl>
    <w:lvl w:ilvl="5" w:tplc="8078F014">
      <w:start w:val="1"/>
      <w:numFmt w:val="bullet"/>
      <w:lvlText w:val=""/>
      <w:lvlJc w:val="left"/>
      <w:pPr>
        <w:tabs>
          <w:tab w:val="num" w:pos="3960"/>
        </w:tabs>
        <w:ind w:left="3960" w:hanging="360"/>
      </w:pPr>
      <w:rPr>
        <w:rFonts w:ascii="Wingdings" w:hAnsi="Wingdings"/>
      </w:rPr>
    </w:lvl>
    <w:lvl w:ilvl="6" w:tplc="AE2ECF90">
      <w:start w:val="1"/>
      <w:numFmt w:val="bullet"/>
      <w:lvlText w:val=""/>
      <w:lvlJc w:val="left"/>
      <w:pPr>
        <w:tabs>
          <w:tab w:val="num" w:pos="4680"/>
        </w:tabs>
        <w:ind w:left="4680" w:hanging="360"/>
      </w:pPr>
      <w:rPr>
        <w:rFonts w:ascii="Symbol" w:hAnsi="Symbol"/>
      </w:rPr>
    </w:lvl>
    <w:lvl w:ilvl="7" w:tplc="3F66B50A">
      <w:start w:val="1"/>
      <w:numFmt w:val="bullet"/>
      <w:lvlText w:val="o"/>
      <w:lvlJc w:val="left"/>
      <w:pPr>
        <w:tabs>
          <w:tab w:val="num" w:pos="5400"/>
        </w:tabs>
        <w:ind w:left="5400" w:hanging="360"/>
      </w:pPr>
      <w:rPr>
        <w:rFonts w:ascii="Courier New" w:hAnsi="Courier New"/>
      </w:rPr>
    </w:lvl>
    <w:lvl w:ilvl="8" w:tplc="CC6A75E6">
      <w:start w:val="1"/>
      <w:numFmt w:val="bullet"/>
      <w:lvlText w:val=""/>
      <w:lvlJc w:val="left"/>
      <w:pPr>
        <w:tabs>
          <w:tab w:val="num" w:pos="6120"/>
        </w:tabs>
        <w:ind w:left="6120" w:hanging="360"/>
      </w:pPr>
      <w:rPr>
        <w:rFonts w:ascii="Wingdings" w:hAnsi="Wingdings"/>
      </w:rPr>
    </w:lvl>
  </w:abstractNum>
  <w:abstractNum w:abstractNumId="34" w15:restartNumberingAfterBreak="0">
    <w:nsid w:val="7FF94BED"/>
    <w:multiLevelType w:val="hybridMultilevel"/>
    <w:tmpl w:val="7FF94BED"/>
    <w:lvl w:ilvl="0" w:tplc="0BC848E6">
      <w:start w:val="1"/>
      <w:numFmt w:val="bullet"/>
      <w:lvlText w:val=""/>
      <w:lvlJc w:val="left"/>
      <w:pPr>
        <w:tabs>
          <w:tab w:val="num" w:pos="360"/>
        </w:tabs>
        <w:ind w:left="360" w:hanging="360"/>
      </w:pPr>
      <w:rPr>
        <w:rFonts w:ascii="Symbol" w:hAnsi="Symbol"/>
      </w:rPr>
    </w:lvl>
    <w:lvl w:ilvl="1" w:tplc="FADC59A4">
      <w:start w:val="1"/>
      <w:numFmt w:val="bullet"/>
      <w:lvlText w:val="o"/>
      <w:lvlJc w:val="left"/>
      <w:pPr>
        <w:tabs>
          <w:tab w:val="num" w:pos="1080"/>
        </w:tabs>
        <w:ind w:left="1080" w:hanging="360"/>
      </w:pPr>
      <w:rPr>
        <w:rFonts w:ascii="Courier New" w:hAnsi="Courier New"/>
      </w:rPr>
    </w:lvl>
    <w:lvl w:ilvl="2" w:tplc="47808058">
      <w:start w:val="1"/>
      <w:numFmt w:val="bullet"/>
      <w:lvlText w:val=""/>
      <w:lvlJc w:val="left"/>
      <w:pPr>
        <w:tabs>
          <w:tab w:val="num" w:pos="1800"/>
        </w:tabs>
        <w:ind w:left="1800" w:hanging="360"/>
      </w:pPr>
      <w:rPr>
        <w:rFonts w:ascii="Wingdings" w:hAnsi="Wingdings"/>
      </w:rPr>
    </w:lvl>
    <w:lvl w:ilvl="3" w:tplc="43BCF090">
      <w:start w:val="1"/>
      <w:numFmt w:val="bullet"/>
      <w:lvlText w:val=""/>
      <w:lvlJc w:val="left"/>
      <w:pPr>
        <w:tabs>
          <w:tab w:val="num" w:pos="2520"/>
        </w:tabs>
        <w:ind w:left="2520" w:hanging="360"/>
      </w:pPr>
      <w:rPr>
        <w:rFonts w:ascii="Symbol" w:hAnsi="Symbol"/>
      </w:rPr>
    </w:lvl>
    <w:lvl w:ilvl="4" w:tplc="8D3E144C">
      <w:start w:val="1"/>
      <w:numFmt w:val="bullet"/>
      <w:lvlText w:val="o"/>
      <w:lvlJc w:val="left"/>
      <w:pPr>
        <w:tabs>
          <w:tab w:val="num" w:pos="3240"/>
        </w:tabs>
        <w:ind w:left="3240" w:hanging="360"/>
      </w:pPr>
      <w:rPr>
        <w:rFonts w:ascii="Courier New" w:hAnsi="Courier New"/>
      </w:rPr>
    </w:lvl>
    <w:lvl w:ilvl="5" w:tplc="0192A658">
      <w:start w:val="1"/>
      <w:numFmt w:val="bullet"/>
      <w:lvlText w:val=""/>
      <w:lvlJc w:val="left"/>
      <w:pPr>
        <w:tabs>
          <w:tab w:val="num" w:pos="3960"/>
        </w:tabs>
        <w:ind w:left="3960" w:hanging="360"/>
      </w:pPr>
      <w:rPr>
        <w:rFonts w:ascii="Wingdings" w:hAnsi="Wingdings"/>
      </w:rPr>
    </w:lvl>
    <w:lvl w:ilvl="6" w:tplc="2A369FC6">
      <w:start w:val="1"/>
      <w:numFmt w:val="bullet"/>
      <w:lvlText w:val=""/>
      <w:lvlJc w:val="left"/>
      <w:pPr>
        <w:tabs>
          <w:tab w:val="num" w:pos="4680"/>
        </w:tabs>
        <w:ind w:left="4680" w:hanging="360"/>
      </w:pPr>
      <w:rPr>
        <w:rFonts w:ascii="Symbol" w:hAnsi="Symbol"/>
      </w:rPr>
    </w:lvl>
    <w:lvl w:ilvl="7" w:tplc="EBA0ED88">
      <w:start w:val="1"/>
      <w:numFmt w:val="bullet"/>
      <w:lvlText w:val="o"/>
      <w:lvlJc w:val="left"/>
      <w:pPr>
        <w:tabs>
          <w:tab w:val="num" w:pos="5400"/>
        </w:tabs>
        <w:ind w:left="5400" w:hanging="360"/>
      </w:pPr>
      <w:rPr>
        <w:rFonts w:ascii="Courier New" w:hAnsi="Courier New"/>
      </w:rPr>
    </w:lvl>
    <w:lvl w:ilvl="8" w:tplc="2EE808FC">
      <w:start w:val="1"/>
      <w:numFmt w:val="bullet"/>
      <w:lvlText w:val=""/>
      <w:lvlJc w:val="left"/>
      <w:pPr>
        <w:tabs>
          <w:tab w:val="num" w:pos="6120"/>
        </w:tabs>
        <w:ind w:left="6120" w:hanging="360"/>
      </w:pPr>
      <w:rPr>
        <w:rFonts w:ascii="Wingdings" w:hAnsi="Wingdings"/>
      </w:rPr>
    </w:lvl>
  </w:abstractNum>
  <w:abstractNum w:abstractNumId="35" w15:restartNumberingAfterBreak="0">
    <w:nsid w:val="7FF94BEE"/>
    <w:multiLevelType w:val="hybridMultilevel"/>
    <w:tmpl w:val="7FF94BEE"/>
    <w:lvl w:ilvl="0" w:tplc="D1ECF00A">
      <w:start w:val="1"/>
      <w:numFmt w:val="bullet"/>
      <w:lvlText w:val=""/>
      <w:lvlJc w:val="left"/>
      <w:pPr>
        <w:tabs>
          <w:tab w:val="num" w:pos="360"/>
        </w:tabs>
        <w:ind w:left="360" w:hanging="360"/>
      </w:pPr>
      <w:rPr>
        <w:rFonts w:ascii="Symbol" w:hAnsi="Symbol"/>
      </w:rPr>
    </w:lvl>
    <w:lvl w:ilvl="1" w:tplc="53E2A048">
      <w:start w:val="1"/>
      <w:numFmt w:val="bullet"/>
      <w:lvlText w:val="o"/>
      <w:lvlJc w:val="left"/>
      <w:pPr>
        <w:tabs>
          <w:tab w:val="num" w:pos="1080"/>
        </w:tabs>
        <w:ind w:left="1080" w:hanging="360"/>
      </w:pPr>
      <w:rPr>
        <w:rFonts w:ascii="Courier New" w:hAnsi="Courier New"/>
      </w:rPr>
    </w:lvl>
    <w:lvl w:ilvl="2" w:tplc="78FCECE4">
      <w:start w:val="1"/>
      <w:numFmt w:val="bullet"/>
      <w:lvlText w:val=""/>
      <w:lvlJc w:val="left"/>
      <w:pPr>
        <w:tabs>
          <w:tab w:val="num" w:pos="1800"/>
        </w:tabs>
        <w:ind w:left="1800" w:hanging="360"/>
      </w:pPr>
      <w:rPr>
        <w:rFonts w:ascii="Wingdings" w:hAnsi="Wingdings"/>
      </w:rPr>
    </w:lvl>
    <w:lvl w:ilvl="3" w:tplc="9454F29E">
      <w:start w:val="1"/>
      <w:numFmt w:val="bullet"/>
      <w:lvlText w:val=""/>
      <w:lvlJc w:val="left"/>
      <w:pPr>
        <w:tabs>
          <w:tab w:val="num" w:pos="2520"/>
        </w:tabs>
        <w:ind w:left="2520" w:hanging="360"/>
      </w:pPr>
      <w:rPr>
        <w:rFonts w:ascii="Symbol" w:hAnsi="Symbol"/>
      </w:rPr>
    </w:lvl>
    <w:lvl w:ilvl="4" w:tplc="5F047564">
      <w:start w:val="1"/>
      <w:numFmt w:val="bullet"/>
      <w:lvlText w:val="o"/>
      <w:lvlJc w:val="left"/>
      <w:pPr>
        <w:tabs>
          <w:tab w:val="num" w:pos="3240"/>
        </w:tabs>
        <w:ind w:left="3240" w:hanging="360"/>
      </w:pPr>
      <w:rPr>
        <w:rFonts w:ascii="Courier New" w:hAnsi="Courier New"/>
      </w:rPr>
    </w:lvl>
    <w:lvl w:ilvl="5" w:tplc="05362352">
      <w:start w:val="1"/>
      <w:numFmt w:val="bullet"/>
      <w:lvlText w:val=""/>
      <w:lvlJc w:val="left"/>
      <w:pPr>
        <w:tabs>
          <w:tab w:val="num" w:pos="3960"/>
        </w:tabs>
        <w:ind w:left="3960" w:hanging="360"/>
      </w:pPr>
      <w:rPr>
        <w:rFonts w:ascii="Wingdings" w:hAnsi="Wingdings"/>
      </w:rPr>
    </w:lvl>
    <w:lvl w:ilvl="6" w:tplc="7D1C04D4">
      <w:start w:val="1"/>
      <w:numFmt w:val="bullet"/>
      <w:lvlText w:val=""/>
      <w:lvlJc w:val="left"/>
      <w:pPr>
        <w:tabs>
          <w:tab w:val="num" w:pos="4680"/>
        </w:tabs>
        <w:ind w:left="4680" w:hanging="360"/>
      </w:pPr>
      <w:rPr>
        <w:rFonts w:ascii="Symbol" w:hAnsi="Symbol"/>
      </w:rPr>
    </w:lvl>
    <w:lvl w:ilvl="7" w:tplc="7C509362">
      <w:start w:val="1"/>
      <w:numFmt w:val="bullet"/>
      <w:lvlText w:val="o"/>
      <w:lvlJc w:val="left"/>
      <w:pPr>
        <w:tabs>
          <w:tab w:val="num" w:pos="5400"/>
        </w:tabs>
        <w:ind w:left="5400" w:hanging="360"/>
      </w:pPr>
      <w:rPr>
        <w:rFonts w:ascii="Courier New" w:hAnsi="Courier New"/>
      </w:rPr>
    </w:lvl>
    <w:lvl w:ilvl="8" w:tplc="AD86A3E6">
      <w:start w:val="1"/>
      <w:numFmt w:val="bullet"/>
      <w:lvlText w:val=""/>
      <w:lvlJc w:val="left"/>
      <w:pPr>
        <w:tabs>
          <w:tab w:val="num" w:pos="6120"/>
        </w:tabs>
        <w:ind w:left="6120" w:hanging="360"/>
      </w:pPr>
      <w:rPr>
        <w:rFonts w:ascii="Wingdings" w:hAnsi="Wingdings"/>
      </w:rPr>
    </w:lvl>
  </w:abstractNum>
  <w:abstractNum w:abstractNumId="36" w15:restartNumberingAfterBreak="0">
    <w:nsid w:val="7FF94BF2"/>
    <w:multiLevelType w:val="hybridMultilevel"/>
    <w:tmpl w:val="7FF94BF2"/>
    <w:lvl w:ilvl="0" w:tplc="8EA0FD6A">
      <w:start w:val="1"/>
      <w:numFmt w:val="bullet"/>
      <w:lvlText w:val=""/>
      <w:lvlJc w:val="left"/>
      <w:pPr>
        <w:tabs>
          <w:tab w:val="num" w:pos="360"/>
        </w:tabs>
        <w:ind w:left="360" w:hanging="360"/>
      </w:pPr>
      <w:rPr>
        <w:rFonts w:ascii="Symbol" w:hAnsi="Symbol"/>
      </w:rPr>
    </w:lvl>
    <w:lvl w:ilvl="1" w:tplc="5B6EE09E">
      <w:start w:val="1"/>
      <w:numFmt w:val="bullet"/>
      <w:lvlText w:val="o"/>
      <w:lvlJc w:val="left"/>
      <w:pPr>
        <w:tabs>
          <w:tab w:val="num" w:pos="1080"/>
        </w:tabs>
        <w:ind w:left="1080" w:hanging="360"/>
      </w:pPr>
      <w:rPr>
        <w:rFonts w:ascii="Courier New" w:hAnsi="Courier New"/>
      </w:rPr>
    </w:lvl>
    <w:lvl w:ilvl="2" w:tplc="90F8DC4E">
      <w:start w:val="1"/>
      <w:numFmt w:val="bullet"/>
      <w:lvlText w:val=""/>
      <w:lvlJc w:val="left"/>
      <w:pPr>
        <w:tabs>
          <w:tab w:val="num" w:pos="1800"/>
        </w:tabs>
        <w:ind w:left="1800" w:hanging="360"/>
      </w:pPr>
      <w:rPr>
        <w:rFonts w:ascii="Wingdings" w:hAnsi="Wingdings"/>
      </w:rPr>
    </w:lvl>
    <w:lvl w:ilvl="3" w:tplc="345E7862">
      <w:start w:val="1"/>
      <w:numFmt w:val="bullet"/>
      <w:lvlText w:val=""/>
      <w:lvlJc w:val="left"/>
      <w:pPr>
        <w:tabs>
          <w:tab w:val="num" w:pos="2520"/>
        </w:tabs>
        <w:ind w:left="2520" w:hanging="360"/>
      </w:pPr>
      <w:rPr>
        <w:rFonts w:ascii="Symbol" w:hAnsi="Symbol"/>
      </w:rPr>
    </w:lvl>
    <w:lvl w:ilvl="4" w:tplc="B8589882">
      <w:start w:val="1"/>
      <w:numFmt w:val="bullet"/>
      <w:lvlText w:val="o"/>
      <w:lvlJc w:val="left"/>
      <w:pPr>
        <w:tabs>
          <w:tab w:val="num" w:pos="3240"/>
        </w:tabs>
        <w:ind w:left="3240" w:hanging="360"/>
      </w:pPr>
      <w:rPr>
        <w:rFonts w:ascii="Courier New" w:hAnsi="Courier New"/>
      </w:rPr>
    </w:lvl>
    <w:lvl w:ilvl="5" w:tplc="2D08F916">
      <w:start w:val="1"/>
      <w:numFmt w:val="bullet"/>
      <w:lvlText w:val=""/>
      <w:lvlJc w:val="left"/>
      <w:pPr>
        <w:tabs>
          <w:tab w:val="num" w:pos="3960"/>
        </w:tabs>
        <w:ind w:left="3960" w:hanging="360"/>
      </w:pPr>
      <w:rPr>
        <w:rFonts w:ascii="Wingdings" w:hAnsi="Wingdings"/>
      </w:rPr>
    </w:lvl>
    <w:lvl w:ilvl="6" w:tplc="58C8587E">
      <w:start w:val="1"/>
      <w:numFmt w:val="bullet"/>
      <w:lvlText w:val=""/>
      <w:lvlJc w:val="left"/>
      <w:pPr>
        <w:tabs>
          <w:tab w:val="num" w:pos="4680"/>
        </w:tabs>
        <w:ind w:left="4680" w:hanging="360"/>
      </w:pPr>
      <w:rPr>
        <w:rFonts w:ascii="Symbol" w:hAnsi="Symbol"/>
      </w:rPr>
    </w:lvl>
    <w:lvl w:ilvl="7" w:tplc="4B44D31C">
      <w:start w:val="1"/>
      <w:numFmt w:val="bullet"/>
      <w:lvlText w:val="o"/>
      <w:lvlJc w:val="left"/>
      <w:pPr>
        <w:tabs>
          <w:tab w:val="num" w:pos="5400"/>
        </w:tabs>
        <w:ind w:left="5400" w:hanging="360"/>
      </w:pPr>
      <w:rPr>
        <w:rFonts w:ascii="Courier New" w:hAnsi="Courier New"/>
      </w:rPr>
    </w:lvl>
    <w:lvl w:ilvl="8" w:tplc="6B80A2D2">
      <w:start w:val="1"/>
      <w:numFmt w:val="bullet"/>
      <w:lvlText w:val=""/>
      <w:lvlJc w:val="left"/>
      <w:pPr>
        <w:tabs>
          <w:tab w:val="num" w:pos="6120"/>
        </w:tabs>
        <w:ind w:left="6120" w:hanging="360"/>
      </w:pPr>
      <w:rPr>
        <w:rFonts w:ascii="Wingdings" w:hAnsi="Wingdings"/>
      </w:rPr>
    </w:lvl>
  </w:abstractNum>
  <w:abstractNum w:abstractNumId="37" w15:restartNumberingAfterBreak="0">
    <w:nsid w:val="7FF94BF3"/>
    <w:multiLevelType w:val="hybridMultilevel"/>
    <w:tmpl w:val="7FF94BF3"/>
    <w:lvl w:ilvl="0" w:tplc="001EDD2C">
      <w:start w:val="1"/>
      <w:numFmt w:val="bullet"/>
      <w:lvlText w:val=""/>
      <w:lvlJc w:val="left"/>
      <w:pPr>
        <w:tabs>
          <w:tab w:val="num" w:pos="360"/>
        </w:tabs>
        <w:ind w:left="360" w:hanging="360"/>
      </w:pPr>
      <w:rPr>
        <w:rFonts w:ascii="Symbol" w:hAnsi="Symbol"/>
      </w:rPr>
    </w:lvl>
    <w:lvl w:ilvl="1" w:tplc="739EEAD0">
      <w:start w:val="1"/>
      <w:numFmt w:val="bullet"/>
      <w:lvlText w:val="o"/>
      <w:lvlJc w:val="left"/>
      <w:pPr>
        <w:tabs>
          <w:tab w:val="num" w:pos="1080"/>
        </w:tabs>
        <w:ind w:left="1080" w:hanging="360"/>
      </w:pPr>
      <w:rPr>
        <w:rFonts w:ascii="Courier New" w:hAnsi="Courier New"/>
      </w:rPr>
    </w:lvl>
    <w:lvl w:ilvl="2" w:tplc="B2C2743C">
      <w:start w:val="1"/>
      <w:numFmt w:val="bullet"/>
      <w:lvlText w:val=""/>
      <w:lvlJc w:val="left"/>
      <w:pPr>
        <w:tabs>
          <w:tab w:val="num" w:pos="1800"/>
        </w:tabs>
        <w:ind w:left="1800" w:hanging="360"/>
      </w:pPr>
      <w:rPr>
        <w:rFonts w:ascii="Wingdings" w:hAnsi="Wingdings"/>
      </w:rPr>
    </w:lvl>
    <w:lvl w:ilvl="3" w:tplc="85824CA0">
      <w:start w:val="1"/>
      <w:numFmt w:val="bullet"/>
      <w:lvlText w:val=""/>
      <w:lvlJc w:val="left"/>
      <w:pPr>
        <w:tabs>
          <w:tab w:val="num" w:pos="2520"/>
        </w:tabs>
        <w:ind w:left="2520" w:hanging="360"/>
      </w:pPr>
      <w:rPr>
        <w:rFonts w:ascii="Symbol" w:hAnsi="Symbol"/>
      </w:rPr>
    </w:lvl>
    <w:lvl w:ilvl="4" w:tplc="28BAEF7C">
      <w:start w:val="1"/>
      <w:numFmt w:val="bullet"/>
      <w:lvlText w:val="o"/>
      <w:lvlJc w:val="left"/>
      <w:pPr>
        <w:tabs>
          <w:tab w:val="num" w:pos="3240"/>
        </w:tabs>
        <w:ind w:left="3240" w:hanging="360"/>
      </w:pPr>
      <w:rPr>
        <w:rFonts w:ascii="Courier New" w:hAnsi="Courier New"/>
      </w:rPr>
    </w:lvl>
    <w:lvl w:ilvl="5" w:tplc="06B46812">
      <w:start w:val="1"/>
      <w:numFmt w:val="bullet"/>
      <w:lvlText w:val=""/>
      <w:lvlJc w:val="left"/>
      <w:pPr>
        <w:tabs>
          <w:tab w:val="num" w:pos="3960"/>
        </w:tabs>
        <w:ind w:left="3960" w:hanging="360"/>
      </w:pPr>
      <w:rPr>
        <w:rFonts w:ascii="Wingdings" w:hAnsi="Wingdings"/>
      </w:rPr>
    </w:lvl>
    <w:lvl w:ilvl="6" w:tplc="D7628676">
      <w:start w:val="1"/>
      <w:numFmt w:val="bullet"/>
      <w:lvlText w:val=""/>
      <w:lvlJc w:val="left"/>
      <w:pPr>
        <w:tabs>
          <w:tab w:val="num" w:pos="4680"/>
        </w:tabs>
        <w:ind w:left="4680" w:hanging="360"/>
      </w:pPr>
      <w:rPr>
        <w:rFonts w:ascii="Symbol" w:hAnsi="Symbol"/>
      </w:rPr>
    </w:lvl>
    <w:lvl w:ilvl="7" w:tplc="E110E61A">
      <w:start w:val="1"/>
      <w:numFmt w:val="bullet"/>
      <w:lvlText w:val="o"/>
      <w:lvlJc w:val="left"/>
      <w:pPr>
        <w:tabs>
          <w:tab w:val="num" w:pos="5400"/>
        </w:tabs>
        <w:ind w:left="5400" w:hanging="360"/>
      </w:pPr>
      <w:rPr>
        <w:rFonts w:ascii="Courier New" w:hAnsi="Courier New"/>
      </w:rPr>
    </w:lvl>
    <w:lvl w:ilvl="8" w:tplc="272C1D7C">
      <w:start w:val="1"/>
      <w:numFmt w:val="bullet"/>
      <w:lvlText w:val=""/>
      <w:lvlJc w:val="left"/>
      <w:pPr>
        <w:tabs>
          <w:tab w:val="num" w:pos="6120"/>
        </w:tabs>
        <w:ind w:left="6120" w:hanging="360"/>
      </w:pPr>
      <w:rPr>
        <w:rFonts w:ascii="Wingdings" w:hAnsi="Wingdings"/>
      </w:rPr>
    </w:lvl>
  </w:abstractNum>
  <w:abstractNum w:abstractNumId="38" w15:restartNumberingAfterBreak="0">
    <w:nsid w:val="7FF94BF4"/>
    <w:multiLevelType w:val="hybridMultilevel"/>
    <w:tmpl w:val="7FF94BF4"/>
    <w:lvl w:ilvl="0" w:tplc="5CB280CC">
      <w:start w:val="1"/>
      <w:numFmt w:val="bullet"/>
      <w:lvlText w:val=""/>
      <w:lvlJc w:val="left"/>
      <w:pPr>
        <w:tabs>
          <w:tab w:val="num" w:pos="360"/>
        </w:tabs>
        <w:ind w:left="360" w:hanging="360"/>
      </w:pPr>
      <w:rPr>
        <w:rFonts w:ascii="Symbol" w:hAnsi="Symbol"/>
      </w:rPr>
    </w:lvl>
    <w:lvl w:ilvl="1" w:tplc="8AFEA88C">
      <w:start w:val="1"/>
      <w:numFmt w:val="bullet"/>
      <w:lvlText w:val="o"/>
      <w:lvlJc w:val="left"/>
      <w:pPr>
        <w:tabs>
          <w:tab w:val="num" w:pos="1080"/>
        </w:tabs>
        <w:ind w:left="1080" w:hanging="360"/>
      </w:pPr>
      <w:rPr>
        <w:rFonts w:ascii="Courier New" w:hAnsi="Courier New"/>
      </w:rPr>
    </w:lvl>
    <w:lvl w:ilvl="2" w:tplc="849E3DF0">
      <w:start w:val="1"/>
      <w:numFmt w:val="bullet"/>
      <w:lvlText w:val=""/>
      <w:lvlJc w:val="left"/>
      <w:pPr>
        <w:tabs>
          <w:tab w:val="num" w:pos="1800"/>
        </w:tabs>
        <w:ind w:left="1800" w:hanging="360"/>
      </w:pPr>
      <w:rPr>
        <w:rFonts w:ascii="Wingdings" w:hAnsi="Wingdings"/>
      </w:rPr>
    </w:lvl>
    <w:lvl w:ilvl="3" w:tplc="AE1CE24A">
      <w:start w:val="1"/>
      <w:numFmt w:val="bullet"/>
      <w:lvlText w:val=""/>
      <w:lvlJc w:val="left"/>
      <w:pPr>
        <w:tabs>
          <w:tab w:val="num" w:pos="2520"/>
        </w:tabs>
        <w:ind w:left="2520" w:hanging="360"/>
      </w:pPr>
      <w:rPr>
        <w:rFonts w:ascii="Symbol" w:hAnsi="Symbol"/>
      </w:rPr>
    </w:lvl>
    <w:lvl w:ilvl="4" w:tplc="CA48B7B4">
      <w:start w:val="1"/>
      <w:numFmt w:val="bullet"/>
      <w:lvlText w:val="o"/>
      <w:lvlJc w:val="left"/>
      <w:pPr>
        <w:tabs>
          <w:tab w:val="num" w:pos="3240"/>
        </w:tabs>
        <w:ind w:left="3240" w:hanging="360"/>
      </w:pPr>
      <w:rPr>
        <w:rFonts w:ascii="Courier New" w:hAnsi="Courier New"/>
      </w:rPr>
    </w:lvl>
    <w:lvl w:ilvl="5" w:tplc="03E24936">
      <w:start w:val="1"/>
      <w:numFmt w:val="bullet"/>
      <w:lvlText w:val=""/>
      <w:lvlJc w:val="left"/>
      <w:pPr>
        <w:tabs>
          <w:tab w:val="num" w:pos="3960"/>
        </w:tabs>
        <w:ind w:left="3960" w:hanging="360"/>
      </w:pPr>
      <w:rPr>
        <w:rFonts w:ascii="Wingdings" w:hAnsi="Wingdings"/>
      </w:rPr>
    </w:lvl>
    <w:lvl w:ilvl="6" w:tplc="0A4A1A4E">
      <w:start w:val="1"/>
      <w:numFmt w:val="bullet"/>
      <w:lvlText w:val=""/>
      <w:lvlJc w:val="left"/>
      <w:pPr>
        <w:tabs>
          <w:tab w:val="num" w:pos="4680"/>
        </w:tabs>
        <w:ind w:left="4680" w:hanging="360"/>
      </w:pPr>
      <w:rPr>
        <w:rFonts w:ascii="Symbol" w:hAnsi="Symbol"/>
      </w:rPr>
    </w:lvl>
    <w:lvl w:ilvl="7" w:tplc="ACB4076A">
      <w:start w:val="1"/>
      <w:numFmt w:val="bullet"/>
      <w:lvlText w:val="o"/>
      <w:lvlJc w:val="left"/>
      <w:pPr>
        <w:tabs>
          <w:tab w:val="num" w:pos="5400"/>
        </w:tabs>
        <w:ind w:left="5400" w:hanging="360"/>
      </w:pPr>
      <w:rPr>
        <w:rFonts w:ascii="Courier New" w:hAnsi="Courier New"/>
      </w:rPr>
    </w:lvl>
    <w:lvl w:ilvl="8" w:tplc="B3AEA20A">
      <w:start w:val="1"/>
      <w:numFmt w:val="bullet"/>
      <w:lvlText w:val=""/>
      <w:lvlJc w:val="left"/>
      <w:pPr>
        <w:tabs>
          <w:tab w:val="num" w:pos="6120"/>
        </w:tabs>
        <w:ind w:left="6120" w:hanging="360"/>
      </w:pPr>
      <w:rPr>
        <w:rFonts w:ascii="Wingdings" w:hAnsi="Wingdings"/>
      </w:rPr>
    </w:lvl>
  </w:abstractNum>
  <w:abstractNum w:abstractNumId="39" w15:restartNumberingAfterBreak="0">
    <w:nsid w:val="7FF94BF5"/>
    <w:multiLevelType w:val="hybridMultilevel"/>
    <w:tmpl w:val="7FF94BF5"/>
    <w:lvl w:ilvl="0" w:tplc="878A63DE">
      <w:start w:val="1"/>
      <w:numFmt w:val="bullet"/>
      <w:lvlText w:val=""/>
      <w:lvlJc w:val="left"/>
      <w:pPr>
        <w:tabs>
          <w:tab w:val="num" w:pos="360"/>
        </w:tabs>
        <w:ind w:left="360" w:hanging="360"/>
      </w:pPr>
      <w:rPr>
        <w:rFonts w:ascii="Symbol" w:hAnsi="Symbol"/>
      </w:rPr>
    </w:lvl>
    <w:lvl w:ilvl="1" w:tplc="B712A094">
      <w:start w:val="1"/>
      <w:numFmt w:val="bullet"/>
      <w:lvlText w:val="o"/>
      <w:lvlJc w:val="left"/>
      <w:pPr>
        <w:tabs>
          <w:tab w:val="num" w:pos="1080"/>
        </w:tabs>
        <w:ind w:left="1080" w:hanging="360"/>
      </w:pPr>
      <w:rPr>
        <w:rFonts w:ascii="Courier New" w:hAnsi="Courier New"/>
      </w:rPr>
    </w:lvl>
    <w:lvl w:ilvl="2" w:tplc="BC4A089C">
      <w:start w:val="1"/>
      <w:numFmt w:val="bullet"/>
      <w:lvlText w:val=""/>
      <w:lvlJc w:val="left"/>
      <w:pPr>
        <w:tabs>
          <w:tab w:val="num" w:pos="1800"/>
        </w:tabs>
        <w:ind w:left="1800" w:hanging="360"/>
      </w:pPr>
      <w:rPr>
        <w:rFonts w:ascii="Wingdings" w:hAnsi="Wingdings"/>
      </w:rPr>
    </w:lvl>
    <w:lvl w:ilvl="3" w:tplc="C8B0B540">
      <w:start w:val="1"/>
      <w:numFmt w:val="bullet"/>
      <w:lvlText w:val=""/>
      <w:lvlJc w:val="left"/>
      <w:pPr>
        <w:tabs>
          <w:tab w:val="num" w:pos="2520"/>
        </w:tabs>
        <w:ind w:left="2520" w:hanging="360"/>
      </w:pPr>
      <w:rPr>
        <w:rFonts w:ascii="Symbol" w:hAnsi="Symbol"/>
      </w:rPr>
    </w:lvl>
    <w:lvl w:ilvl="4" w:tplc="DE168692">
      <w:start w:val="1"/>
      <w:numFmt w:val="bullet"/>
      <w:lvlText w:val="o"/>
      <w:lvlJc w:val="left"/>
      <w:pPr>
        <w:tabs>
          <w:tab w:val="num" w:pos="3240"/>
        </w:tabs>
        <w:ind w:left="3240" w:hanging="360"/>
      </w:pPr>
      <w:rPr>
        <w:rFonts w:ascii="Courier New" w:hAnsi="Courier New"/>
      </w:rPr>
    </w:lvl>
    <w:lvl w:ilvl="5" w:tplc="36A005C8">
      <w:start w:val="1"/>
      <w:numFmt w:val="bullet"/>
      <w:lvlText w:val=""/>
      <w:lvlJc w:val="left"/>
      <w:pPr>
        <w:tabs>
          <w:tab w:val="num" w:pos="3960"/>
        </w:tabs>
        <w:ind w:left="3960" w:hanging="360"/>
      </w:pPr>
      <w:rPr>
        <w:rFonts w:ascii="Wingdings" w:hAnsi="Wingdings"/>
      </w:rPr>
    </w:lvl>
    <w:lvl w:ilvl="6" w:tplc="2A58DFD8">
      <w:start w:val="1"/>
      <w:numFmt w:val="bullet"/>
      <w:lvlText w:val=""/>
      <w:lvlJc w:val="left"/>
      <w:pPr>
        <w:tabs>
          <w:tab w:val="num" w:pos="4680"/>
        </w:tabs>
        <w:ind w:left="4680" w:hanging="360"/>
      </w:pPr>
      <w:rPr>
        <w:rFonts w:ascii="Symbol" w:hAnsi="Symbol"/>
      </w:rPr>
    </w:lvl>
    <w:lvl w:ilvl="7" w:tplc="1A94E90C">
      <w:start w:val="1"/>
      <w:numFmt w:val="bullet"/>
      <w:lvlText w:val="o"/>
      <w:lvlJc w:val="left"/>
      <w:pPr>
        <w:tabs>
          <w:tab w:val="num" w:pos="5400"/>
        </w:tabs>
        <w:ind w:left="5400" w:hanging="360"/>
      </w:pPr>
      <w:rPr>
        <w:rFonts w:ascii="Courier New" w:hAnsi="Courier New"/>
      </w:rPr>
    </w:lvl>
    <w:lvl w:ilvl="8" w:tplc="FB3002C6">
      <w:start w:val="1"/>
      <w:numFmt w:val="bullet"/>
      <w:lvlText w:val=""/>
      <w:lvlJc w:val="left"/>
      <w:pPr>
        <w:tabs>
          <w:tab w:val="num" w:pos="6120"/>
        </w:tabs>
        <w:ind w:left="6120" w:hanging="360"/>
      </w:pPr>
      <w:rPr>
        <w:rFonts w:ascii="Wingdings" w:hAnsi="Wingdings"/>
      </w:rPr>
    </w:lvl>
  </w:abstractNum>
  <w:abstractNum w:abstractNumId="40" w15:restartNumberingAfterBreak="0">
    <w:nsid w:val="7FF94BF6"/>
    <w:multiLevelType w:val="hybridMultilevel"/>
    <w:tmpl w:val="7FF94BF6"/>
    <w:lvl w:ilvl="0" w:tplc="B8809E5C">
      <w:start w:val="1"/>
      <w:numFmt w:val="bullet"/>
      <w:lvlText w:val=""/>
      <w:lvlJc w:val="left"/>
      <w:pPr>
        <w:tabs>
          <w:tab w:val="num" w:pos="360"/>
        </w:tabs>
        <w:ind w:left="360" w:hanging="360"/>
      </w:pPr>
      <w:rPr>
        <w:rFonts w:ascii="Symbol" w:hAnsi="Symbol"/>
      </w:rPr>
    </w:lvl>
    <w:lvl w:ilvl="1" w:tplc="B84E0146">
      <w:start w:val="1"/>
      <w:numFmt w:val="bullet"/>
      <w:lvlText w:val="o"/>
      <w:lvlJc w:val="left"/>
      <w:pPr>
        <w:tabs>
          <w:tab w:val="num" w:pos="1080"/>
        </w:tabs>
        <w:ind w:left="1080" w:hanging="360"/>
      </w:pPr>
      <w:rPr>
        <w:rFonts w:ascii="Courier New" w:hAnsi="Courier New"/>
      </w:rPr>
    </w:lvl>
    <w:lvl w:ilvl="2" w:tplc="3DA2EF76">
      <w:start w:val="1"/>
      <w:numFmt w:val="bullet"/>
      <w:lvlText w:val=""/>
      <w:lvlJc w:val="left"/>
      <w:pPr>
        <w:tabs>
          <w:tab w:val="num" w:pos="1800"/>
        </w:tabs>
        <w:ind w:left="1800" w:hanging="360"/>
      </w:pPr>
      <w:rPr>
        <w:rFonts w:ascii="Wingdings" w:hAnsi="Wingdings"/>
      </w:rPr>
    </w:lvl>
    <w:lvl w:ilvl="3" w:tplc="37900A46">
      <w:start w:val="1"/>
      <w:numFmt w:val="bullet"/>
      <w:lvlText w:val=""/>
      <w:lvlJc w:val="left"/>
      <w:pPr>
        <w:tabs>
          <w:tab w:val="num" w:pos="2520"/>
        </w:tabs>
        <w:ind w:left="2520" w:hanging="360"/>
      </w:pPr>
      <w:rPr>
        <w:rFonts w:ascii="Symbol" w:hAnsi="Symbol"/>
      </w:rPr>
    </w:lvl>
    <w:lvl w:ilvl="4" w:tplc="590EE638">
      <w:start w:val="1"/>
      <w:numFmt w:val="bullet"/>
      <w:lvlText w:val="o"/>
      <w:lvlJc w:val="left"/>
      <w:pPr>
        <w:tabs>
          <w:tab w:val="num" w:pos="3240"/>
        </w:tabs>
        <w:ind w:left="3240" w:hanging="360"/>
      </w:pPr>
      <w:rPr>
        <w:rFonts w:ascii="Courier New" w:hAnsi="Courier New"/>
      </w:rPr>
    </w:lvl>
    <w:lvl w:ilvl="5" w:tplc="A18A9CCA">
      <w:start w:val="1"/>
      <w:numFmt w:val="bullet"/>
      <w:lvlText w:val=""/>
      <w:lvlJc w:val="left"/>
      <w:pPr>
        <w:tabs>
          <w:tab w:val="num" w:pos="3960"/>
        </w:tabs>
        <w:ind w:left="3960" w:hanging="360"/>
      </w:pPr>
      <w:rPr>
        <w:rFonts w:ascii="Wingdings" w:hAnsi="Wingdings"/>
      </w:rPr>
    </w:lvl>
    <w:lvl w:ilvl="6" w:tplc="71FEAD78">
      <w:start w:val="1"/>
      <w:numFmt w:val="bullet"/>
      <w:lvlText w:val=""/>
      <w:lvlJc w:val="left"/>
      <w:pPr>
        <w:tabs>
          <w:tab w:val="num" w:pos="4680"/>
        </w:tabs>
        <w:ind w:left="4680" w:hanging="360"/>
      </w:pPr>
      <w:rPr>
        <w:rFonts w:ascii="Symbol" w:hAnsi="Symbol"/>
      </w:rPr>
    </w:lvl>
    <w:lvl w:ilvl="7" w:tplc="4F4224BA">
      <w:start w:val="1"/>
      <w:numFmt w:val="bullet"/>
      <w:lvlText w:val="o"/>
      <w:lvlJc w:val="left"/>
      <w:pPr>
        <w:tabs>
          <w:tab w:val="num" w:pos="5400"/>
        </w:tabs>
        <w:ind w:left="5400" w:hanging="360"/>
      </w:pPr>
      <w:rPr>
        <w:rFonts w:ascii="Courier New" w:hAnsi="Courier New"/>
      </w:rPr>
    </w:lvl>
    <w:lvl w:ilvl="8" w:tplc="37947A5E">
      <w:start w:val="1"/>
      <w:numFmt w:val="bullet"/>
      <w:lvlText w:val=""/>
      <w:lvlJc w:val="left"/>
      <w:pPr>
        <w:tabs>
          <w:tab w:val="num" w:pos="6120"/>
        </w:tabs>
        <w:ind w:left="6120" w:hanging="360"/>
      </w:pPr>
      <w:rPr>
        <w:rFonts w:ascii="Wingdings" w:hAnsi="Wingdings"/>
      </w:rPr>
    </w:lvl>
  </w:abstractNum>
  <w:abstractNum w:abstractNumId="41" w15:restartNumberingAfterBreak="0">
    <w:nsid w:val="7FF94BF7"/>
    <w:multiLevelType w:val="hybridMultilevel"/>
    <w:tmpl w:val="7FF94BF7"/>
    <w:lvl w:ilvl="0" w:tplc="923EEA02">
      <w:start w:val="1"/>
      <w:numFmt w:val="bullet"/>
      <w:lvlText w:val=""/>
      <w:lvlJc w:val="left"/>
      <w:pPr>
        <w:tabs>
          <w:tab w:val="num" w:pos="360"/>
        </w:tabs>
        <w:ind w:left="360" w:hanging="360"/>
      </w:pPr>
      <w:rPr>
        <w:rFonts w:ascii="Symbol" w:hAnsi="Symbol"/>
      </w:rPr>
    </w:lvl>
    <w:lvl w:ilvl="1" w:tplc="FF920AAE">
      <w:start w:val="1"/>
      <w:numFmt w:val="bullet"/>
      <w:lvlText w:val="o"/>
      <w:lvlJc w:val="left"/>
      <w:pPr>
        <w:tabs>
          <w:tab w:val="num" w:pos="1080"/>
        </w:tabs>
        <w:ind w:left="1080" w:hanging="360"/>
      </w:pPr>
      <w:rPr>
        <w:rFonts w:ascii="Courier New" w:hAnsi="Courier New"/>
      </w:rPr>
    </w:lvl>
    <w:lvl w:ilvl="2" w:tplc="202A5256">
      <w:start w:val="1"/>
      <w:numFmt w:val="bullet"/>
      <w:lvlText w:val=""/>
      <w:lvlJc w:val="left"/>
      <w:pPr>
        <w:tabs>
          <w:tab w:val="num" w:pos="1800"/>
        </w:tabs>
        <w:ind w:left="1800" w:hanging="360"/>
      </w:pPr>
      <w:rPr>
        <w:rFonts w:ascii="Wingdings" w:hAnsi="Wingdings"/>
      </w:rPr>
    </w:lvl>
    <w:lvl w:ilvl="3" w:tplc="3BC69C82">
      <w:start w:val="1"/>
      <w:numFmt w:val="bullet"/>
      <w:lvlText w:val=""/>
      <w:lvlJc w:val="left"/>
      <w:pPr>
        <w:tabs>
          <w:tab w:val="num" w:pos="2520"/>
        </w:tabs>
        <w:ind w:left="2520" w:hanging="360"/>
      </w:pPr>
      <w:rPr>
        <w:rFonts w:ascii="Symbol" w:hAnsi="Symbol"/>
      </w:rPr>
    </w:lvl>
    <w:lvl w:ilvl="4" w:tplc="B38C9498">
      <w:start w:val="1"/>
      <w:numFmt w:val="bullet"/>
      <w:lvlText w:val="o"/>
      <w:lvlJc w:val="left"/>
      <w:pPr>
        <w:tabs>
          <w:tab w:val="num" w:pos="3240"/>
        </w:tabs>
        <w:ind w:left="3240" w:hanging="360"/>
      </w:pPr>
      <w:rPr>
        <w:rFonts w:ascii="Courier New" w:hAnsi="Courier New"/>
      </w:rPr>
    </w:lvl>
    <w:lvl w:ilvl="5" w:tplc="09CA0BC0">
      <w:start w:val="1"/>
      <w:numFmt w:val="bullet"/>
      <w:lvlText w:val=""/>
      <w:lvlJc w:val="left"/>
      <w:pPr>
        <w:tabs>
          <w:tab w:val="num" w:pos="3960"/>
        </w:tabs>
        <w:ind w:left="3960" w:hanging="360"/>
      </w:pPr>
      <w:rPr>
        <w:rFonts w:ascii="Wingdings" w:hAnsi="Wingdings"/>
      </w:rPr>
    </w:lvl>
    <w:lvl w:ilvl="6" w:tplc="3B129556">
      <w:start w:val="1"/>
      <w:numFmt w:val="bullet"/>
      <w:lvlText w:val=""/>
      <w:lvlJc w:val="left"/>
      <w:pPr>
        <w:tabs>
          <w:tab w:val="num" w:pos="4680"/>
        </w:tabs>
        <w:ind w:left="4680" w:hanging="360"/>
      </w:pPr>
      <w:rPr>
        <w:rFonts w:ascii="Symbol" w:hAnsi="Symbol"/>
      </w:rPr>
    </w:lvl>
    <w:lvl w:ilvl="7" w:tplc="B0BE09B6">
      <w:start w:val="1"/>
      <w:numFmt w:val="bullet"/>
      <w:lvlText w:val="o"/>
      <w:lvlJc w:val="left"/>
      <w:pPr>
        <w:tabs>
          <w:tab w:val="num" w:pos="5400"/>
        </w:tabs>
        <w:ind w:left="5400" w:hanging="360"/>
      </w:pPr>
      <w:rPr>
        <w:rFonts w:ascii="Courier New" w:hAnsi="Courier New"/>
      </w:rPr>
    </w:lvl>
    <w:lvl w:ilvl="8" w:tplc="E80A6618">
      <w:start w:val="1"/>
      <w:numFmt w:val="bullet"/>
      <w:lvlText w:val=""/>
      <w:lvlJc w:val="left"/>
      <w:pPr>
        <w:tabs>
          <w:tab w:val="num" w:pos="6120"/>
        </w:tabs>
        <w:ind w:left="6120" w:hanging="360"/>
      </w:pPr>
      <w:rPr>
        <w:rFonts w:ascii="Wingdings" w:hAnsi="Wingdings"/>
      </w:rPr>
    </w:lvl>
  </w:abstractNum>
  <w:abstractNum w:abstractNumId="42" w15:restartNumberingAfterBreak="0">
    <w:nsid w:val="7FF94BF8"/>
    <w:multiLevelType w:val="hybridMultilevel"/>
    <w:tmpl w:val="7FF94BF8"/>
    <w:lvl w:ilvl="0" w:tplc="8BC0C71A">
      <w:start w:val="1"/>
      <w:numFmt w:val="bullet"/>
      <w:lvlText w:val=""/>
      <w:lvlJc w:val="left"/>
      <w:pPr>
        <w:tabs>
          <w:tab w:val="num" w:pos="360"/>
        </w:tabs>
        <w:ind w:left="360" w:hanging="360"/>
      </w:pPr>
      <w:rPr>
        <w:rFonts w:ascii="Symbol" w:hAnsi="Symbol"/>
      </w:rPr>
    </w:lvl>
    <w:lvl w:ilvl="1" w:tplc="D0FE19CE">
      <w:start w:val="1"/>
      <w:numFmt w:val="bullet"/>
      <w:lvlText w:val="o"/>
      <w:lvlJc w:val="left"/>
      <w:pPr>
        <w:tabs>
          <w:tab w:val="num" w:pos="1080"/>
        </w:tabs>
        <w:ind w:left="1080" w:hanging="360"/>
      </w:pPr>
      <w:rPr>
        <w:rFonts w:ascii="Courier New" w:hAnsi="Courier New"/>
      </w:rPr>
    </w:lvl>
    <w:lvl w:ilvl="2" w:tplc="6FBABD3A">
      <w:start w:val="1"/>
      <w:numFmt w:val="bullet"/>
      <w:lvlText w:val=""/>
      <w:lvlJc w:val="left"/>
      <w:pPr>
        <w:tabs>
          <w:tab w:val="num" w:pos="1800"/>
        </w:tabs>
        <w:ind w:left="1800" w:hanging="360"/>
      </w:pPr>
      <w:rPr>
        <w:rFonts w:ascii="Wingdings" w:hAnsi="Wingdings"/>
      </w:rPr>
    </w:lvl>
    <w:lvl w:ilvl="3" w:tplc="0E563EDE">
      <w:start w:val="1"/>
      <w:numFmt w:val="bullet"/>
      <w:lvlText w:val=""/>
      <w:lvlJc w:val="left"/>
      <w:pPr>
        <w:tabs>
          <w:tab w:val="num" w:pos="2520"/>
        </w:tabs>
        <w:ind w:left="2520" w:hanging="360"/>
      </w:pPr>
      <w:rPr>
        <w:rFonts w:ascii="Symbol" w:hAnsi="Symbol"/>
      </w:rPr>
    </w:lvl>
    <w:lvl w:ilvl="4" w:tplc="5A2480E6">
      <w:start w:val="1"/>
      <w:numFmt w:val="bullet"/>
      <w:lvlText w:val="o"/>
      <w:lvlJc w:val="left"/>
      <w:pPr>
        <w:tabs>
          <w:tab w:val="num" w:pos="3240"/>
        </w:tabs>
        <w:ind w:left="3240" w:hanging="360"/>
      </w:pPr>
      <w:rPr>
        <w:rFonts w:ascii="Courier New" w:hAnsi="Courier New"/>
      </w:rPr>
    </w:lvl>
    <w:lvl w:ilvl="5" w:tplc="960E441E">
      <w:start w:val="1"/>
      <w:numFmt w:val="bullet"/>
      <w:lvlText w:val=""/>
      <w:lvlJc w:val="left"/>
      <w:pPr>
        <w:tabs>
          <w:tab w:val="num" w:pos="3960"/>
        </w:tabs>
        <w:ind w:left="3960" w:hanging="360"/>
      </w:pPr>
      <w:rPr>
        <w:rFonts w:ascii="Wingdings" w:hAnsi="Wingdings"/>
      </w:rPr>
    </w:lvl>
    <w:lvl w:ilvl="6" w:tplc="B2CCD22E">
      <w:start w:val="1"/>
      <w:numFmt w:val="bullet"/>
      <w:lvlText w:val=""/>
      <w:lvlJc w:val="left"/>
      <w:pPr>
        <w:tabs>
          <w:tab w:val="num" w:pos="4680"/>
        </w:tabs>
        <w:ind w:left="4680" w:hanging="360"/>
      </w:pPr>
      <w:rPr>
        <w:rFonts w:ascii="Symbol" w:hAnsi="Symbol"/>
      </w:rPr>
    </w:lvl>
    <w:lvl w:ilvl="7" w:tplc="ADDC3E1E">
      <w:start w:val="1"/>
      <w:numFmt w:val="bullet"/>
      <w:lvlText w:val="o"/>
      <w:lvlJc w:val="left"/>
      <w:pPr>
        <w:tabs>
          <w:tab w:val="num" w:pos="5400"/>
        </w:tabs>
        <w:ind w:left="5400" w:hanging="360"/>
      </w:pPr>
      <w:rPr>
        <w:rFonts w:ascii="Courier New" w:hAnsi="Courier New"/>
      </w:rPr>
    </w:lvl>
    <w:lvl w:ilvl="8" w:tplc="53568ADC">
      <w:start w:val="1"/>
      <w:numFmt w:val="bullet"/>
      <w:lvlText w:val=""/>
      <w:lvlJc w:val="left"/>
      <w:pPr>
        <w:tabs>
          <w:tab w:val="num" w:pos="6120"/>
        </w:tabs>
        <w:ind w:left="6120" w:hanging="360"/>
      </w:pPr>
      <w:rPr>
        <w:rFonts w:ascii="Wingdings" w:hAnsi="Wingdings"/>
      </w:rPr>
    </w:lvl>
  </w:abstractNum>
  <w:abstractNum w:abstractNumId="43" w15:restartNumberingAfterBreak="0">
    <w:nsid w:val="7FF94BF9"/>
    <w:multiLevelType w:val="hybridMultilevel"/>
    <w:tmpl w:val="7FF94BF9"/>
    <w:lvl w:ilvl="0" w:tplc="C4C071F6">
      <w:start w:val="1"/>
      <w:numFmt w:val="bullet"/>
      <w:lvlText w:val=""/>
      <w:lvlJc w:val="left"/>
      <w:pPr>
        <w:tabs>
          <w:tab w:val="num" w:pos="360"/>
        </w:tabs>
        <w:ind w:left="360" w:hanging="360"/>
      </w:pPr>
      <w:rPr>
        <w:rFonts w:ascii="Symbol" w:hAnsi="Symbol"/>
      </w:rPr>
    </w:lvl>
    <w:lvl w:ilvl="1" w:tplc="7BCE1552">
      <w:start w:val="1"/>
      <w:numFmt w:val="bullet"/>
      <w:lvlText w:val="o"/>
      <w:lvlJc w:val="left"/>
      <w:pPr>
        <w:tabs>
          <w:tab w:val="num" w:pos="1080"/>
        </w:tabs>
        <w:ind w:left="1080" w:hanging="360"/>
      </w:pPr>
      <w:rPr>
        <w:rFonts w:ascii="Courier New" w:hAnsi="Courier New"/>
      </w:rPr>
    </w:lvl>
    <w:lvl w:ilvl="2" w:tplc="2E00FF40">
      <w:start w:val="1"/>
      <w:numFmt w:val="bullet"/>
      <w:lvlText w:val=""/>
      <w:lvlJc w:val="left"/>
      <w:pPr>
        <w:tabs>
          <w:tab w:val="num" w:pos="1800"/>
        </w:tabs>
        <w:ind w:left="1800" w:hanging="360"/>
      </w:pPr>
      <w:rPr>
        <w:rFonts w:ascii="Wingdings" w:hAnsi="Wingdings"/>
      </w:rPr>
    </w:lvl>
    <w:lvl w:ilvl="3" w:tplc="F3ACBFCC">
      <w:start w:val="1"/>
      <w:numFmt w:val="bullet"/>
      <w:lvlText w:val=""/>
      <w:lvlJc w:val="left"/>
      <w:pPr>
        <w:tabs>
          <w:tab w:val="num" w:pos="2520"/>
        </w:tabs>
        <w:ind w:left="2520" w:hanging="360"/>
      </w:pPr>
      <w:rPr>
        <w:rFonts w:ascii="Symbol" w:hAnsi="Symbol"/>
      </w:rPr>
    </w:lvl>
    <w:lvl w:ilvl="4" w:tplc="7CCE7B50">
      <w:start w:val="1"/>
      <w:numFmt w:val="bullet"/>
      <w:lvlText w:val="o"/>
      <w:lvlJc w:val="left"/>
      <w:pPr>
        <w:tabs>
          <w:tab w:val="num" w:pos="3240"/>
        </w:tabs>
        <w:ind w:left="3240" w:hanging="360"/>
      </w:pPr>
      <w:rPr>
        <w:rFonts w:ascii="Courier New" w:hAnsi="Courier New"/>
      </w:rPr>
    </w:lvl>
    <w:lvl w:ilvl="5" w:tplc="1E5C379A">
      <w:start w:val="1"/>
      <w:numFmt w:val="bullet"/>
      <w:lvlText w:val=""/>
      <w:lvlJc w:val="left"/>
      <w:pPr>
        <w:tabs>
          <w:tab w:val="num" w:pos="3960"/>
        </w:tabs>
        <w:ind w:left="3960" w:hanging="360"/>
      </w:pPr>
      <w:rPr>
        <w:rFonts w:ascii="Wingdings" w:hAnsi="Wingdings"/>
      </w:rPr>
    </w:lvl>
    <w:lvl w:ilvl="6" w:tplc="561E3024">
      <w:start w:val="1"/>
      <w:numFmt w:val="bullet"/>
      <w:lvlText w:val=""/>
      <w:lvlJc w:val="left"/>
      <w:pPr>
        <w:tabs>
          <w:tab w:val="num" w:pos="4680"/>
        </w:tabs>
        <w:ind w:left="4680" w:hanging="360"/>
      </w:pPr>
      <w:rPr>
        <w:rFonts w:ascii="Symbol" w:hAnsi="Symbol"/>
      </w:rPr>
    </w:lvl>
    <w:lvl w:ilvl="7" w:tplc="531CDA7A">
      <w:start w:val="1"/>
      <w:numFmt w:val="bullet"/>
      <w:lvlText w:val="o"/>
      <w:lvlJc w:val="left"/>
      <w:pPr>
        <w:tabs>
          <w:tab w:val="num" w:pos="5400"/>
        </w:tabs>
        <w:ind w:left="5400" w:hanging="360"/>
      </w:pPr>
      <w:rPr>
        <w:rFonts w:ascii="Courier New" w:hAnsi="Courier New"/>
      </w:rPr>
    </w:lvl>
    <w:lvl w:ilvl="8" w:tplc="1E4A8640">
      <w:start w:val="1"/>
      <w:numFmt w:val="bullet"/>
      <w:lvlText w:val=""/>
      <w:lvlJc w:val="left"/>
      <w:pPr>
        <w:tabs>
          <w:tab w:val="num" w:pos="6120"/>
        </w:tabs>
        <w:ind w:left="6120" w:hanging="360"/>
      </w:pPr>
      <w:rPr>
        <w:rFonts w:ascii="Wingdings" w:hAnsi="Wingdings"/>
      </w:rPr>
    </w:lvl>
  </w:abstractNum>
  <w:abstractNum w:abstractNumId="44" w15:restartNumberingAfterBreak="0">
    <w:nsid w:val="7FF94BFA"/>
    <w:multiLevelType w:val="hybridMultilevel"/>
    <w:tmpl w:val="7FF94BFA"/>
    <w:lvl w:ilvl="0" w:tplc="830C0798">
      <w:start w:val="1"/>
      <w:numFmt w:val="bullet"/>
      <w:lvlText w:val=""/>
      <w:lvlJc w:val="left"/>
      <w:pPr>
        <w:tabs>
          <w:tab w:val="num" w:pos="360"/>
        </w:tabs>
        <w:ind w:left="360" w:hanging="360"/>
      </w:pPr>
      <w:rPr>
        <w:rFonts w:ascii="Symbol" w:hAnsi="Symbol"/>
      </w:rPr>
    </w:lvl>
    <w:lvl w:ilvl="1" w:tplc="CB226DA4">
      <w:start w:val="1"/>
      <w:numFmt w:val="bullet"/>
      <w:lvlText w:val="o"/>
      <w:lvlJc w:val="left"/>
      <w:pPr>
        <w:tabs>
          <w:tab w:val="num" w:pos="1080"/>
        </w:tabs>
        <w:ind w:left="1080" w:hanging="360"/>
      </w:pPr>
      <w:rPr>
        <w:rFonts w:ascii="Courier New" w:hAnsi="Courier New"/>
      </w:rPr>
    </w:lvl>
    <w:lvl w:ilvl="2" w:tplc="A4D03C4E">
      <w:start w:val="1"/>
      <w:numFmt w:val="bullet"/>
      <w:lvlText w:val=""/>
      <w:lvlJc w:val="left"/>
      <w:pPr>
        <w:tabs>
          <w:tab w:val="num" w:pos="1800"/>
        </w:tabs>
        <w:ind w:left="1800" w:hanging="360"/>
      </w:pPr>
      <w:rPr>
        <w:rFonts w:ascii="Wingdings" w:hAnsi="Wingdings"/>
      </w:rPr>
    </w:lvl>
    <w:lvl w:ilvl="3" w:tplc="CD282578">
      <w:start w:val="1"/>
      <w:numFmt w:val="bullet"/>
      <w:lvlText w:val=""/>
      <w:lvlJc w:val="left"/>
      <w:pPr>
        <w:tabs>
          <w:tab w:val="num" w:pos="2520"/>
        </w:tabs>
        <w:ind w:left="2520" w:hanging="360"/>
      </w:pPr>
      <w:rPr>
        <w:rFonts w:ascii="Symbol" w:hAnsi="Symbol"/>
      </w:rPr>
    </w:lvl>
    <w:lvl w:ilvl="4" w:tplc="D3A4CE3C">
      <w:start w:val="1"/>
      <w:numFmt w:val="bullet"/>
      <w:lvlText w:val="o"/>
      <w:lvlJc w:val="left"/>
      <w:pPr>
        <w:tabs>
          <w:tab w:val="num" w:pos="3240"/>
        </w:tabs>
        <w:ind w:left="3240" w:hanging="360"/>
      </w:pPr>
      <w:rPr>
        <w:rFonts w:ascii="Courier New" w:hAnsi="Courier New"/>
      </w:rPr>
    </w:lvl>
    <w:lvl w:ilvl="5" w:tplc="7EB42A88">
      <w:start w:val="1"/>
      <w:numFmt w:val="bullet"/>
      <w:lvlText w:val=""/>
      <w:lvlJc w:val="left"/>
      <w:pPr>
        <w:tabs>
          <w:tab w:val="num" w:pos="3960"/>
        </w:tabs>
        <w:ind w:left="3960" w:hanging="360"/>
      </w:pPr>
      <w:rPr>
        <w:rFonts w:ascii="Wingdings" w:hAnsi="Wingdings"/>
      </w:rPr>
    </w:lvl>
    <w:lvl w:ilvl="6" w:tplc="E7FA1E90">
      <w:start w:val="1"/>
      <w:numFmt w:val="bullet"/>
      <w:lvlText w:val=""/>
      <w:lvlJc w:val="left"/>
      <w:pPr>
        <w:tabs>
          <w:tab w:val="num" w:pos="4680"/>
        </w:tabs>
        <w:ind w:left="4680" w:hanging="360"/>
      </w:pPr>
      <w:rPr>
        <w:rFonts w:ascii="Symbol" w:hAnsi="Symbol"/>
      </w:rPr>
    </w:lvl>
    <w:lvl w:ilvl="7" w:tplc="F6A81F78">
      <w:start w:val="1"/>
      <w:numFmt w:val="bullet"/>
      <w:lvlText w:val="o"/>
      <w:lvlJc w:val="left"/>
      <w:pPr>
        <w:tabs>
          <w:tab w:val="num" w:pos="5400"/>
        </w:tabs>
        <w:ind w:left="5400" w:hanging="360"/>
      </w:pPr>
      <w:rPr>
        <w:rFonts w:ascii="Courier New" w:hAnsi="Courier New"/>
      </w:rPr>
    </w:lvl>
    <w:lvl w:ilvl="8" w:tplc="A02C56F2">
      <w:start w:val="1"/>
      <w:numFmt w:val="bullet"/>
      <w:lvlText w:val=""/>
      <w:lvlJc w:val="left"/>
      <w:pPr>
        <w:tabs>
          <w:tab w:val="num" w:pos="6120"/>
        </w:tabs>
        <w:ind w:left="6120" w:hanging="360"/>
      </w:pPr>
      <w:rPr>
        <w:rFonts w:ascii="Wingdings" w:hAnsi="Wingdings"/>
      </w:rPr>
    </w:lvl>
  </w:abstractNum>
  <w:abstractNum w:abstractNumId="45" w15:restartNumberingAfterBreak="0">
    <w:nsid w:val="7FF94BFB"/>
    <w:multiLevelType w:val="hybridMultilevel"/>
    <w:tmpl w:val="7FF94BFB"/>
    <w:lvl w:ilvl="0" w:tplc="FA0418F8">
      <w:start w:val="1"/>
      <w:numFmt w:val="bullet"/>
      <w:lvlText w:val=""/>
      <w:lvlJc w:val="left"/>
      <w:pPr>
        <w:tabs>
          <w:tab w:val="num" w:pos="360"/>
        </w:tabs>
        <w:ind w:left="360" w:hanging="360"/>
      </w:pPr>
      <w:rPr>
        <w:rFonts w:ascii="Symbol" w:hAnsi="Symbol"/>
      </w:rPr>
    </w:lvl>
    <w:lvl w:ilvl="1" w:tplc="48E86014">
      <w:start w:val="1"/>
      <w:numFmt w:val="bullet"/>
      <w:lvlText w:val="o"/>
      <w:lvlJc w:val="left"/>
      <w:pPr>
        <w:tabs>
          <w:tab w:val="num" w:pos="1080"/>
        </w:tabs>
        <w:ind w:left="1080" w:hanging="360"/>
      </w:pPr>
      <w:rPr>
        <w:rFonts w:ascii="Courier New" w:hAnsi="Courier New"/>
      </w:rPr>
    </w:lvl>
    <w:lvl w:ilvl="2" w:tplc="46C8E4F4">
      <w:start w:val="1"/>
      <w:numFmt w:val="bullet"/>
      <w:lvlText w:val=""/>
      <w:lvlJc w:val="left"/>
      <w:pPr>
        <w:tabs>
          <w:tab w:val="num" w:pos="1800"/>
        </w:tabs>
        <w:ind w:left="1800" w:hanging="360"/>
      </w:pPr>
      <w:rPr>
        <w:rFonts w:ascii="Wingdings" w:hAnsi="Wingdings"/>
      </w:rPr>
    </w:lvl>
    <w:lvl w:ilvl="3" w:tplc="263C4906">
      <w:start w:val="1"/>
      <w:numFmt w:val="bullet"/>
      <w:lvlText w:val=""/>
      <w:lvlJc w:val="left"/>
      <w:pPr>
        <w:tabs>
          <w:tab w:val="num" w:pos="2520"/>
        </w:tabs>
        <w:ind w:left="2520" w:hanging="360"/>
      </w:pPr>
      <w:rPr>
        <w:rFonts w:ascii="Symbol" w:hAnsi="Symbol"/>
      </w:rPr>
    </w:lvl>
    <w:lvl w:ilvl="4" w:tplc="E3C48B54">
      <w:start w:val="1"/>
      <w:numFmt w:val="bullet"/>
      <w:lvlText w:val="o"/>
      <w:lvlJc w:val="left"/>
      <w:pPr>
        <w:tabs>
          <w:tab w:val="num" w:pos="3240"/>
        </w:tabs>
        <w:ind w:left="3240" w:hanging="360"/>
      </w:pPr>
      <w:rPr>
        <w:rFonts w:ascii="Courier New" w:hAnsi="Courier New"/>
      </w:rPr>
    </w:lvl>
    <w:lvl w:ilvl="5" w:tplc="A49EE324">
      <w:start w:val="1"/>
      <w:numFmt w:val="bullet"/>
      <w:lvlText w:val=""/>
      <w:lvlJc w:val="left"/>
      <w:pPr>
        <w:tabs>
          <w:tab w:val="num" w:pos="3960"/>
        </w:tabs>
        <w:ind w:left="3960" w:hanging="360"/>
      </w:pPr>
      <w:rPr>
        <w:rFonts w:ascii="Wingdings" w:hAnsi="Wingdings"/>
      </w:rPr>
    </w:lvl>
    <w:lvl w:ilvl="6" w:tplc="576EA68C">
      <w:start w:val="1"/>
      <w:numFmt w:val="bullet"/>
      <w:lvlText w:val=""/>
      <w:lvlJc w:val="left"/>
      <w:pPr>
        <w:tabs>
          <w:tab w:val="num" w:pos="4680"/>
        </w:tabs>
        <w:ind w:left="4680" w:hanging="360"/>
      </w:pPr>
      <w:rPr>
        <w:rFonts w:ascii="Symbol" w:hAnsi="Symbol"/>
      </w:rPr>
    </w:lvl>
    <w:lvl w:ilvl="7" w:tplc="E8A46C98">
      <w:start w:val="1"/>
      <w:numFmt w:val="bullet"/>
      <w:lvlText w:val="o"/>
      <w:lvlJc w:val="left"/>
      <w:pPr>
        <w:tabs>
          <w:tab w:val="num" w:pos="5400"/>
        </w:tabs>
        <w:ind w:left="5400" w:hanging="360"/>
      </w:pPr>
      <w:rPr>
        <w:rFonts w:ascii="Courier New" w:hAnsi="Courier New"/>
      </w:rPr>
    </w:lvl>
    <w:lvl w:ilvl="8" w:tplc="91D8B1E4">
      <w:start w:val="1"/>
      <w:numFmt w:val="bullet"/>
      <w:lvlText w:val=""/>
      <w:lvlJc w:val="left"/>
      <w:pPr>
        <w:tabs>
          <w:tab w:val="num" w:pos="6120"/>
        </w:tabs>
        <w:ind w:left="6120" w:hanging="360"/>
      </w:pPr>
      <w:rPr>
        <w:rFonts w:ascii="Wingdings" w:hAnsi="Wingdings"/>
      </w:rPr>
    </w:lvl>
  </w:abstractNum>
  <w:num w:numId="1">
    <w:abstractNumId w:val="12"/>
  </w:num>
  <w:num w:numId="2">
    <w:abstractNumId w:val="16"/>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2523A2"/>
    <w:rsid w:val="00000778"/>
    <w:rsid w:val="00000BE2"/>
    <w:rsid w:val="00002CC7"/>
    <w:rsid w:val="00003353"/>
    <w:rsid w:val="00003B81"/>
    <w:rsid w:val="00003EED"/>
    <w:rsid w:val="00004029"/>
    <w:rsid w:val="00004408"/>
    <w:rsid w:val="00004A57"/>
    <w:rsid w:val="000053B0"/>
    <w:rsid w:val="00005BD9"/>
    <w:rsid w:val="00006F43"/>
    <w:rsid w:val="000075ED"/>
    <w:rsid w:val="00010285"/>
    <w:rsid w:val="00010319"/>
    <w:rsid w:val="00011D15"/>
    <w:rsid w:val="0001396C"/>
    <w:rsid w:val="000140B4"/>
    <w:rsid w:val="000157C1"/>
    <w:rsid w:val="00015B34"/>
    <w:rsid w:val="00017A83"/>
    <w:rsid w:val="0002000D"/>
    <w:rsid w:val="0002073B"/>
    <w:rsid w:val="0002114D"/>
    <w:rsid w:val="00021261"/>
    <w:rsid w:val="00022106"/>
    <w:rsid w:val="000222D0"/>
    <w:rsid w:val="00022942"/>
    <w:rsid w:val="00023258"/>
    <w:rsid w:val="0002353E"/>
    <w:rsid w:val="00023C6A"/>
    <w:rsid w:val="00024449"/>
    <w:rsid w:val="00025413"/>
    <w:rsid w:val="00025F80"/>
    <w:rsid w:val="000273CF"/>
    <w:rsid w:val="00027760"/>
    <w:rsid w:val="00027B3E"/>
    <w:rsid w:val="00027CF6"/>
    <w:rsid w:val="00027E86"/>
    <w:rsid w:val="00031B8F"/>
    <w:rsid w:val="000326FD"/>
    <w:rsid w:val="00033777"/>
    <w:rsid w:val="00034611"/>
    <w:rsid w:val="0003472E"/>
    <w:rsid w:val="00034ABC"/>
    <w:rsid w:val="00034F32"/>
    <w:rsid w:val="0003595E"/>
    <w:rsid w:val="00036DA6"/>
    <w:rsid w:val="0003720E"/>
    <w:rsid w:val="00037A1B"/>
    <w:rsid w:val="00040C84"/>
    <w:rsid w:val="000419D4"/>
    <w:rsid w:val="00041A60"/>
    <w:rsid w:val="00042BEE"/>
    <w:rsid w:val="00043578"/>
    <w:rsid w:val="00043C16"/>
    <w:rsid w:val="000445BE"/>
    <w:rsid w:val="00045F40"/>
    <w:rsid w:val="000469BD"/>
    <w:rsid w:val="00046D17"/>
    <w:rsid w:val="00047A67"/>
    <w:rsid w:val="00047C80"/>
    <w:rsid w:val="0005136E"/>
    <w:rsid w:val="00051894"/>
    <w:rsid w:val="00051A0C"/>
    <w:rsid w:val="00051EC9"/>
    <w:rsid w:val="00051FFE"/>
    <w:rsid w:val="0005328E"/>
    <w:rsid w:val="00055411"/>
    <w:rsid w:val="00055FC5"/>
    <w:rsid w:val="00056394"/>
    <w:rsid w:val="000567CD"/>
    <w:rsid w:val="00060D8D"/>
    <w:rsid w:val="00063748"/>
    <w:rsid w:val="00063EC5"/>
    <w:rsid w:val="00063FDF"/>
    <w:rsid w:val="000647AF"/>
    <w:rsid w:val="000649F6"/>
    <w:rsid w:val="00065C68"/>
    <w:rsid w:val="00066317"/>
    <w:rsid w:val="000671AF"/>
    <w:rsid w:val="000672E5"/>
    <w:rsid w:val="00067619"/>
    <w:rsid w:val="00072392"/>
    <w:rsid w:val="00072982"/>
    <w:rsid w:val="00072B59"/>
    <w:rsid w:val="000732A0"/>
    <w:rsid w:val="0007367E"/>
    <w:rsid w:val="00075044"/>
    <w:rsid w:val="000750BD"/>
    <w:rsid w:val="00080086"/>
    <w:rsid w:val="00080F14"/>
    <w:rsid w:val="00082BF8"/>
    <w:rsid w:val="00084149"/>
    <w:rsid w:val="00084560"/>
    <w:rsid w:val="00085E5C"/>
    <w:rsid w:val="0008623C"/>
    <w:rsid w:val="0008681F"/>
    <w:rsid w:val="00091318"/>
    <w:rsid w:val="00091642"/>
    <w:rsid w:val="000917DF"/>
    <w:rsid w:val="00091EAC"/>
    <w:rsid w:val="000923E8"/>
    <w:rsid w:val="00092B51"/>
    <w:rsid w:val="000942AE"/>
    <w:rsid w:val="00094CD0"/>
    <w:rsid w:val="00095587"/>
    <w:rsid w:val="00096F3B"/>
    <w:rsid w:val="000974E6"/>
    <w:rsid w:val="000A0936"/>
    <w:rsid w:val="000A1C7A"/>
    <w:rsid w:val="000A207D"/>
    <w:rsid w:val="000A2E60"/>
    <w:rsid w:val="000A42A3"/>
    <w:rsid w:val="000A4EE8"/>
    <w:rsid w:val="000A65C1"/>
    <w:rsid w:val="000A6A85"/>
    <w:rsid w:val="000A6D57"/>
    <w:rsid w:val="000B114F"/>
    <w:rsid w:val="000B1818"/>
    <w:rsid w:val="000B20E4"/>
    <w:rsid w:val="000B2A10"/>
    <w:rsid w:val="000B3277"/>
    <w:rsid w:val="000B44DE"/>
    <w:rsid w:val="000B54A0"/>
    <w:rsid w:val="000B5CD2"/>
    <w:rsid w:val="000B60DB"/>
    <w:rsid w:val="000B6331"/>
    <w:rsid w:val="000B7135"/>
    <w:rsid w:val="000B78F8"/>
    <w:rsid w:val="000B7C59"/>
    <w:rsid w:val="000C03FE"/>
    <w:rsid w:val="000C1419"/>
    <w:rsid w:val="000C1E56"/>
    <w:rsid w:val="000C2C86"/>
    <w:rsid w:val="000C4DD8"/>
    <w:rsid w:val="000C5462"/>
    <w:rsid w:val="000C63BA"/>
    <w:rsid w:val="000C6944"/>
    <w:rsid w:val="000C6D4E"/>
    <w:rsid w:val="000C6DF0"/>
    <w:rsid w:val="000C7FF3"/>
    <w:rsid w:val="000D06ED"/>
    <w:rsid w:val="000D35FC"/>
    <w:rsid w:val="000D5A3D"/>
    <w:rsid w:val="000D5CEA"/>
    <w:rsid w:val="000E0481"/>
    <w:rsid w:val="000E1327"/>
    <w:rsid w:val="000E1824"/>
    <w:rsid w:val="000E3964"/>
    <w:rsid w:val="000E3AA3"/>
    <w:rsid w:val="000E46F8"/>
    <w:rsid w:val="000E513E"/>
    <w:rsid w:val="000E525F"/>
    <w:rsid w:val="000E5577"/>
    <w:rsid w:val="000E56CB"/>
    <w:rsid w:val="000E5F0A"/>
    <w:rsid w:val="000F0C5D"/>
    <w:rsid w:val="000F13D8"/>
    <w:rsid w:val="000F1744"/>
    <w:rsid w:val="000F1BE0"/>
    <w:rsid w:val="000F226A"/>
    <w:rsid w:val="000F4409"/>
    <w:rsid w:val="000F62DC"/>
    <w:rsid w:val="000F732C"/>
    <w:rsid w:val="000F7830"/>
    <w:rsid w:val="000F7A9B"/>
    <w:rsid w:val="001006C2"/>
    <w:rsid w:val="00100B81"/>
    <w:rsid w:val="0010194C"/>
    <w:rsid w:val="001023FE"/>
    <w:rsid w:val="00102641"/>
    <w:rsid w:val="001027CA"/>
    <w:rsid w:val="00102BFE"/>
    <w:rsid w:val="001041BC"/>
    <w:rsid w:val="001057B4"/>
    <w:rsid w:val="00105860"/>
    <w:rsid w:val="00105DBA"/>
    <w:rsid w:val="00106627"/>
    <w:rsid w:val="00106FE1"/>
    <w:rsid w:val="0010702E"/>
    <w:rsid w:val="00107DC7"/>
    <w:rsid w:val="0011014C"/>
    <w:rsid w:val="001115F4"/>
    <w:rsid w:val="00111FF7"/>
    <w:rsid w:val="001131F7"/>
    <w:rsid w:val="00114E25"/>
    <w:rsid w:val="0011522B"/>
    <w:rsid w:val="00115560"/>
    <w:rsid w:val="00115F2D"/>
    <w:rsid w:val="00116F37"/>
    <w:rsid w:val="0011797B"/>
    <w:rsid w:val="00117E0D"/>
    <w:rsid w:val="001207C5"/>
    <w:rsid w:val="0012177A"/>
    <w:rsid w:val="00122B01"/>
    <w:rsid w:val="001234F4"/>
    <w:rsid w:val="001259D5"/>
    <w:rsid w:val="0012668F"/>
    <w:rsid w:val="00126E53"/>
    <w:rsid w:val="001321A0"/>
    <w:rsid w:val="00132B6F"/>
    <w:rsid w:val="00133466"/>
    <w:rsid w:val="001341C5"/>
    <w:rsid w:val="00135CAF"/>
    <w:rsid w:val="00136D73"/>
    <w:rsid w:val="00141137"/>
    <w:rsid w:val="00141E9F"/>
    <w:rsid w:val="00142038"/>
    <w:rsid w:val="001426B2"/>
    <w:rsid w:val="001439C2"/>
    <w:rsid w:val="00144181"/>
    <w:rsid w:val="001456B0"/>
    <w:rsid w:val="001469B6"/>
    <w:rsid w:val="00147B81"/>
    <w:rsid w:val="00147D32"/>
    <w:rsid w:val="00151881"/>
    <w:rsid w:val="00152538"/>
    <w:rsid w:val="00152E8A"/>
    <w:rsid w:val="00153FE8"/>
    <w:rsid w:val="00154BE1"/>
    <w:rsid w:val="00155DA8"/>
    <w:rsid w:val="00156562"/>
    <w:rsid w:val="00161B8A"/>
    <w:rsid w:val="00162B9C"/>
    <w:rsid w:val="00162E28"/>
    <w:rsid w:val="001630BE"/>
    <w:rsid w:val="0016326F"/>
    <w:rsid w:val="00163DD0"/>
    <w:rsid w:val="00164019"/>
    <w:rsid w:val="0016570B"/>
    <w:rsid w:val="00165B0F"/>
    <w:rsid w:val="00166C6B"/>
    <w:rsid w:val="00167B9C"/>
    <w:rsid w:val="00170800"/>
    <w:rsid w:val="00170DD2"/>
    <w:rsid w:val="00171B47"/>
    <w:rsid w:val="0017390A"/>
    <w:rsid w:val="001745A7"/>
    <w:rsid w:val="00176A54"/>
    <w:rsid w:val="001778ED"/>
    <w:rsid w:val="00180747"/>
    <w:rsid w:val="00180F81"/>
    <w:rsid w:val="00182EBC"/>
    <w:rsid w:val="001845EF"/>
    <w:rsid w:val="00184D51"/>
    <w:rsid w:val="001862C9"/>
    <w:rsid w:val="00187917"/>
    <w:rsid w:val="00187997"/>
    <w:rsid w:val="001909E7"/>
    <w:rsid w:val="00190A77"/>
    <w:rsid w:val="0019160E"/>
    <w:rsid w:val="00191E01"/>
    <w:rsid w:val="001936D1"/>
    <w:rsid w:val="0019431A"/>
    <w:rsid w:val="00194F04"/>
    <w:rsid w:val="00194F1B"/>
    <w:rsid w:val="0019616A"/>
    <w:rsid w:val="0019651D"/>
    <w:rsid w:val="00196AB9"/>
    <w:rsid w:val="001A1566"/>
    <w:rsid w:val="001A184E"/>
    <w:rsid w:val="001A24C0"/>
    <w:rsid w:val="001A4C40"/>
    <w:rsid w:val="001A5258"/>
    <w:rsid w:val="001A53B7"/>
    <w:rsid w:val="001A5422"/>
    <w:rsid w:val="001A5E45"/>
    <w:rsid w:val="001A5EB6"/>
    <w:rsid w:val="001A7317"/>
    <w:rsid w:val="001A7340"/>
    <w:rsid w:val="001B0B42"/>
    <w:rsid w:val="001B1997"/>
    <w:rsid w:val="001B1E59"/>
    <w:rsid w:val="001B2245"/>
    <w:rsid w:val="001B3416"/>
    <w:rsid w:val="001B5A28"/>
    <w:rsid w:val="001B5C52"/>
    <w:rsid w:val="001B6016"/>
    <w:rsid w:val="001B6097"/>
    <w:rsid w:val="001B6D02"/>
    <w:rsid w:val="001B71E1"/>
    <w:rsid w:val="001C06FE"/>
    <w:rsid w:val="001C2A8A"/>
    <w:rsid w:val="001C3ADB"/>
    <w:rsid w:val="001C3E7E"/>
    <w:rsid w:val="001C3FFD"/>
    <w:rsid w:val="001C5CEE"/>
    <w:rsid w:val="001C7703"/>
    <w:rsid w:val="001C7D70"/>
    <w:rsid w:val="001C7DA7"/>
    <w:rsid w:val="001D00A1"/>
    <w:rsid w:val="001D0138"/>
    <w:rsid w:val="001D04A8"/>
    <w:rsid w:val="001D1075"/>
    <w:rsid w:val="001D1680"/>
    <w:rsid w:val="001D3536"/>
    <w:rsid w:val="001D471A"/>
    <w:rsid w:val="001D4C35"/>
    <w:rsid w:val="001D52F8"/>
    <w:rsid w:val="001D6574"/>
    <w:rsid w:val="001D729E"/>
    <w:rsid w:val="001D7E0E"/>
    <w:rsid w:val="001E01C4"/>
    <w:rsid w:val="001E08E4"/>
    <w:rsid w:val="001E133D"/>
    <w:rsid w:val="001E4FFC"/>
    <w:rsid w:val="001E50E9"/>
    <w:rsid w:val="001E5370"/>
    <w:rsid w:val="001E6C4D"/>
    <w:rsid w:val="001E703C"/>
    <w:rsid w:val="001E7623"/>
    <w:rsid w:val="001F0037"/>
    <w:rsid w:val="001F159A"/>
    <w:rsid w:val="001F161E"/>
    <w:rsid w:val="001F2268"/>
    <w:rsid w:val="001F33BC"/>
    <w:rsid w:val="001F3673"/>
    <w:rsid w:val="001F36B0"/>
    <w:rsid w:val="001F45FB"/>
    <w:rsid w:val="001F48DB"/>
    <w:rsid w:val="001F691F"/>
    <w:rsid w:val="001F7A91"/>
    <w:rsid w:val="0020047D"/>
    <w:rsid w:val="00200F02"/>
    <w:rsid w:val="00201288"/>
    <w:rsid w:val="0020140C"/>
    <w:rsid w:val="0020145F"/>
    <w:rsid w:val="002015D8"/>
    <w:rsid w:val="00201A7E"/>
    <w:rsid w:val="00201DB0"/>
    <w:rsid w:val="002021DC"/>
    <w:rsid w:val="00202750"/>
    <w:rsid w:val="00203817"/>
    <w:rsid w:val="00204CE3"/>
    <w:rsid w:val="00205E00"/>
    <w:rsid w:val="002100A8"/>
    <w:rsid w:val="00210139"/>
    <w:rsid w:val="00210545"/>
    <w:rsid w:val="0021059F"/>
    <w:rsid w:val="002105CA"/>
    <w:rsid w:val="00211E10"/>
    <w:rsid w:val="0021251B"/>
    <w:rsid w:val="00212F26"/>
    <w:rsid w:val="002157E8"/>
    <w:rsid w:val="00216D2B"/>
    <w:rsid w:val="002179CB"/>
    <w:rsid w:val="00220C1A"/>
    <w:rsid w:val="00220F62"/>
    <w:rsid w:val="0022334E"/>
    <w:rsid w:val="00224B96"/>
    <w:rsid w:val="002250B7"/>
    <w:rsid w:val="002263C0"/>
    <w:rsid w:val="0022715C"/>
    <w:rsid w:val="0022762C"/>
    <w:rsid w:val="002279B8"/>
    <w:rsid w:val="00230F14"/>
    <w:rsid w:val="0023188B"/>
    <w:rsid w:val="00232045"/>
    <w:rsid w:val="002345A2"/>
    <w:rsid w:val="00234D2E"/>
    <w:rsid w:val="00235C79"/>
    <w:rsid w:val="00235EA4"/>
    <w:rsid w:val="002372C6"/>
    <w:rsid w:val="0024189C"/>
    <w:rsid w:val="0024284F"/>
    <w:rsid w:val="002429B0"/>
    <w:rsid w:val="002442D6"/>
    <w:rsid w:val="00245137"/>
    <w:rsid w:val="00245503"/>
    <w:rsid w:val="0024756A"/>
    <w:rsid w:val="00247A0C"/>
    <w:rsid w:val="00247FBC"/>
    <w:rsid w:val="002515A5"/>
    <w:rsid w:val="0025209D"/>
    <w:rsid w:val="002523A2"/>
    <w:rsid w:val="0025401B"/>
    <w:rsid w:val="00254386"/>
    <w:rsid w:val="00254431"/>
    <w:rsid w:val="002549C9"/>
    <w:rsid w:val="00254A69"/>
    <w:rsid w:val="00254B0C"/>
    <w:rsid w:val="00256484"/>
    <w:rsid w:val="00257239"/>
    <w:rsid w:val="00260183"/>
    <w:rsid w:val="00260199"/>
    <w:rsid w:val="00260DC7"/>
    <w:rsid w:val="00261001"/>
    <w:rsid w:val="00261F87"/>
    <w:rsid w:val="00262B54"/>
    <w:rsid w:val="0026309C"/>
    <w:rsid w:val="0026384E"/>
    <w:rsid w:val="00263FE7"/>
    <w:rsid w:val="002641BA"/>
    <w:rsid w:val="00264687"/>
    <w:rsid w:val="00264E4B"/>
    <w:rsid w:val="002655CF"/>
    <w:rsid w:val="00267DE4"/>
    <w:rsid w:val="00270194"/>
    <w:rsid w:val="002705ED"/>
    <w:rsid w:val="0027082E"/>
    <w:rsid w:val="00271154"/>
    <w:rsid w:val="00272428"/>
    <w:rsid w:val="00273792"/>
    <w:rsid w:val="00273CF4"/>
    <w:rsid w:val="00274ECD"/>
    <w:rsid w:val="00280250"/>
    <w:rsid w:val="002807F4"/>
    <w:rsid w:val="00280F46"/>
    <w:rsid w:val="00282255"/>
    <w:rsid w:val="00282345"/>
    <w:rsid w:val="002848D3"/>
    <w:rsid w:val="00284F83"/>
    <w:rsid w:val="002850E6"/>
    <w:rsid w:val="00286569"/>
    <w:rsid w:val="00286B4A"/>
    <w:rsid w:val="00287666"/>
    <w:rsid w:val="00287D2E"/>
    <w:rsid w:val="00290177"/>
    <w:rsid w:val="00290856"/>
    <w:rsid w:val="00290AFA"/>
    <w:rsid w:val="002917B2"/>
    <w:rsid w:val="00292F0C"/>
    <w:rsid w:val="00293098"/>
    <w:rsid w:val="00293254"/>
    <w:rsid w:val="00293FCB"/>
    <w:rsid w:val="00294089"/>
    <w:rsid w:val="00294111"/>
    <w:rsid w:val="00294FA7"/>
    <w:rsid w:val="00294FCA"/>
    <w:rsid w:val="00295085"/>
    <w:rsid w:val="00297F2C"/>
    <w:rsid w:val="002A0015"/>
    <w:rsid w:val="002A05C7"/>
    <w:rsid w:val="002A0D0A"/>
    <w:rsid w:val="002A0D1B"/>
    <w:rsid w:val="002A1844"/>
    <w:rsid w:val="002A26B4"/>
    <w:rsid w:val="002A26CE"/>
    <w:rsid w:val="002A2C77"/>
    <w:rsid w:val="002A3444"/>
    <w:rsid w:val="002A5E29"/>
    <w:rsid w:val="002A6590"/>
    <w:rsid w:val="002A778A"/>
    <w:rsid w:val="002A7AEA"/>
    <w:rsid w:val="002A7FCF"/>
    <w:rsid w:val="002B05FE"/>
    <w:rsid w:val="002B0DA2"/>
    <w:rsid w:val="002B158A"/>
    <w:rsid w:val="002B27D1"/>
    <w:rsid w:val="002B2C25"/>
    <w:rsid w:val="002B2C2E"/>
    <w:rsid w:val="002B4C0E"/>
    <w:rsid w:val="002B513C"/>
    <w:rsid w:val="002B6233"/>
    <w:rsid w:val="002B7F89"/>
    <w:rsid w:val="002C04FA"/>
    <w:rsid w:val="002C0B74"/>
    <w:rsid w:val="002C19FE"/>
    <w:rsid w:val="002C3A63"/>
    <w:rsid w:val="002C3B83"/>
    <w:rsid w:val="002C4590"/>
    <w:rsid w:val="002C4CEF"/>
    <w:rsid w:val="002C72AE"/>
    <w:rsid w:val="002D005D"/>
    <w:rsid w:val="002D0687"/>
    <w:rsid w:val="002D0E28"/>
    <w:rsid w:val="002D0F3B"/>
    <w:rsid w:val="002D21A4"/>
    <w:rsid w:val="002D244C"/>
    <w:rsid w:val="002D2453"/>
    <w:rsid w:val="002D2C63"/>
    <w:rsid w:val="002D2F24"/>
    <w:rsid w:val="002D3473"/>
    <w:rsid w:val="002D53A1"/>
    <w:rsid w:val="002D565A"/>
    <w:rsid w:val="002D5D30"/>
    <w:rsid w:val="002D631A"/>
    <w:rsid w:val="002D64BB"/>
    <w:rsid w:val="002D7031"/>
    <w:rsid w:val="002D758D"/>
    <w:rsid w:val="002D78AE"/>
    <w:rsid w:val="002E123E"/>
    <w:rsid w:val="002E15A9"/>
    <w:rsid w:val="002E15CA"/>
    <w:rsid w:val="002E1897"/>
    <w:rsid w:val="002E1C5B"/>
    <w:rsid w:val="002E1D12"/>
    <w:rsid w:val="002E1F45"/>
    <w:rsid w:val="002E241D"/>
    <w:rsid w:val="002E32F2"/>
    <w:rsid w:val="002E55A6"/>
    <w:rsid w:val="002E55F9"/>
    <w:rsid w:val="002E5CAE"/>
    <w:rsid w:val="002E6EFD"/>
    <w:rsid w:val="002E7096"/>
    <w:rsid w:val="002F0CBC"/>
    <w:rsid w:val="002F2EDA"/>
    <w:rsid w:val="002F3222"/>
    <w:rsid w:val="002F4DBB"/>
    <w:rsid w:val="002F4F30"/>
    <w:rsid w:val="003004E0"/>
    <w:rsid w:val="00300D0B"/>
    <w:rsid w:val="00301EAB"/>
    <w:rsid w:val="003024D2"/>
    <w:rsid w:val="00303600"/>
    <w:rsid w:val="00304BB2"/>
    <w:rsid w:val="00307A94"/>
    <w:rsid w:val="0031072D"/>
    <w:rsid w:val="003108FD"/>
    <w:rsid w:val="00310B08"/>
    <w:rsid w:val="00312400"/>
    <w:rsid w:val="0031293E"/>
    <w:rsid w:val="00313DBE"/>
    <w:rsid w:val="003147B9"/>
    <w:rsid w:val="00314C0D"/>
    <w:rsid w:val="00315A8C"/>
    <w:rsid w:val="003215C9"/>
    <w:rsid w:val="003222D3"/>
    <w:rsid w:val="003233B5"/>
    <w:rsid w:val="003233DC"/>
    <w:rsid w:val="0032436E"/>
    <w:rsid w:val="003246EB"/>
    <w:rsid w:val="00325F55"/>
    <w:rsid w:val="00326531"/>
    <w:rsid w:val="0032768B"/>
    <w:rsid w:val="00327940"/>
    <w:rsid w:val="00327999"/>
    <w:rsid w:val="00330024"/>
    <w:rsid w:val="00330F93"/>
    <w:rsid w:val="00330F94"/>
    <w:rsid w:val="00331BA8"/>
    <w:rsid w:val="00331DB6"/>
    <w:rsid w:val="00332608"/>
    <w:rsid w:val="00332D21"/>
    <w:rsid w:val="00332D6F"/>
    <w:rsid w:val="00334345"/>
    <w:rsid w:val="003358DA"/>
    <w:rsid w:val="00337509"/>
    <w:rsid w:val="00340999"/>
    <w:rsid w:val="00341033"/>
    <w:rsid w:val="003416A9"/>
    <w:rsid w:val="003418FA"/>
    <w:rsid w:val="00341AC6"/>
    <w:rsid w:val="00341FB1"/>
    <w:rsid w:val="00342337"/>
    <w:rsid w:val="00342F44"/>
    <w:rsid w:val="00343125"/>
    <w:rsid w:val="00343686"/>
    <w:rsid w:val="00343FE1"/>
    <w:rsid w:val="00344126"/>
    <w:rsid w:val="003441D9"/>
    <w:rsid w:val="003450C3"/>
    <w:rsid w:val="00346B11"/>
    <w:rsid w:val="00346B89"/>
    <w:rsid w:val="0035052F"/>
    <w:rsid w:val="00351E86"/>
    <w:rsid w:val="00352E13"/>
    <w:rsid w:val="00353453"/>
    <w:rsid w:val="0035380C"/>
    <w:rsid w:val="00353D24"/>
    <w:rsid w:val="00355186"/>
    <w:rsid w:val="0035719D"/>
    <w:rsid w:val="00357384"/>
    <w:rsid w:val="003574A7"/>
    <w:rsid w:val="003625FC"/>
    <w:rsid w:val="00363349"/>
    <w:rsid w:val="003635CA"/>
    <w:rsid w:val="00364587"/>
    <w:rsid w:val="00365B66"/>
    <w:rsid w:val="003702BE"/>
    <w:rsid w:val="00371168"/>
    <w:rsid w:val="0037294D"/>
    <w:rsid w:val="003732F8"/>
    <w:rsid w:val="00373AC0"/>
    <w:rsid w:val="00373B46"/>
    <w:rsid w:val="00373C2E"/>
    <w:rsid w:val="00374D2A"/>
    <w:rsid w:val="00375DF1"/>
    <w:rsid w:val="003762E5"/>
    <w:rsid w:val="00376B54"/>
    <w:rsid w:val="00377A33"/>
    <w:rsid w:val="00377A89"/>
    <w:rsid w:val="00377E04"/>
    <w:rsid w:val="00380DCA"/>
    <w:rsid w:val="00381D1D"/>
    <w:rsid w:val="00382001"/>
    <w:rsid w:val="00382B46"/>
    <w:rsid w:val="00383C29"/>
    <w:rsid w:val="003849B5"/>
    <w:rsid w:val="00385C73"/>
    <w:rsid w:val="00386272"/>
    <w:rsid w:val="003864FF"/>
    <w:rsid w:val="0038675E"/>
    <w:rsid w:val="00386780"/>
    <w:rsid w:val="00387A91"/>
    <w:rsid w:val="00390B3A"/>
    <w:rsid w:val="003913DC"/>
    <w:rsid w:val="00391CA9"/>
    <w:rsid w:val="00392554"/>
    <w:rsid w:val="00393AB7"/>
    <w:rsid w:val="00393AEF"/>
    <w:rsid w:val="003951BB"/>
    <w:rsid w:val="0039606A"/>
    <w:rsid w:val="00396A0B"/>
    <w:rsid w:val="003A0069"/>
    <w:rsid w:val="003A036B"/>
    <w:rsid w:val="003A1326"/>
    <w:rsid w:val="003A1A8B"/>
    <w:rsid w:val="003A2268"/>
    <w:rsid w:val="003A498D"/>
    <w:rsid w:val="003A50CF"/>
    <w:rsid w:val="003A60FB"/>
    <w:rsid w:val="003A65E0"/>
    <w:rsid w:val="003A6DED"/>
    <w:rsid w:val="003A7022"/>
    <w:rsid w:val="003A7E86"/>
    <w:rsid w:val="003A7EA7"/>
    <w:rsid w:val="003B0DC6"/>
    <w:rsid w:val="003B170F"/>
    <w:rsid w:val="003B198A"/>
    <w:rsid w:val="003B1EA9"/>
    <w:rsid w:val="003B3D2D"/>
    <w:rsid w:val="003B6F99"/>
    <w:rsid w:val="003B720D"/>
    <w:rsid w:val="003B7A32"/>
    <w:rsid w:val="003C2460"/>
    <w:rsid w:val="003C2C9C"/>
    <w:rsid w:val="003C3052"/>
    <w:rsid w:val="003C313D"/>
    <w:rsid w:val="003C3A9A"/>
    <w:rsid w:val="003C4F75"/>
    <w:rsid w:val="003C4FE2"/>
    <w:rsid w:val="003C5552"/>
    <w:rsid w:val="003C7E7E"/>
    <w:rsid w:val="003D04A1"/>
    <w:rsid w:val="003D0D4E"/>
    <w:rsid w:val="003D1201"/>
    <w:rsid w:val="003D13D7"/>
    <w:rsid w:val="003D178D"/>
    <w:rsid w:val="003D192C"/>
    <w:rsid w:val="003D20F2"/>
    <w:rsid w:val="003D37E3"/>
    <w:rsid w:val="003D5B7D"/>
    <w:rsid w:val="003D76C0"/>
    <w:rsid w:val="003D7B09"/>
    <w:rsid w:val="003D7D82"/>
    <w:rsid w:val="003E0D8A"/>
    <w:rsid w:val="003E1630"/>
    <w:rsid w:val="003E1990"/>
    <w:rsid w:val="003E1B01"/>
    <w:rsid w:val="003E3EAC"/>
    <w:rsid w:val="003E4030"/>
    <w:rsid w:val="003E5155"/>
    <w:rsid w:val="003E592D"/>
    <w:rsid w:val="003E5F92"/>
    <w:rsid w:val="003E63F2"/>
    <w:rsid w:val="003E6F9C"/>
    <w:rsid w:val="003F039B"/>
    <w:rsid w:val="003F07E5"/>
    <w:rsid w:val="003F0F65"/>
    <w:rsid w:val="003F1131"/>
    <w:rsid w:val="003F165A"/>
    <w:rsid w:val="003F19D7"/>
    <w:rsid w:val="003F315A"/>
    <w:rsid w:val="003F322F"/>
    <w:rsid w:val="003F4BC1"/>
    <w:rsid w:val="003F501C"/>
    <w:rsid w:val="003F6902"/>
    <w:rsid w:val="003F6BCF"/>
    <w:rsid w:val="003F7E5E"/>
    <w:rsid w:val="00402AA6"/>
    <w:rsid w:val="00402C22"/>
    <w:rsid w:val="00402F79"/>
    <w:rsid w:val="0040359F"/>
    <w:rsid w:val="00403CE4"/>
    <w:rsid w:val="00404086"/>
    <w:rsid w:val="00404E1B"/>
    <w:rsid w:val="00407013"/>
    <w:rsid w:val="004071CC"/>
    <w:rsid w:val="00407F04"/>
    <w:rsid w:val="00410D01"/>
    <w:rsid w:val="00411821"/>
    <w:rsid w:val="00411D8A"/>
    <w:rsid w:val="00411E12"/>
    <w:rsid w:val="00412547"/>
    <w:rsid w:val="0041559D"/>
    <w:rsid w:val="00416A1F"/>
    <w:rsid w:val="0042009E"/>
    <w:rsid w:val="00420485"/>
    <w:rsid w:val="00421AE1"/>
    <w:rsid w:val="00421DBE"/>
    <w:rsid w:val="004239BD"/>
    <w:rsid w:val="00423C03"/>
    <w:rsid w:val="00424B0C"/>
    <w:rsid w:val="004264D6"/>
    <w:rsid w:val="00426F54"/>
    <w:rsid w:val="00427484"/>
    <w:rsid w:val="0043045D"/>
    <w:rsid w:val="004345A3"/>
    <w:rsid w:val="00434A35"/>
    <w:rsid w:val="004368D7"/>
    <w:rsid w:val="00436A03"/>
    <w:rsid w:val="00437180"/>
    <w:rsid w:val="00437E86"/>
    <w:rsid w:val="0044009A"/>
    <w:rsid w:val="004413F8"/>
    <w:rsid w:val="0044192B"/>
    <w:rsid w:val="00441F1C"/>
    <w:rsid w:val="00441FF9"/>
    <w:rsid w:val="00443F4D"/>
    <w:rsid w:val="004444F5"/>
    <w:rsid w:val="00444862"/>
    <w:rsid w:val="004450A4"/>
    <w:rsid w:val="00446363"/>
    <w:rsid w:val="004505B7"/>
    <w:rsid w:val="00451879"/>
    <w:rsid w:val="00451F57"/>
    <w:rsid w:val="00455BA5"/>
    <w:rsid w:val="00455BE5"/>
    <w:rsid w:val="00457988"/>
    <w:rsid w:val="00461D96"/>
    <w:rsid w:val="0046280F"/>
    <w:rsid w:val="00463469"/>
    <w:rsid w:val="00463E06"/>
    <w:rsid w:val="00465002"/>
    <w:rsid w:val="004651EC"/>
    <w:rsid w:val="004652DA"/>
    <w:rsid w:val="00465DD2"/>
    <w:rsid w:val="00465FC8"/>
    <w:rsid w:val="0046691E"/>
    <w:rsid w:val="00466B11"/>
    <w:rsid w:val="0046731B"/>
    <w:rsid w:val="00472C07"/>
    <w:rsid w:val="00472DA5"/>
    <w:rsid w:val="004742D4"/>
    <w:rsid w:val="00474626"/>
    <w:rsid w:val="00474C36"/>
    <w:rsid w:val="00474E44"/>
    <w:rsid w:val="004753E0"/>
    <w:rsid w:val="00475A3A"/>
    <w:rsid w:val="00477236"/>
    <w:rsid w:val="0047781B"/>
    <w:rsid w:val="00480002"/>
    <w:rsid w:val="00480E71"/>
    <w:rsid w:val="00480F21"/>
    <w:rsid w:val="00481495"/>
    <w:rsid w:val="00484ACA"/>
    <w:rsid w:val="0048566F"/>
    <w:rsid w:val="00486558"/>
    <w:rsid w:val="00486A34"/>
    <w:rsid w:val="004878D8"/>
    <w:rsid w:val="00487E7E"/>
    <w:rsid w:val="00491621"/>
    <w:rsid w:val="004920A5"/>
    <w:rsid w:val="004924CC"/>
    <w:rsid w:val="00492EC0"/>
    <w:rsid w:val="004934CE"/>
    <w:rsid w:val="00493C37"/>
    <w:rsid w:val="00493D5E"/>
    <w:rsid w:val="004951A2"/>
    <w:rsid w:val="00495988"/>
    <w:rsid w:val="00496D73"/>
    <w:rsid w:val="00497082"/>
    <w:rsid w:val="00497FDE"/>
    <w:rsid w:val="004A0DA9"/>
    <w:rsid w:val="004A11E8"/>
    <w:rsid w:val="004A1E0F"/>
    <w:rsid w:val="004A2953"/>
    <w:rsid w:val="004A30B6"/>
    <w:rsid w:val="004A38B9"/>
    <w:rsid w:val="004A3A01"/>
    <w:rsid w:val="004A4386"/>
    <w:rsid w:val="004A442B"/>
    <w:rsid w:val="004A5738"/>
    <w:rsid w:val="004A63D4"/>
    <w:rsid w:val="004A6430"/>
    <w:rsid w:val="004A6433"/>
    <w:rsid w:val="004A7BEB"/>
    <w:rsid w:val="004A7FC1"/>
    <w:rsid w:val="004A7FD0"/>
    <w:rsid w:val="004B0295"/>
    <w:rsid w:val="004B0439"/>
    <w:rsid w:val="004B0ADD"/>
    <w:rsid w:val="004B12A8"/>
    <w:rsid w:val="004B1D66"/>
    <w:rsid w:val="004B2144"/>
    <w:rsid w:val="004B2627"/>
    <w:rsid w:val="004B2967"/>
    <w:rsid w:val="004B30A6"/>
    <w:rsid w:val="004B3A11"/>
    <w:rsid w:val="004B5472"/>
    <w:rsid w:val="004B5F85"/>
    <w:rsid w:val="004B6226"/>
    <w:rsid w:val="004B76EE"/>
    <w:rsid w:val="004B78B4"/>
    <w:rsid w:val="004C0CA5"/>
    <w:rsid w:val="004C1085"/>
    <w:rsid w:val="004C1808"/>
    <w:rsid w:val="004C1D8C"/>
    <w:rsid w:val="004C272C"/>
    <w:rsid w:val="004C2752"/>
    <w:rsid w:val="004C619A"/>
    <w:rsid w:val="004C6577"/>
    <w:rsid w:val="004C6786"/>
    <w:rsid w:val="004D14FD"/>
    <w:rsid w:val="004D1DC2"/>
    <w:rsid w:val="004D3107"/>
    <w:rsid w:val="004D42D3"/>
    <w:rsid w:val="004D4DCA"/>
    <w:rsid w:val="004D6194"/>
    <w:rsid w:val="004D7EAA"/>
    <w:rsid w:val="004D7FE5"/>
    <w:rsid w:val="004E0227"/>
    <w:rsid w:val="004E04D9"/>
    <w:rsid w:val="004E0C68"/>
    <w:rsid w:val="004E1D56"/>
    <w:rsid w:val="004E2314"/>
    <w:rsid w:val="004E3312"/>
    <w:rsid w:val="004E4320"/>
    <w:rsid w:val="004E4425"/>
    <w:rsid w:val="004E4E40"/>
    <w:rsid w:val="004E584D"/>
    <w:rsid w:val="004E5FD3"/>
    <w:rsid w:val="004E708C"/>
    <w:rsid w:val="004E7917"/>
    <w:rsid w:val="004F09BF"/>
    <w:rsid w:val="004F0C4E"/>
    <w:rsid w:val="004F18D5"/>
    <w:rsid w:val="004F1AFD"/>
    <w:rsid w:val="004F1BC2"/>
    <w:rsid w:val="004F220A"/>
    <w:rsid w:val="004F2239"/>
    <w:rsid w:val="004F28D9"/>
    <w:rsid w:val="004F538B"/>
    <w:rsid w:val="004F5708"/>
    <w:rsid w:val="004F596B"/>
    <w:rsid w:val="004F6048"/>
    <w:rsid w:val="004F6A0A"/>
    <w:rsid w:val="0050002B"/>
    <w:rsid w:val="005011ED"/>
    <w:rsid w:val="00501977"/>
    <w:rsid w:val="0050297D"/>
    <w:rsid w:val="00502C41"/>
    <w:rsid w:val="00504510"/>
    <w:rsid w:val="00505318"/>
    <w:rsid w:val="00505513"/>
    <w:rsid w:val="00505778"/>
    <w:rsid w:val="0050595A"/>
    <w:rsid w:val="00506B1C"/>
    <w:rsid w:val="00507A54"/>
    <w:rsid w:val="005101C9"/>
    <w:rsid w:val="00511860"/>
    <w:rsid w:val="0051196F"/>
    <w:rsid w:val="0051413C"/>
    <w:rsid w:val="005148AF"/>
    <w:rsid w:val="005148C3"/>
    <w:rsid w:val="00515BF0"/>
    <w:rsid w:val="00515FA1"/>
    <w:rsid w:val="00516065"/>
    <w:rsid w:val="0051730E"/>
    <w:rsid w:val="00520961"/>
    <w:rsid w:val="00521D1C"/>
    <w:rsid w:val="005221FC"/>
    <w:rsid w:val="00522248"/>
    <w:rsid w:val="00523990"/>
    <w:rsid w:val="00523C2E"/>
    <w:rsid w:val="00525863"/>
    <w:rsid w:val="00525E14"/>
    <w:rsid w:val="00526531"/>
    <w:rsid w:val="00526A2D"/>
    <w:rsid w:val="00527572"/>
    <w:rsid w:val="00527794"/>
    <w:rsid w:val="00527B66"/>
    <w:rsid w:val="00527BEB"/>
    <w:rsid w:val="0053142A"/>
    <w:rsid w:val="0053164D"/>
    <w:rsid w:val="00531C99"/>
    <w:rsid w:val="0053211A"/>
    <w:rsid w:val="00532C8D"/>
    <w:rsid w:val="00533E4C"/>
    <w:rsid w:val="00534967"/>
    <w:rsid w:val="005368AB"/>
    <w:rsid w:val="00536D29"/>
    <w:rsid w:val="00537205"/>
    <w:rsid w:val="005377EE"/>
    <w:rsid w:val="00537A75"/>
    <w:rsid w:val="00541601"/>
    <w:rsid w:val="00542FDE"/>
    <w:rsid w:val="005443CD"/>
    <w:rsid w:val="00544433"/>
    <w:rsid w:val="005449C0"/>
    <w:rsid w:val="00544C14"/>
    <w:rsid w:val="005457D1"/>
    <w:rsid w:val="00547474"/>
    <w:rsid w:val="00547548"/>
    <w:rsid w:val="00547F2F"/>
    <w:rsid w:val="005503B9"/>
    <w:rsid w:val="005534A7"/>
    <w:rsid w:val="0055393B"/>
    <w:rsid w:val="005545D3"/>
    <w:rsid w:val="0055475E"/>
    <w:rsid w:val="00554C57"/>
    <w:rsid w:val="00554E95"/>
    <w:rsid w:val="0055524F"/>
    <w:rsid w:val="0055539D"/>
    <w:rsid w:val="00555891"/>
    <w:rsid w:val="005611FB"/>
    <w:rsid w:val="005612DF"/>
    <w:rsid w:val="00561AC2"/>
    <w:rsid w:val="0056287D"/>
    <w:rsid w:val="00564377"/>
    <w:rsid w:val="005645FB"/>
    <w:rsid w:val="00565490"/>
    <w:rsid w:val="00565CC7"/>
    <w:rsid w:val="00565CF5"/>
    <w:rsid w:val="005679B8"/>
    <w:rsid w:val="00570D0D"/>
    <w:rsid w:val="00571730"/>
    <w:rsid w:val="00571F89"/>
    <w:rsid w:val="0057342D"/>
    <w:rsid w:val="00573CEA"/>
    <w:rsid w:val="0057421D"/>
    <w:rsid w:val="00574F2D"/>
    <w:rsid w:val="0057600E"/>
    <w:rsid w:val="00576F1B"/>
    <w:rsid w:val="0057767D"/>
    <w:rsid w:val="0058036A"/>
    <w:rsid w:val="00580B09"/>
    <w:rsid w:val="00582E43"/>
    <w:rsid w:val="00582E94"/>
    <w:rsid w:val="00583083"/>
    <w:rsid w:val="00583568"/>
    <w:rsid w:val="0058459E"/>
    <w:rsid w:val="005854F3"/>
    <w:rsid w:val="00585A64"/>
    <w:rsid w:val="00585A7F"/>
    <w:rsid w:val="00585CEA"/>
    <w:rsid w:val="00585E66"/>
    <w:rsid w:val="00587067"/>
    <w:rsid w:val="00587C7E"/>
    <w:rsid w:val="00591538"/>
    <w:rsid w:val="00592220"/>
    <w:rsid w:val="005933F1"/>
    <w:rsid w:val="00593564"/>
    <w:rsid w:val="00594392"/>
    <w:rsid w:val="00595619"/>
    <w:rsid w:val="005967E5"/>
    <w:rsid w:val="00596EEE"/>
    <w:rsid w:val="0059714E"/>
    <w:rsid w:val="00597DE7"/>
    <w:rsid w:val="005A07CD"/>
    <w:rsid w:val="005A0DFD"/>
    <w:rsid w:val="005A175C"/>
    <w:rsid w:val="005A2655"/>
    <w:rsid w:val="005A2FD9"/>
    <w:rsid w:val="005A39F2"/>
    <w:rsid w:val="005A492D"/>
    <w:rsid w:val="005A6919"/>
    <w:rsid w:val="005A6CD8"/>
    <w:rsid w:val="005B28E4"/>
    <w:rsid w:val="005B2D82"/>
    <w:rsid w:val="005B2F38"/>
    <w:rsid w:val="005B3C97"/>
    <w:rsid w:val="005B56E4"/>
    <w:rsid w:val="005B6ADE"/>
    <w:rsid w:val="005B6BDA"/>
    <w:rsid w:val="005C2FEB"/>
    <w:rsid w:val="005C3315"/>
    <w:rsid w:val="005C475C"/>
    <w:rsid w:val="005C5937"/>
    <w:rsid w:val="005C644C"/>
    <w:rsid w:val="005C69C0"/>
    <w:rsid w:val="005C74B8"/>
    <w:rsid w:val="005D0AFE"/>
    <w:rsid w:val="005D1AF5"/>
    <w:rsid w:val="005D1D16"/>
    <w:rsid w:val="005D24BE"/>
    <w:rsid w:val="005D2AF3"/>
    <w:rsid w:val="005D2D54"/>
    <w:rsid w:val="005D3387"/>
    <w:rsid w:val="005D3DD9"/>
    <w:rsid w:val="005D4115"/>
    <w:rsid w:val="005D47BD"/>
    <w:rsid w:val="005D48C1"/>
    <w:rsid w:val="005D4B19"/>
    <w:rsid w:val="005D713F"/>
    <w:rsid w:val="005E1FA4"/>
    <w:rsid w:val="005E205D"/>
    <w:rsid w:val="005E2A30"/>
    <w:rsid w:val="005E3E44"/>
    <w:rsid w:val="005E469B"/>
    <w:rsid w:val="005E4CBC"/>
    <w:rsid w:val="005E68D8"/>
    <w:rsid w:val="005E6965"/>
    <w:rsid w:val="005E6C20"/>
    <w:rsid w:val="005F1EB2"/>
    <w:rsid w:val="005F2298"/>
    <w:rsid w:val="005F2DBE"/>
    <w:rsid w:val="005F39D9"/>
    <w:rsid w:val="005F3AD3"/>
    <w:rsid w:val="005F3F70"/>
    <w:rsid w:val="005F44D2"/>
    <w:rsid w:val="005F4533"/>
    <w:rsid w:val="005F46D2"/>
    <w:rsid w:val="005F4BEB"/>
    <w:rsid w:val="005F5666"/>
    <w:rsid w:val="005F5DD0"/>
    <w:rsid w:val="0060022D"/>
    <w:rsid w:val="00600834"/>
    <w:rsid w:val="00601869"/>
    <w:rsid w:val="0060269B"/>
    <w:rsid w:val="006046F7"/>
    <w:rsid w:val="00604BDA"/>
    <w:rsid w:val="0060572D"/>
    <w:rsid w:val="00606C80"/>
    <w:rsid w:val="00606EEC"/>
    <w:rsid w:val="006070A2"/>
    <w:rsid w:val="00607607"/>
    <w:rsid w:val="00610012"/>
    <w:rsid w:val="006105CA"/>
    <w:rsid w:val="006111A7"/>
    <w:rsid w:val="00611FA7"/>
    <w:rsid w:val="00614DE1"/>
    <w:rsid w:val="00615A31"/>
    <w:rsid w:val="00615CD1"/>
    <w:rsid w:val="00615F96"/>
    <w:rsid w:val="0061604F"/>
    <w:rsid w:val="00616349"/>
    <w:rsid w:val="00621848"/>
    <w:rsid w:val="00621901"/>
    <w:rsid w:val="00622DB1"/>
    <w:rsid w:val="00624403"/>
    <w:rsid w:val="006244AF"/>
    <w:rsid w:val="00625954"/>
    <w:rsid w:val="00626CC3"/>
    <w:rsid w:val="006275A7"/>
    <w:rsid w:val="00627B5B"/>
    <w:rsid w:val="00627E19"/>
    <w:rsid w:val="00627EC0"/>
    <w:rsid w:val="00630926"/>
    <w:rsid w:val="00630960"/>
    <w:rsid w:val="00630D2A"/>
    <w:rsid w:val="006331E4"/>
    <w:rsid w:val="006335DA"/>
    <w:rsid w:val="00633E97"/>
    <w:rsid w:val="0063419C"/>
    <w:rsid w:val="00635197"/>
    <w:rsid w:val="00635277"/>
    <w:rsid w:val="00635A9E"/>
    <w:rsid w:val="00635D12"/>
    <w:rsid w:val="00635F4B"/>
    <w:rsid w:val="0063630C"/>
    <w:rsid w:val="0063649A"/>
    <w:rsid w:val="00636749"/>
    <w:rsid w:val="0063698C"/>
    <w:rsid w:val="00636B7E"/>
    <w:rsid w:val="006378D7"/>
    <w:rsid w:val="00640715"/>
    <w:rsid w:val="00640F3E"/>
    <w:rsid w:val="006417C1"/>
    <w:rsid w:val="00642668"/>
    <w:rsid w:val="00643375"/>
    <w:rsid w:val="00644115"/>
    <w:rsid w:val="00644157"/>
    <w:rsid w:val="00645EA5"/>
    <w:rsid w:val="00645EB7"/>
    <w:rsid w:val="00647188"/>
    <w:rsid w:val="00650000"/>
    <w:rsid w:val="00650202"/>
    <w:rsid w:val="006507A7"/>
    <w:rsid w:val="0065158D"/>
    <w:rsid w:val="006521C3"/>
    <w:rsid w:val="00652492"/>
    <w:rsid w:val="00652511"/>
    <w:rsid w:val="00652789"/>
    <w:rsid w:val="00652D4F"/>
    <w:rsid w:val="006541C2"/>
    <w:rsid w:val="0065589E"/>
    <w:rsid w:val="006559B8"/>
    <w:rsid w:val="00657D67"/>
    <w:rsid w:val="00660170"/>
    <w:rsid w:val="00660568"/>
    <w:rsid w:val="006611A3"/>
    <w:rsid w:val="006617D3"/>
    <w:rsid w:val="00661C78"/>
    <w:rsid w:val="00661F55"/>
    <w:rsid w:val="00662F0D"/>
    <w:rsid w:val="006630AF"/>
    <w:rsid w:val="006633E4"/>
    <w:rsid w:val="00664B7A"/>
    <w:rsid w:val="0066684F"/>
    <w:rsid w:val="0066726B"/>
    <w:rsid w:val="006712C1"/>
    <w:rsid w:val="00671BB7"/>
    <w:rsid w:val="00671D37"/>
    <w:rsid w:val="00674D81"/>
    <w:rsid w:val="0067510D"/>
    <w:rsid w:val="006773DA"/>
    <w:rsid w:val="00677F27"/>
    <w:rsid w:val="006806CF"/>
    <w:rsid w:val="00680D1B"/>
    <w:rsid w:val="00682A20"/>
    <w:rsid w:val="00682DFF"/>
    <w:rsid w:val="00684431"/>
    <w:rsid w:val="00684E51"/>
    <w:rsid w:val="00685031"/>
    <w:rsid w:val="0068510E"/>
    <w:rsid w:val="00685664"/>
    <w:rsid w:val="00685F31"/>
    <w:rsid w:val="0068765C"/>
    <w:rsid w:val="006878D3"/>
    <w:rsid w:val="00690113"/>
    <w:rsid w:val="00690325"/>
    <w:rsid w:val="00690785"/>
    <w:rsid w:val="006925F9"/>
    <w:rsid w:val="006936D2"/>
    <w:rsid w:val="006936E3"/>
    <w:rsid w:val="0069584B"/>
    <w:rsid w:val="0069631F"/>
    <w:rsid w:val="00697654"/>
    <w:rsid w:val="006A19A6"/>
    <w:rsid w:val="006A2115"/>
    <w:rsid w:val="006A2730"/>
    <w:rsid w:val="006A2B34"/>
    <w:rsid w:val="006A3697"/>
    <w:rsid w:val="006A4471"/>
    <w:rsid w:val="006B0217"/>
    <w:rsid w:val="006B18A9"/>
    <w:rsid w:val="006B2022"/>
    <w:rsid w:val="006B219F"/>
    <w:rsid w:val="006B2B2B"/>
    <w:rsid w:val="006B2EDE"/>
    <w:rsid w:val="006B3CBE"/>
    <w:rsid w:val="006B4507"/>
    <w:rsid w:val="006B648F"/>
    <w:rsid w:val="006B6864"/>
    <w:rsid w:val="006B7492"/>
    <w:rsid w:val="006C0162"/>
    <w:rsid w:val="006C0E98"/>
    <w:rsid w:val="006C109C"/>
    <w:rsid w:val="006C11CA"/>
    <w:rsid w:val="006C29D7"/>
    <w:rsid w:val="006C3202"/>
    <w:rsid w:val="006C3A3D"/>
    <w:rsid w:val="006C3C83"/>
    <w:rsid w:val="006C3F19"/>
    <w:rsid w:val="006C4342"/>
    <w:rsid w:val="006C6A9F"/>
    <w:rsid w:val="006C6B00"/>
    <w:rsid w:val="006C6B71"/>
    <w:rsid w:val="006C71ED"/>
    <w:rsid w:val="006C777E"/>
    <w:rsid w:val="006D0096"/>
    <w:rsid w:val="006D08B9"/>
    <w:rsid w:val="006D0ECB"/>
    <w:rsid w:val="006D249B"/>
    <w:rsid w:val="006D29F9"/>
    <w:rsid w:val="006D2D06"/>
    <w:rsid w:val="006D3790"/>
    <w:rsid w:val="006D4B90"/>
    <w:rsid w:val="006D4D48"/>
    <w:rsid w:val="006D4DB0"/>
    <w:rsid w:val="006D4F65"/>
    <w:rsid w:val="006D6BF1"/>
    <w:rsid w:val="006D764A"/>
    <w:rsid w:val="006D7F0B"/>
    <w:rsid w:val="006E0183"/>
    <w:rsid w:val="006E0615"/>
    <w:rsid w:val="006E0E94"/>
    <w:rsid w:val="006E1114"/>
    <w:rsid w:val="006E23B9"/>
    <w:rsid w:val="006E3825"/>
    <w:rsid w:val="006E3875"/>
    <w:rsid w:val="006E53B5"/>
    <w:rsid w:val="006E66B6"/>
    <w:rsid w:val="006E720E"/>
    <w:rsid w:val="006F05A6"/>
    <w:rsid w:val="006F0961"/>
    <w:rsid w:val="006F1525"/>
    <w:rsid w:val="006F1D7F"/>
    <w:rsid w:val="006F2B0A"/>
    <w:rsid w:val="006F2B0B"/>
    <w:rsid w:val="006F35AC"/>
    <w:rsid w:val="006F3A01"/>
    <w:rsid w:val="006F42DF"/>
    <w:rsid w:val="006F55FC"/>
    <w:rsid w:val="006F6846"/>
    <w:rsid w:val="006F6D45"/>
    <w:rsid w:val="006F7160"/>
    <w:rsid w:val="00700867"/>
    <w:rsid w:val="0070168F"/>
    <w:rsid w:val="00701BB4"/>
    <w:rsid w:val="00702B1C"/>
    <w:rsid w:val="00702E63"/>
    <w:rsid w:val="007037A9"/>
    <w:rsid w:val="007050A7"/>
    <w:rsid w:val="0070539C"/>
    <w:rsid w:val="00705771"/>
    <w:rsid w:val="00706AA6"/>
    <w:rsid w:val="00707514"/>
    <w:rsid w:val="00707991"/>
    <w:rsid w:val="00707B11"/>
    <w:rsid w:val="0071022E"/>
    <w:rsid w:val="00710D0F"/>
    <w:rsid w:val="00713192"/>
    <w:rsid w:val="00715181"/>
    <w:rsid w:val="00715519"/>
    <w:rsid w:val="007155D8"/>
    <w:rsid w:val="00716015"/>
    <w:rsid w:val="0071660D"/>
    <w:rsid w:val="00716AE0"/>
    <w:rsid w:val="00717F32"/>
    <w:rsid w:val="00720A47"/>
    <w:rsid w:val="00720E2D"/>
    <w:rsid w:val="00720F97"/>
    <w:rsid w:val="00721BBD"/>
    <w:rsid w:val="00721F6C"/>
    <w:rsid w:val="007235F7"/>
    <w:rsid w:val="0072370E"/>
    <w:rsid w:val="00723F87"/>
    <w:rsid w:val="00726A94"/>
    <w:rsid w:val="00726CA5"/>
    <w:rsid w:val="007319F6"/>
    <w:rsid w:val="0073273F"/>
    <w:rsid w:val="00733172"/>
    <w:rsid w:val="00733A1B"/>
    <w:rsid w:val="007342F9"/>
    <w:rsid w:val="007348AF"/>
    <w:rsid w:val="00734FDB"/>
    <w:rsid w:val="00735197"/>
    <w:rsid w:val="007351D2"/>
    <w:rsid w:val="00735B53"/>
    <w:rsid w:val="00736FBB"/>
    <w:rsid w:val="00737303"/>
    <w:rsid w:val="00737E60"/>
    <w:rsid w:val="00740315"/>
    <w:rsid w:val="00740F92"/>
    <w:rsid w:val="00743315"/>
    <w:rsid w:val="00743924"/>
    <w:rsid w:val="00743B4A"/>
    <w:rsid w:val="00744504"/>
    <w:rsid w:val="0074465B"/>
    <w:rsid w:val="007449F2"/>
    <w:rsid w:val="00744A64"/>
    <w:rsid w:val="00745FF1"/>
    <w:rsid w:val="00746431"/>
    <w:rsid w:val="00746F08"/>
    <w:rsid w:val="007471ED"/>
    <w:rsid w:val="00750E58"/>
    <w:rsid w:val="0075406F"/>
    <w:rsid w:val="00754924"/>
    <w:rsid w:val="00754944"/>
    <w:rsid w:val="00755492"/>
    <w:rsid w:val="007559F6"/>
    <w:rsid w:val="00757034"/>
    <w:rsid w:val="00757AD4"/>
    <w:rsid w:val="00760D98"/>
    <w:rsid w:val="00761506"/>
    <w:rsid w:val="0076170D"/>
    <w:rsid w:val="007623B6"/>
    <w:rsid w:val="00763FCE"/>
    <w:rsid w:val="0076479B"/>
    <w:rsid w:val="007664F6"/>
    <w:rsid w:val="007673D9"/>
    <w:rsid w:val="00767750"/>
    <w:rsid w:val="00767D6A"/>
    <w:rsid w:val="007708AD"/>
    <w:rsid w:val="007732F3"/>
    <w:rsid w:val="0077382B"/>
    <w:rsid w:val="0077399D"/>
    <w:rsid w:val="00773A32"/>
    <w:rsid w:val="00774B22"/>
    <w:rsid w:val="00774B9B"/>
    <w:rsid w:val="007753C6"/>
    <w:rsid w:val="007762FF"/>
    <w:rsid w:val="00776A58"/>
    <w:rsid w:val="00776A7A"/>
    <w:rsid w:val="00776C2D"/>
    <w:rsid w:val="007771B0"/>
    <w:rsid w:val="00781431"/>
    <w:rsid w:val="00781A51"/>
    <w:rsid w:val="00781DD8"/>
    <w:rsid w:val="00782F12"/>
    <w:rsid w:val="00783BF5"/>
    <w:rsid w:val="007842E9"/>
    <w:rsid w:val="007849B9"/>
    <w:rsid w:val="00784B32"/>
    <w:rsid w:val="00785C51"/>
    <w:rsid w:val="00786214"/>
    <w:rsid w:val="00786226"/>
    <w:rsid w:val="00786936"/>
    <w:rsid w:val="0079109B"/>
    <w:rsid w:val="00791E5D"/>
    <w:rsid w:val="00793A60"/>
    <w:rsid w:val="00794D7B"/>
    <w:rsid w:val="00795AD3"/>
    <w:rsid w:val="007963DB"/>
    <w:rsid w:val="007963DD"/>
    <w:rsid w:val="00797479"/>
    <w:rsid w:val="007A1E4D"/>
    <w:rsid w:val="007A2C47"/>
    <w:rsid w:val="007A3190"/>
    <w:rsid w:val="007A31A4"/>
    <w:rsid w:val="007A3E2F"/>
    <w:rsid w:val="007A47B4"/>
    <w:rsid w:val="007A57BC"/>
    <w:rsid w:val="007A590A"/>
    <w:rsid w:val="007A60EA"/>
    <w:rsid w:val="007A6738"/>
    <w:rsid w:val="007A6884"/>
    <w:rsid w:val="007A7FBA"/>
    <w:rsid w:val="007A7FEC"/>
    <w:rsid w:val="007B00BB"/>
    <w:rsid w:val="007B09B6"/>
    <w:rsid w:val="007B0BFA"/>
    <w:rsid w:val="007B0F39"/>
    <w:rsid w:val="007B258A"/>
    <w:rsid w:val="007B35A5"/>
    <w:rsid w:val="007B59C2"/>
    <w:rsid w:val="007B5B34"/>
    <w:rsid w:val="007B72CD"/>
    <w:rsid w:val="007B7A4A"/>
    <w:rsid w:val="007B7C55"/>
    <w:rsid w:val="007C1EA1"/>
    <w:rsid w:val="007C28BA"/>
    <w:rsid w:val="007C43D9"/>
    <w:rsid w:val="007C61A2"/>
    <w:rsid w:val="007C6283"/>
    <w:rsid w:val="007C666F"/>
    <w:rsid w:val="007C78E8"/>
    <w:rsid w:val="007D3C5F"/>
    <w:rsid w:val="007D4043"/>
    <w:rsid w:val="007D46D6"/>
    <w:rsid w:val="007D515B"/>
    <w:rsid w:val="007D56F2"/>
    <w:rsid w:val="007D57BE"/>
    <w:rsid w:val="007D5D6C"/>
    <w:rsid w:val="007D6A94"/>
    <w:rsid w:val="007D7B0B"/>
    <w:rsid w:val="007D7BE2"/>
    <w:rsid w:val="007E1645"/>
    <w:rsid w:val="007E2263"/>
    <w:rsid w:val="007E3300"/>
    <w:rsid w:val="007E3645"/>
    <w:rsid w:val="007E3D70"/>
    <w:rsid w:val="007E4499"/>
    <w:rsid w:val="007E459B"/>
    <w:rsid w:val="007E5F60"/>
    <w:rsid w:val="007E6116"/>
    <w:rsid w:val="007E6B47"/>
    <w:rsid w:val="007E74F6"/>
    <w:rsid w:val="007E785F"/>
    <w:rsid w:val="007F03D4"/>
    <w:rsid w:val="007F14A6"/>
    <w:rsid w:val="007F1A0F"/>
    <w:rsid w:val="007F33AE"/>
    <w:rsid w:val="007F4C44"/>
    <w:rsid w:val="007F5705"/>
    <w:rsid w:val="007F5BF3"/>
    <w:rsid w:val="007F6127"/>
    <w:rsid w:val="007F7162"/>
    <w:rsid w:val="00800922"/>
    <w:rsid w:val="00800E5A"/>
    <w:rsid w:val="008013A2"/>
    <w:rsid w:val="00801531"/>
    <w:rsid w:val="00801F7E"/>
    <w:rsid w:val="00802727"/>
    <w:rsid w:val="00802C90"/>
    <w:rsid w:val="00802DD5"/>
    <w:rsid w:val="0080416E"/>
    <w:rsid w:val="00804D4D"/>
    <w:rsid w:val="008063A6"/>
    <w:rsid w:val="0080722E"/>
    <w:rsid w:val="0081334C"/>
    <w:rsid w:val="00814FE8"/>
    <w:rsid w:val="008155AE"/>
    <w:rsid w:val="008164AC"/>
    <w:rsid w:val="0082006F"/>
    <w:rsid w:val="00821538"/>
    <w:rsid w:val="00823459"/>
    <w:rsid w:val="0082493F"/>
    <w:rsid w:val="00824B89"/>
    <w:rsid w:val="00824F86"/>
    <w:rsid w:val="008253DD"/>
    <w:rsid w:val="00825F07"/>
    <w:rsid w:val="008261B1"/>
    <w:rsid w:val="0082790E"/>
    <w:rsid w:val="00827AA5"/>
    <w:rsid w:val="0083064C"/>
    <w:rsid w:val="00831014"/>
    <w:rsid w:val="008317E4"/>
    <w:rsid w:val="00831EBA"/>
    <w:rsid w:val="00834190"/>
    <w:rsid w:val="0083440F"/>
    <w:rsid w:val="00834E7D"/>
    <w:rsid w:val="00835C0A"/>
    <w:rsid w:val="00837424"/>
    <w:rsid w:val="00837658"/>
    <w:rsid w:val="00840ED1"/>
    <w:rsid w:val="00841045"/>
    <w:rsid w:val="00841D38"/>
    <w:rsid w:val="008428BE"/>
    <w:rsid w:val="00842C76"/>
    <w:rsid w:val="00843E41"/>
    <w:rsid w:val="00843EC4"/>
    <w:rsid w:val="00843FA6"/>
    <w:rsid w:val="008442FA"/>
    <w:rsid w:val="0084475F"/>
    <w:rsid w:val="008462AD"/>
    <w:rsid w:val="008462D6"/>
    <w:rsid w:val="0084670D"/>
    <w:rsid w:val="00846781"/>
    <w:rsid w:val="00846889"/>
    <w:rsid w:val="00846D9C"/>
    <w:rsid w:val="008477FF"/>
    <w:rsid w:val="00847E6B"/>
    <w:rsid w:val="00850C01"/>
    <w:rsid w:val="00850DFC"/>
    <w:rsid w:val="00851164"/>
    <w:rsid w:val="00851531"/>
    <w:rsid w:val="00851890"/>
    <w:rsid w:val="00851ABA"/>
    <w:rsid w:val="00851E65"/>
    <w:rsid w:val="0085236E"/>
    <w:rsid w:val="008524A6"/>
    <w:rsid w:val="0085521D"/>
    <w:rsid w:val="008552C1"/>
    <w:rsid w:val="00856ACA"/>
    <w:rsid w:val="00857961"/>
    <w:rsid w:val="00857D85"/>
    <w:rsid w:val="00857F7F"/>
    <w:rsid w:val="008614E1"/>
    <w:rsid w:val="00861654"/>
    <w:rsid w:val="00865FEC"/>
    <w:rsid w:val="00866E2B"/>
    <w:rsid w:val="008672A8"/>
    <w:rsid w:val="00867BCC"/>
    <w:rsid w:val="00871771"/>
    <w:rsid w:val="008729CA"/>
    <w:rsid w:val="00872C7D"/>
    <w:rsid w:val="00874E7C"/>
    <w:rsid w:val="00875DD8"/>
    <w:rsid w:val="00876B81"/>
    <w:rsid w:val="00876E5D"/>
    <w:rsid w:val="008770B5"/>
    <w:rsid w:val="00877AC8"/>
    <w:rsid w:val="00880507"/>
    <w:rsid w:val="00880513"/>
    <w:rsid w:val="0088055A"/>
    <w:rsid w:val="00881AC4"/>
    <w:rsid w:val="00881E90"/>
    <w:rsid w:val="008830BE"/>
    <w:rsid w:val="00883631"/>
    <w:rsid w:val="008844BF"/>
    <w:rsid w:val="0088484F"/>
    <w:rsid w:val="00885478"/>
    <w:rsid w:val="008862AF"/>
    <w:rsid w:val="0088679A"/>
    <w:rsid w:val="00886B29"/>
    <w:rsid w:val="00886DA1"/>
    <w:rsid w:val="008903D6"/>
    <w:rsid w:val="008908DC"/>
    <w:rsid w:val="008920C8"/>
    <w:rsid w:val="0089294C"/>
    <w:rsid w:val="00892A79"/>
    <w:rsid w:val="00893402"/>
    <w:rsid w:val="00893E32"/>
    <w:rsid w:val="0089433B"/>
    <w:rsid w:val="00895BE9"/>
    <w:rsid w:val="00896C65"/>
    <w:rsid w:val="0089753D"/>
    <w:rsid w:val="008A0A83"/>
    <w:rsid w:val="008A0B3E"/>
    <w:rsid w:val="008A1120"/>
    <w:rsid w:val="008A1D1D"/>
    <w:rsid w:val="008A5BE1"/>
    <w:rsid w:val="008A5DF3"/>
    <w:rsid w:val="008A644F"/>
    <w:rsid w:val="008A6524"/>
    <w:rsid w:val="008A6C48"/>
    <w:rsid w:val="008A75DF"/>
    <w:rsid w:val="008A75F0"/>
    <w:rsid w:val="008A7F73"/>
    <w:rsid w:val="008B03E9"/>
    <w:rsid w:val="008B12D9"/>
    <w:rsid w:val="008B1FEA"/>
    <w:rsid w:val="008B2018"/>
    <w:rsid w:val="008B3693"/>
    <w:rsid w:val="008B43C0"/>
    <w:rsid w:val="008B4623"/>
    <w:rsid w:val="008B5224"/>
    <w:rsid w:val="008B54D2"/>
    <w:rsid w:val="008B58EC"/>
    <w:rsid w:val="008B66BF"/>
    <w:rsid w:val="008B6F3B"/>
    <w:rsid w:val="008C1EDB"/>
    <w:rsid w:val="008C229F"/>
    <w:rsid w:val="008C442C"/>
    <w:rsid w:val="008C51EA"/>
    <w:rsid w:val="008C5F6A"/>
    <w:rsid w:val="008C6020"/>
    <w:rsid w:val="008C62D7"/>
    <w:rsid w:val="008D08F9"/>
    <w:rsid w:val="008D1882"/>
    <w:rsid w:val="008D28B2"/>
    <w:rsid w:val="008D330B"/>
    <w:rsid w:val="008D3DC0"/>
    <w:rsid w:val="008D4BF4"/>
    <w:rsid w:val="008D5BB1"/>
    <w:rsid w:val="008D7F5B"/>
    <w:rsid w:val="008E0C16"/>
    <w:rsid w:val="008E0EDC"/>
    <w:rsid w:val="008E1711"/>
    <w:rsid w:val="008E1FD4"/>
    <w:rsid w:val="008E2A87"/>
    <w:rsid w:val="008E4BC0"/>
    <w:rsid w:val="008E4EE0"/>
    <w:rsid w:val="008E7CD2"/>
    <w:rsid w:val="008E7D4B"/>
    <w:rsid w:val="008F1864"/>
    <w:rsid w:val="008F3825"/>
    <w:rsid w:val="008F470D"/>
    <w:rsid w:val="008F667E"/>
    <w:rsid w:val="008F67C2"/>
    <w:rsid w:val="008F75C2"/>
    <w:rsid w:val="008F7984"/>
    <w:rsid w:val="008F7F3C"/>
    <w:rsid w:val="00901C3C"/>
    <w:rsid w:val="0090210C"/>
    <w:rsid w:val="00902E3A"/>
    <w:rsid w:val="00903240"/>
    <w:rsid w:val="00903883"/>
    <w:rsid w:val="00903D13"/>
    <w:rsid w:val="00904612"/>
    <w:rsid w:val="00904C53"/>
    <w:rsid w:val="00904E83"/>
    <w:rsid w:val="00905B16"/>
    <w:rsid w:val="0090677D"/>
    <w:rsid w:val="00907046"/>
    <w:rsid w:val="00907DDB"/>
    <w:rsid w:val="00910EF9"/>
    <w:rsid w:val="00910F76"/>
    <w:rsid w:val="0091179E"/>
    <w:rsid w:val="00912319"/>
    <w:rsid w:val="00912445"/>
    <w:rsid w:val="00912C9B"/>
    <w:rsid w:val="009132E1"/>
    <w:rsid w:val="009138A9"/>
    <w:rsid w:val="00913EB9"/>
    <w:rsid w:val="00913ED5"/>
    <w:rsid w:val="00914E18"/>
    <w:rsid w:val="0091534C"/>
    <w:rsid w:val="009165A5"/>
    <w:rsid w:val="00916879"/>
    <w:rsid w:val="00920DA5"/>
    <w:rsid w:val="00920F33"/>
    <w:rsid w:val="00921297"/>
    <w:rsid w:val="00923BB4"/>
    <w:rsid w:val="0092685C"/>
    <w:rsid w:val="00926A3D"/>
    <w:rsid w:val="00926B34"/>
    <w:rsid w:val="00927F8F"/>
    <w:rsid w:val="009304B4"/>
    <w:rsid w:val="009319A4"/>
    <w:rsid w:val="00931B83"/>
    <w:rsid w:val="00931C61"/>
    <w:rsid w:val="0093286C"/>
    <w:rsid w:val="00932C92"/>
    <w:rsid w:val="00933BB8"/>
    <w:rsid w:val="00935371"/>
    <w:rsid w:val="0093539D"/>
    <w:rsid w:val="0093550C"/>
    <w:rsid w:val="0093629B"/>
    <w:rsid w:val="0093660F"/>
    <w:rsid w:val="00936F02"/>
    <w:rsid w:val="009401D7"/>
    <w:rsid w:val="009438ED"/>
    <w:rsid w:val="00945AFA"/>
    <w:rsid w:val="00947586"/>
    <w:rsid w:val="00947808"/>
    <w:rsid w:val="00947A6E"/>
    <w:rsid w:val="00950D1C"/>
    <w:rsid w:val="00950E96"/>
    <w:rsid w:val="0095286F"/>
    <w:rsid w:val="00952A76"/>
    <w:rsid w:val="00952C5B"/>
    <w:rsid w:val="00953CF0"/>
    <w:rsid w:val="009554C6"/>
    <w:rsid w:val="009555AE"/>
    <w:rsid w:val="0095575D"/>
    <w:rsid w:val="00955978"/>
    <w:rsid w:val="00955EA5"/>
    <w:rsid w:val="00956453"/>
    <w:rsid w:val="00957CD5"/>
    <w:rsid w:val="00960FF2"/>
    <w:rsid w:val="00961E3A"/>
    <w:rsid w:val="00963748"/>
    <w:rsid w:val="009639A9"/>
    <w:rsid w:val="00964A7A"/>
    <w:rsid w:val="00965E9F"/>
    <w:rsid w:val="00965FF2"/>
    <w:rsid w:val="00966579"/>
    <w:rsid w:val="00966BDF"/>
    <w:rsid w:val="00966D5D"/>
    <w:rsid w:val="009679E3"/>
    <w:rsid w:val="00970447"/>
    <w:rsid w:val="0097059E"/>
    <w:rsid w:val="00971497"/>
    <w:rsid w:val="00973DE3"/>
    <w:rsid w:val="00973FC4"/>
    <w:rsid w:val="00975B72"/>
    <w:rsid w:val="00976031"/>
    <w:rsid w:val="00976890"/>
    <w:rsid w:val="00980DD9"/>
    <w:rsid w:val="009817BE"/>
    <w:rsid w:val="00982C2B"/>
    <w:rsid w:val="00983D3B"/>
    <w:rsid w:val="00984DF3"/>
    <w:rsid w:val="00985122"/>
    <w:rsid w:val="00985F39"/>
    <w:rsid w:val="009869DE"/>
    <w:rsid w:val="00987A89"/>
    <w:rsid w:val="00987B83"/>
    <w:rsid w:val="009909BD"/>
    <w:rsid w:val="009912F7"/>
    <w:rsid w:val="00991D43"/>
    <w:rsid w:val="00992D89"/>
    <w:rsid w:val="009934E4"/>
    <w:rsid w:val="00993A0B"/>
    <w:rsid w:val="00994A86"/>
    <w:rsid w:val="00995953"/>
    <w:rsid w:val="00995AA7"/>
    <w:rsid w:val="0099725C"/>
    <w:rsid w:val="009975E7"/>
    <w:rsid w:val="00997AFB"/>
    <w:rsid w:val="009A1D4C"/>
    <w:rsid w:val="009A1EB8"/>
    <w:rsid w:val="009A1F85"/>
    <w:rsid w:val="009A2798"/>
    <w:rsid w:val="009A416B"/>
    <w:rsid w:val="009A47E2"/>
    <w:rsid w:val="009A57CD"/>
    <w:rsid w:val="009B050C"/>
    <w:rsid w:val="009B0EB3"/>
    <w:rsid w:val="009B1A2E"/>
    <w:rsid w:val="009B39F2"/>
    <w:rsid w:val="009B7645"/>
    <w:rsid w:val="009B7D9E"/>
    <w:rsid w:val="009C1ED0"/>
    <w:rsid w:val="009C2FE7"/>
    <w:rsid w:val="009C309B"/>
    <w:rsid w:val="009C41A9"/>
    <w:rsid w:val="009C493B"/>
    <w:rsid w:val="009C6296"/>
    <w:rsid w:val="009C6894"/>
    <w:rsid w:val="009C75EA"/>
    <w:rsid w:val="009D100F"/>
    <w:rsid w:val="009D168F"/>
    <w:rsid w:val="009D44D4"/>
    <w:rsid w:val="009D4CBF"/>
    <w:rsid w:val="009D52B2"/>
    <w:rsid w:val="009D5877"/>
    <w:rsid w:val="009D5AC1"/>
    <w:rsid w:val="009D6D3A"/>
    <w:rsid w:val="009E03F9"/>
    <w:rsid w:val="009E10B0"/>
    <w:rsid w:val="009E116C"/>
    <w:rsid w:val="009E1DE7"/>
    <w:rsid w:val="009E22E3"/>
    <w:rsid w:val="009E2679"/>
    <w:rsid w:val="009E2D08"/>
    <w:rsid w:val="009E2DE7"/>
    <w:rsid w:val="009E4602"/>
    <w:rsid w:val="009E5FDE"/>
    <w:rsid w:val="009E6C35"/>
    <w:rsid w:val="009E70ED"/>
    <w:rsid w:val="009E7CC3"/>
    <w:rsid w:val="009E7E56"/>
    <w:rsid w:val="009F0E38"/>
    <w:rsid w:val="009F2084"/>
    <w:rsid w:val="009F42BC"/>
    <w:rsid w:val="009F5411"/>
    <w:rsid w:val="009F55F1"/>
    <w:rsid w:val="009F5B8A"/>
    <w:rsid w:val="009F70A3"/>
    <w:rsid w:val="009F7FDD"/>
    <w:rsid w:val="00A00083"/>
    <w:rsid w:val="00A00380"/>
    <w:rsid w:val="00A00ECF"/>
    <w:rsid w:val="00A01128"/>
    <w:rsid w:val="00A018EC"/>
    <w:rsid w:val="00A02B0A"/>
    <w:rsid w:val="00A02B2A"/>
    <w:rsid w:val="00A036A9"/>
    <w:rsid w:val="00A04544"/>
    <w:rsid w:val="00A058E4"/>
    <w:rsid w:val="00A05FDF"/>
    <w:rsid w:val="00A06312"/>
    <w:rsid w:val="00A0655E"/>
    <w:rsid w:val="00A06B05"/>
    <w:rsid w:val="00A07898"/>
    <w:rsid w:val="00A07E64"/>
    <w:rsid w:val="00A1072F"/>
    <w:rsid w:val="00A10AA4"/>
    <w:rsid w:val="00A11C5C"/>
    <w:rsid w:val="00A128A5"/>
    <w:rsid w:val="00A17EAC"/>
    <w:rsid w:val="00A2073D"/>
    <w:rsid w:val="00A2084E"/>
    <w:rsid w:val="00A20B78"/>
    <w:rsid w:val="00A20E45"/>
    <w:rsid w:val="00A20F2D"/>
    <w:rsid w:val="00A23209"/>
    <w:rsid w:val="00A232F6"/>
    <w:rsid w:val="00A24146"/>
    <w:rsid w:val="00A24E25"/>
    <w:rsid w:val="00A25AE6"/>
    <w:rsid w:val="00A2623A"/>
    <w:rsid w:val="00A26CD0"/>
    <w:rsid w:val="00A2748C"/>
    <w:rsid w:val="00A302EF"/>
    <w:rsid w:val="00A30D83"/>
    <w:rsid w:val="00A3354D"/>
    <w:rsid w:val="00A359FB"/>
    <w:rsid w:val="00A375BA"/>
    <w:rsid w:val="00A41B4B"/>
    <w:rsid w:val="00A42878"/>
    <w:rsid w:val="00A42F40"/>
    <w:rsid w:val="00A435B7"/>
    <w:rsid w:val="00A44342"/>
    <w:rsid w:val="00A446D6"/>
    <w:rsid w:val="00A45704"/>
    <w:rsid w:val="00A4789A"/>
    <w:rsid w:val="00A47E28"/>
    <w:rsid w:val="00A523A1"/>
    <w:rsid w:val="00A5364C"/>
    <w:rsid w:val="00A53818"/>
    <w:rsid w:val="00A541E4"/>
    <w:rsid w:val="00A5424D"/>
    <w:rsid w:val="00A54E61"/>
    <w:rsid w:val="00A55532"/>
    <w:rsid w:val="00A55A48"/>
    <w:rsid w:val="00A56ECA"/>
    <w:rsid w:val="00A5772A"/>
    <w:rsid w:val="00A6040D"/>
    <w:rsid w:val="00A60705"/>
    <w:rsid w:val="00A60B63"/>
    <w:rsid w:val="00A60EB8"/>
    <w:rsid w:val="00A61AE3"/>
    <w:rsid w:val="00A62346"/>
    <w:rsid w:val="00A625AA"/>
    <w:rsid w:val="00A6466F"/>
    <w:rsid w:val="00A64906"/>
    <w:rsid w:val="00A64B58"/>
    <w:rsid w:val="00A64F6E"/>
    <w:rsid w:val="00A6542A"/>
    <w:rsid w:val="00A656A3"/>
    <w:rsid w:val="00A66B31"/>
    <w:rsid w:val="00A67CB6"/>
    <w:rsid w:val="00A67E5C"/>
    <w:rsid w:val="00A70A59"/>
    <w:rsid w:val="00A75A94"/>
    <w:rsid w:val="00A7761E"/>
    <w:rsid w:val="00A80FB8"/>
    <w:rsid w:val="00A8129A"/>
    <w:rsid w:val="00A81FF2"/>
    <w:rsid w:val="00A833A7"/>
    <w:rsid w:val="00A83783"/>
    <w:rsid w:val="00A83814"/>
    <w:rsid w:val="00A83D71"/>
    <w:rsid w:val="00A83F05"/>
    <w:rsid w:val="00A841DE"/>
    <w:rsid w:val="00A84BD4"/>
    <w:rsid w:val="00A855B5"/>
    <w:rsid w:val="00A86CFD"/>
    <w:rsid w:val="00A9088C"/>
    <w:rsid w:val="00A92723"/>
    <w:rsid w:val="00A92950"/>
    <w:rsid w:val="00A933CF"/>
    <w:rsid w:val="00A936AA"/>
    <w:rsid w:val="00A945C6"/>
    <w:rsid w:val="00A95E94"/>
    <w:rsid w:val="00A961D1"/>
    <w:rsid w:val="00AA180B"/>
    <w:rsid w:val="00AA184A"/>
    <w:rsid w:val="00AA235A"/>
    <w:rsid w:val="00AA2EBA"/>
    <w:rsid w:val="00AA5281"/>
    <w:rsid w:val="00AA52B2"/>
    <w:rsid w:val="00AA6151"/>
    <w:rsid w:val="00AA7E06"/>
    <w:rsid w:val="00AB00B2"/>
    <w:rsid w:val="00AB1000"/>
    <w:rsid w:val="00AB2FBC"/>
    <w:rsid w:val="00AB59AE"/>
    <w:rsid w:val="00AB63E3"/>
    <w:rsid w:val="00AB66BC"/>
    <w:rsid w:val="00AB733A"/>
    <w:rsid w:val="00AB7CD3"/>
    <w:rsid w:val="00AC083C"/>
    <w:rsid w:val="00AC179F"/>
    <w:rsid w:val="00AC183B"/>
    <w:rsid w:val="00AC1DCB"/>
    <w:rsid w:val="00AC2576"/>
    <w:rsid w:val="00AC2929"/>
    <w:rsid w:val="00AC296D"/>
    <w:rsid w:val="00AC2A56"/>
    <w:rsid w:val="00AC31A4"/>
    <w:rsid w:val="00AC32A7"/>
    <w:rsid w:val="00AC44AB"/>
    <w:rsid w:val="00AC4FD0"/>
    <w:rsid w:val="00AC5CD3"/>
    <w:rsid w:val="00AC7356"/>
    <w:rsid w:val="00AC7BF4"/>
    <w:rsid w:val="00AD1A5C"/>
    <w:rsid w:val="00AD3600"/>
    <w:rsid w:val="00AD3B5C"/>
    <w:rsid w:val="00AD3E12"/>
    <w:rsid w:val="00AD414E"/>
    <w:rsid w:val="00AD4981"/>
    <w:rsid w:val="00AD53CD"/>
    <w:rsid w:val="00AD594D"/>
    <w:rsid w:val="00AD7982"/>
    <w:rsid w:val="00AD7E4F"/>
    <w:rsid w:val="00AE1BD4"/>
    <w:rsid w:val="00AE220B"/>
    <w:rsid w:val="00AE25E9"/>
    <w:rsid w:val="00AE3E34"/>
    <w:rsid w:val="00AE50A8"/>
    <w:rsid w:val="00AE5CEC"/>
    <w:rsid w:val="00AE5DAF"/>
    <w:rsid w:val="00AF001A"/>
    <w:rsid w:val="00AF012F"/>
    <w:rsid w:val="00AF1201"/>
    <w:rsid w:val="00AF2CD7"/>
    <w:rsid w:val="00AF30D6"/>
    <w:rsid w:val="00AF3354"/>
    <w:rsid w:val="00AF3AB7"/>
    <w:rsid w:val="00AF42E1"/>
    <w:rsid w:val="00AF48C5"/>
    <w:rsid w:val="00AF5358"/>
    <w:rsid w:val="00AF56A0"/>
    <w:rsid w:val="00AF58C6"/>
    <w:rsid w:val="00AF71BE"/>
    <w:rsid w:val="00B011A0"/>
    <w:rsid w:val="00B01CD4"/>
    <w:rsid w:val="00B02E87"/>
    <w:rsid w:val="00B0570D"/>
    <w:rsid w:val="00B0583F"/>
    <w:rsid w:val="00B0655F"/>
    <w:rsid w:val="00B06CE0"/>
    <w:rsid w:val="00B07731"/>
    <w:rsid w:val="00B07AD4"/>
    <w:rsid w:val="00B10CBC"/>
    <w:rsid w:val="00B11165"/>
    <w:rsid w:val="00B112EB"/>
    <w:rsid w:val="00B11555"/>
    <w:rsid w:val="00B117E6"/>
    <w:rsid w:val="00B11B8C"/>
    <w:rsid w:val="00B121A2"/>
    <w:rsid w:val="00B121E1"/>
    <w:rsid w:val="00B129FE"/>
    <w:rsid w:val="00B13970"/>
    <w:rsid w:val="00B14419"/>
    <w:rsid w:val="00B14927"/>
    <w:rsid w:val="00B14929"/>
    <w:rsid w:val="00B15213"/>
    <w:rsid w:val="00B15D0B"/>
    <w:rsid w:val="00B15E53"/>
    <w:rsid w:val="00B176FB"/>
    <w:rsid w:val="00B178C6"/>
    <w:rsid w:val="00B17956"/>
    <w:rsid w:val="00B17C59"/>
    <w:rsid w:val="00B20792"/>
    <w:rsid w:val="00B20AAB"/>
    <w:rsid w:val="00B20FA7"/>
    <w:rsid w:val="00B21E6F"/>
    <w:rsid w:val="00B234A8"/>
    <w:rsid w:val="00B23585"/>
    <w:rsid w:val="00B24033"/>
    <w:rsid w:val="00B24158"/>
    <w:rsid w:val="00B2551E"/>
    <w:rsid w:val="00B25698"/>
    <w:rsid w:val="00B25F92"/>
    <w:rsid w:val="00B27B4F"/>
    <w:rsid w:val="00B327D1"/>
    <w:rsid w:val="00B33ECF"/>
    <w:rsid w:val="00B350D4"/>
    <w:rsid w:val="00B35384"/>
    <w:rsid w:val="00B36340"/>
    <w:rsid w:val="00B368B1"/>
    <w:rsid w:val="00B37C69"/>
    <w:rsid w:val="00B402C9"/>
    <w:rsid w:val="00B407E8"/>
    <w:rsid w:val="00B41171"/>
    <w:rsid w:val="00B41596"/>
    <w:rsid w:val="00B42BBB"/>
    <w:rsid w:val="00B43356"/>
    <w:rsid w:val="00B43FF0"/>
    <w:rsid w:val="00B448EE"/>
    <w:rsid w:val="00B44C9D"/>
    <w:rsid w:val="00B44ECE"/>
    <w:rsid w:val="00B45270"/>
    <w:rsid w:val="00B45500"/>
    <w:rsid w:val="00B464E8"/>
    <w:rsid w:val="00B4698E"/>
    <w:rsid w:val="00B46ECF"/>
    <w:rsid w:val="00B473F8"/>
    <w:rsid w:val="00B477A2"/>
    <w:rsid w:val="00B478A9"/>
    <w:rsid w:val="00B5123C"/>
    <w:rsid w:val="00B51AFA"/>
    <w:rsid w:val="00B51C8F"/>
    <w:rsid w:val="00B52612"/>
    <w:rsid w:val="00B52914"/>
    <w:rsid w:val="00B52C36"/>
    <w:rsid w:val="00B53320"/>
    <w:rsid w:val="00B53731"/>
    <w:rsid w:val="00B53A03"/>
    <w:rsid w:val="00B53F48"/>
    <w:rsid w:val="00B5461A"/>
    <w:rsid w:val="00B5462A"/>
    <w:rsid w:val="00B547D0"/>
    <w:rsid w:val="00B549C9"/>
    <w:rsid w:val="00B54B87"/>
    <w:rsid w:val="00B55307"/>
    <w:rsid w:val="00B5631C"/>
    <w:rsid w:val="00B56ED2"/>
    <w:rsid w:val="00B570A0"/>
    <w:rsid w:val="00B57DBD"/>
    <w:rsid w:val="00B615EE"/>
    <w:rsid w:val="00B61967"/>
    <w:rsid w:val="00B619B2"/>
    <w:rsid w:val="00B61F48"/>
    <w:rsid w:val="00B6245F"/>
    <w:rsid w:val="00B63CB0"/>
    <w:rsid w:val="00B64808"/>
    <w:rsid w:val="00B65A59"/>
    <w:rsid w:val="00B67A95"/>
    <w:rsid w:val="00B67BDA"/>
    <w:rsid w:val="00B7099B"/>
    <w:rsid w:val="00B70AB9"/>
    <w:rsid w:val="00B70EA4"/>
    <w:rsid w:val="00B710F1"/>
    <w:rsid w:val="00B71914"/>
    <w:rsid w:val="00B72231"/>
    <w:rsid w:val="00B7264C"/>
    <w:rsid w:val="00B726BD"/>
    <w:rsid w:val="00B73A1A"/>
    <w:rsid w:val="00B7411D"/>
    <w:rsid w:val="00B74A03"/>
    <w:rsid w:val="00B74F3A"/>
    <w:rsid w:val="00B76147"/>
    <w:rsid w:val="00B761F3"/>
    <w:rsid w:val="00B7738E"/>
    <w:rsid w:val="00B77BB7"/>
    <w:rsid w:val="00B77CC6"/>
    <w:rsid w:val="00B8022C"/>
    <w:rsid w:val="00B805A7"/>
    <w:rsid w:val="00B8137B"/>
    <w:rsid w:val="00B8139A"/>
    <w:rsid w:val="00B83FFB"/>
    <w:rsid w:val="00B84144"/>
    <w:rsid w:val="00B843F5"/>
    <w:rsid w:val="00B848FA"/>
    <w:rsid w:val="00B84C17"/>
    <w:rsid w:val="00B855CA"/>
    <w:rsid w:val="00B855FA"/>
    <w:rsid w:val="00B85A64"/>
    <w:rsid w:val="00B877FE"/>
    <w:rsid w:val="00B879A1"/>
    <w:rsid w:val="00B87B13"/>
    <w:rsid w:val="00B87D00"/>
    <w:rsid w:val="00B87D94"/>
    <w:rsid w:val="00B90039"/>
    <w:rsid w:val="00B90935"/>
    <w:rsid w:val="00B909D7"/>
    <w:rsid w:val="00B915E8"/>
    <w:rsid w:val="00B91DCB"/>
    <w:rsid w:val="00B95C0E"/>
    <w:rsid w:val="00B95CC3"/>
    <w:rsid w:val="00B95E0C"/>
    <w:rsid w:val="00BA05C8"/>
    <w:rsid w:val="00BA08A3"/>
    <w:rsid w:val="00BA119B"/>
    <w:rsid w:val="00BA20E8"/>
    <w:rsid w:val="00BA23EE"/>
    <w:rsid w:val="00BA284F"/>
    <w:rsid w:val="00BA2B67"/>
    <w:rsid w:val="00BA35E6"/>
    <w:rsid w:val="00BA3A9D"/>
    <w:rsid w:val="00BA46B5"/>
    <w:rsid w:val="00BA4A74"/>
    <w:rsid w:val="00BA4F5D"/>
    <w:rsid w:val="00BA552D"/>
    <w:rsid w:val="00BA5982"/>
    <w:rsid w:val="00BA62C2"/>
    <w:rsid w:val="00BA657F"/>
    <w:rsid w:val="00BA7223"/>
    <w:rsid w:val="00BA7AC6"/>
    <w:rsid w:val="00BA7E55"/>
    <w:rsid w:val="00BA7E98"/>
    <w:rsid w:val="00BB04DE"/>
    <w:rsid w:val="00BB1352"/>
    <w:rsid w:val="00BB18D9"/>
    <w:rsid w:val="00BB1DA0"/>
    <w:rsid w:val="00BB3311"/>
    <w:rsid w:val="00BB3BAC"/>
    <w:rsid w:val="00BB495E"/>
    <w:rsid w:val="00BB4CB7"/>
    <w:rsid w:val="00BB4CE1"/>
    <w:rsid w:val="00BB5329"/>
    <w:rsid w:val="00BB56B0"/>
    <w:rsid w:val="00BB6494"/>
    <w:rsid w:val="00BB73DC"/>
    <w:rsid w:val="00BC04F8"/>
    <w:rsid w:val="00BC1495"/>
    <w:rsid w:val="00BC1CE2"/>
    <w:rsid w:val="00BC2673"/>
    <w:rsid w:val="00BC2999"/>
    <w:rsid w:val="00BC4623"/>
    <w:rsid w:val="00BC4B31"/>
    <w:rsid w:val="00BC638B"/>
    <w:rsid w:val="00BC699C"/>
    <w:rsid w:val="00BC7D86"/>
    <w:rsid w:val="00BD0F1A"/>
    <w:rsid w:val="00BD109A"/>
    <w:rsid w:val="00BD1376"/>
    <w:rsid w:val="00BD1A89"/>
    <w:rsid w:val="00BD1BE4"/>
    <w:rsid w:val="00BD2E30"/>
    <w:rsid w:val="00BD38CD"/>
    <w:rsid w:val="00BD4753"/>
    <w:rsid w:val="00BD59B0"/>
    <w:rsid w:val="00BD6655"/>
    <w:rsid w:val="00BD6A91"/>
    <w:rsid w:val="00BE0682"/>
    <w:rsid w:val="00BE1806"/>
    <w:rsid w:val="00BE23FE"/>
    <w:rsid w:val="00BE2E62"/>
    <w:rsid w:val="00BE3839"/>
    <w:rsid w:val="00BE3913"/>
    <w:rsid w:val="00BE4308"/>
    <w:rsid w:val="00BE48E5"/>
    <w:rsid w:val="00BE5180"/>
    <w:rsid w:val="00BE598C"/>
    <w:rsid w:val="00BE5BBF"/>
    <w:rsid w:val="00BE61F9"/>
    <w:rsid w:val="00BE6332"/>
    <w:rsid w:val="00BE6AE6"/>
    <w:rsid w:val="00BE6F10"/>
    <w:rsid w:val="00BE7059"/>
    <w:rsid w:val="00BE7804"/>
    <w:rsid w:val="00BE7B3F"/>
    <w:rsid w:val="00BF0799"/>
    <w:rsid w:val="00BF128A"/>
    <w:rsid w:val="00BF1738"/>
    <w:rsid w:val="00BF1D6B"/>
    <w:rsid w:val="00BF369A"/>
    <w:rsid w:val="00BF48AB"/>
    <w:rsid w:val="00BF5243"/>
    <w:rsid w:val="00BF54A7"/>
    <w:rsid w:val="00BF5785"/>
    <w:rsid w:val="00BF635D"/>
    <w:rsid w:val="00BF6EC1"/>
    <w:rsid w:val="00BF78FE"/>
    <w:rsid w:val="00C02CDB"/>
    <w:rsid w:val="00C02E42"/>
    <w:rsid w:val="00C02F27"/>
    <w:rsid w:val="00C03603"/>
    <w:rsid w:val="00C03AFA"/>
    <w:rsid w:val="00C03E5B"/>
    <w:rsid w:val="00C04D10"/>
    <w:rsid w:val="00C055C5"/>
    <w:rsid w:val="00C0630E"/>
    <w:rsid w:val="00C0640C"/>
    <w:rsid w:val="00C0659D"/>
    <w:rsid w:val="00C06C92"/>
    <w:rsid w:val="00C07606"/>
    <w:rsid w:val="00C10639"/>
    <w:rsid w:val="00C11143"/>
    <w:rsid w:val="00C11BE8"/>
    <w:rsid w:val="00C11E60"/>
    <w:rsid w:val="00C12013"/>
    <w:rsid w:val="00C123F0"/>
    <w:rsid w:val="00C12DB8"/>
    <w:rsid w:val="00C12E4A"/>
    <w:rsid w:val="00C133B4"/>
    <w:rsid w:val="00C142AF"/>
    <w:rsid w:val="00C15096"/>
    <w:rsid w:val="00C16E0D"/>
    <w:rsid w:val="00C17652"/>
    <w:rsid w:val="00C219B7"/>
    <w:rsid w:val="00C22F9F"/>
    <w:rsid w:val="00C236BD"/>
    <w:rsid w:val="00C2391F"/>
    <w:rsid w:val="00C2689F"/>
    <w:rsid w:val="00C26A6B"/>
    <w:rsid w:val="00C27B59"/>
    <w:rsid w:val="00C30463"/>
    <w:rsid w:val="00C3057C"/>
    <w:rsid w:val="00C309A9"/>
    <w:rsid w:val="00C31101"/>
    <w:rsid w:val="00C31494"/>
    <w:rsid w:val="00C33995"/>
    <w:rsid w:val="00C33A3C"/>
    <w:rsid w:val="00C34664"/>
    <w:rsid w:val="00C36735"/>
    <w:rsid w:val="00C368F3"/>
    <w:rsid w:val="00C369C1"/>
    <w:rsid w:val="00C36D11"/>
    <w:rsid w:val="00C375DF"/>
    <w:rsid w:val="00C4095F"/>
    <w:rsid w:val="00C40E8C"/>
    <w:rsid w:val="00C42E07"/>
    <w:rsid w:val="00C43560"/>
    <w:rsid w:val="00C4621E"/>
    <w:rsid w:val="00C46AAD"/>
    <w:rsid w:val="00C477EA"/>
    <w:rsid w:val="00C47BB0"/>
    <w:rsid w:val="00C5067C"/>
    <w:rsid w:val="00C509BE"/>
    <w:rsid w:val="00C50DF7"/>
    <w:rsid w:val="00C50E0C"/>
    <w:rsid w:val="00C510A9"/>
    <w:rsid w:val="00C518F3"/>
    <w:rsid w:val="00C519E5"/>
    <w:rsid w:val="00C51C89"/>
    <w:rsid w:val="00C51E96"/>
    <w:rsid w:val="00C52A7E"/>
    <w:rsid w:val="00C531AA"/>
    <w:rsid w:val="00C533B1"/>
    <w:rsid w:val="00C53C0B"/>
    <w:rsid w:val="00C54EEA"/>
    <w:rsid w:val="00C5542F"/>
    <w:rsid w:val="00C55672"/>
    <w:rsid w:val="00C55999"/>
    <w:rsid w:val="00C55EA1"/>
    <w:rsid w:val="00C56480"/>
    <w:rsid w:val="00C573A3"/>
    <w:rsid w:val="00C575E4"/>
    <w:rsid w:val="00C57D54"/>
    <w:rsid w:val="00C60449"/>
    <w:rsid w:val="00C6076E"/>
    <w:rsid w:val="00C6150F"/>
    <w:rsid w:val="00C62BB1"/>
    <w:rsid w:val="00C639D1"/>
    <w:rsid w:val="00C63B72"/>
    <w:rsid w:val="00C64565"/>
    <w:rsid w:val="00C645EF"/>
    <w:rsid w:val="00C64F19"/>
    <w:rsid w:val="00C65750"/>
    <w:rsid w:val="00C6700D"/>
    <w:rsid w:val="00C67B42"/>
    <w:rsid w:val="00C703A1"/>
    <w:rsid w:val="00C710DC"/>
    <w:rsid w:val="00C72166"/>
    <w:rsid w:val="00C7236B"/>
    <w:rsid w:val="00C72CC7"/>
    <w:rsid w:val="00C72DB2"/>
    <w:rsid w:val="00C73718"/>
    <w:rsid w:val="00C73FD9"/>
    <w:rsid w:val="00C751FB"/>
    <w:rsid w:val="00C75BD1"/>
    <w:rsid w:val="00C75DB9"/>
    <w:rsid w:val="00C76A59"/>
    <w:rsid w:val="00C77BD2"/>
    <w:rsid w:val="00C77D04"/>
    <w:rsid w:val="00C80250"/>
    <w:rsid w:val="00C803F0"/>
    <w:rsid w:val="00C82742"/>
    <w:rsid w:val="00C838C7"/>
    <w:rsid w:val="00C84A66"/>
    <w:rsid w:val="00C870BE"/>
    <w:rsid w:val="00C870D7"/>
    <w:rsid w:val="00C87F87"/>
    <w:rsid w:val="00C917CE"/>
    <w:rsid w:val="00C91DBE"/>
    <w:rsid w:val="00C91F3C"/>
    <w:rsid w:val="00C931D5"/>
    <w:rsid w:val="00C93805"/>
    <w:rsid w:val="00C93A28"/>
    <w:rsid w:val="00C93F5F"/>
    <w:rsid w:val="00C946DC"/>
    <w:rsid w:val="00C965E2"/>
    <w:rsid w:val="00C96AE3"/>
    <w:rsid w:val="00CA0436"/>
    <w:rsid w:val="00CA046E"/>
    <w:rsid w:val="00CA2AC5"/>
    <w:rsid w:val="00CA2B8B"/>
    <w:rsid w:val="00CA2E71"/>
    <w:rsid w:val="00CA30A2"/>
    <w:rsid w:val="00CA3CB5"/>
    <w:rsid w:val="00CA40E9"/>
    <w:rsid w:val="00CA4D8B"/>
    <w:rsid w:val="00CA6555"/>
    <w:rsid w:val="00CA70CD"/>
    <w:rsid w:val="00CA740E"/>
    <w:rsid w:val="00CB04E1"/>
    <w:rsid w:val="00CB0894"/>
    <w:rsid w:val="00CB1B76"/>
    <w:rsid w:val="00CB237E"/>
    <w:rsid w:val="00CB3B94"/>
    <w:rsid w:val="00CB482E"/>
    <w:rsid w:val="00CB50E1"/>
    <w:rsid w:val="00CB5D8E"/>
    <w:rsid w:val="00CB5E48"/>
    <w:rsid w:val="00CB60BD"/>
    <w:rsid w:val="00CB6136"/>
    <w:rsid w:val="00CB6FA2"/>
    <w:rsid w:val="00CB73FE"/>
    <w:rsid w:val="00CB7B93"/>
    <w:rsid w:val="00CC0934"/>
    <w:rsid w:val="00CC0D95"/>
    <w:rsid w:val="00CC1CE7"/>
    <w:rsid w:val="00CC3075"/>
    <w:rsid w:val="00CC3088"/>
    <w:rsid w:val="00CC4ACF"/>
    <w:rsid w:val="00CC5487"/>
    <w:rsid w:val="00CC5CB9"/>
    <w:rsid w:val="00CC6225"/>
    <w:rsid w:val="00CC65F5"/>
    <w:rsid w:val="00CC6672"/>
    <w:rsid w:val="00CC71D9"/>
    <w:rsid w:val="00CC7317"/>
    <w:rsid w:val="00CD0C6A"/>
    <w:rsid w:val="00CD10A9"/>
    <w:rsid w:val="00CD2163"/>
    <w:rsid w:val="00CD38DD"/>
    <w:rsid w:val="00CD4EA7"/>
    <w:rsid w:val="00CD4ECC"/>
    <w:rsid w:val="00CD56AD"/>
    <w:rsid w:val="00CD65BF"/>
    <w:rsid w:val="00CD67BC"/>
    <w:rsid w:val="00CD6FC4"/>
    <w:rsid w:val="00CD701C"/>
    <w:rsid w:val="00CD78C0"/>
    <w:rsid w:val="00CE0165"/>
    <w:rsid w:val="00CE0DF1"/>
    <w:rsid w:val="00CE15E2"/>
    <w:rsid w:val="00CE1EB2"/>
    <w:rsid w:val="00CE4E9B"/>
    <w:rsid w:val="00CE5576"/>
    <w:rsid w:val="00CE633D"/>
    <w:rsid w:val="00CE7D13"/>
    <w:rsid w:val="00CF0953"/>
    <w:rsid w:val="00CF20FB"/>
    <w:rsid w:val="00CF27A3"/>
    <w:rsid w:val="00CF668C"/>
    <w:rsid w:val="00CF7FD9"/>
    <w:rsid w:val="00D027A3"/>
    <w:rsid w:val="00D02BBD"/>
    <w:rsid w:val="00D038A8"/>
    <w:rsid w:val="00D039F9"/>
    <w:rsid w:val="00D05D01"/>
    <w:rsid w:val="00D06937"/>
    <w:rsid w:val="00D075A2"/>
    <w:rsid w:val="00D075BF"/>
    <w:rsid w:val="00D07726"/>
    <w:rsid w:val="00D1030B"/>
    <w:rsid w:val="00D11327"/>
    <w:rsid w:val="00D11E86"/>
    <w:rsid w:val="00D1295E"/>
    <w:rsid w:val="00D1481B"/>
    <w:rsid w:val="00D148B9"/>
    <w:rsid w:val="00D14F85"/>
    <w:rsid w:val="00D16C5A"/>
    <w:rsid w:val="00D1768E"/>
    <w:rsid w:val="00D17779"/>
    <w:rsid w:val="00D2024F"/>
    <w:rsid w:val="00D244C7"/>
    <w:rsid w:val="00D30774"/>
    <w:rsid w:val="00D30F6E"/>
    <w:rsid w:val="00D32737"/>
    <w:rsid w:val="00D3325B"/>
    <w:rsid w:val="00D337C6"/>
    <w:rsid w:val="00D33DE8"/>
    <w:rsid w:val="00D3447A"/>
    <w:rsid w:val="00D34FCB"/>
    <w:rsid w:val="00D35047"/>
    <w:rsid w:val="00D36941"/>
    <w:rsid w:val="00D36EC6"/>
    <w:rsid w:val="00D37E93"/>
    <w:rsid w:val="00D400B3"/>
    <w:rsid w:val="00D41FFF"/>
    <w:rsid w:val="00D426A6"/>
    <w:rsid w:val="00D42CD8"/>
    <w:rsid w:val="00D42E86"/>
    <w:rsid w:val="00D43120"/>
    <w:rsid w:val="00D43D55"/>
    <w:rsid w:val="00D442B7"/>
    <w:rsid w:val="00D446E9"/>
    <w:rsid w:val="00D4471B"/>
    <w:rsid w:val="00D45965"/>
    <w:rsid w:val="00D462B0"/>
    <w:rsid w:val="00D475B2"/>
    <w:rsid w:val="00D47A94"/>
    <w:rsid w:val="00D50854"/>
    <w:rsid w:val="00D5116A"/>
    <w:rsid w:val="00D51A7F"/>
    <w:rsid w:val="00D51DCD"/>
    <w:rsid w:val="00D52C22"/>
    <w:rsid w:val="00D53A99"/>
    <w:rsid w:val="00D54F67"/>
    <w:rsid w:val="00D5574F"/>
    <w:rsid w:val="00D55FF6"/>
    <w:rsid w:val="00D56419"/>
    <w:rsid w:val="00D56A05"/>
    <w:rsid w:val="00D603AA"/>
    <w:rsid w:val="00D60D47"/>
    <w:rsid w:val="00D6136C"/>
    <w:rsid w:val="00D61F01"/>
    <w:rsid w:val="00D62266"/>
    <w:rsid w:val="00D64085"/>
    <w:rsid w:val="00D6427C"/>
    <w:rsid w:val="00D65692"/>
    <w:rsid w:val="00D6585A"/>
    <w:rsid w:val="00D673B4"/>
    <w:rsid w:val="00D67E48"/>
    <w:rsid w:val="00D67E68"/>
    <w:rsid w:val="00D701B2"/>
    <w:rsid w:val="00D701DB"/>
    <w:rsid w:val="00D71237"/>
    <w:rsid w:val="00D7130D"/>
    <w:rsid w:val="00D718F1"/>
    <w:rsid w:val="00D71C3A"/>
    <w:rsid w:val="00D72D09"/>
    <w:rsid w:val="00D73848"/>
    <w:rsid w:val="00D73AD8"/>
    <w:rsid w:val="00D74186"/>
    <w:rsid w:val="00D756CE"/>
    <w:rsid w:val="00D8109B"/>
    <w:rsid w:val="00D815E3"/>
    <w:rsid w:val="00D81855"/>
    <w:rsid w:val="00D826E7"/>
    <w:rsid w:val="00D845AC"/>
    <w:rsid w:val="00D85791"/>
    <w:rsid w:val="00D859BA"/>
    <w:rsid w:val="00D869D3"/>
    <w:rsid w:val="00D86DB3"/>
    <w:rsid w:val="00D87398"/>
    <w:rsid w:val="00D903BB"/>
    <w:rsid w:val="00D91DFB"/>
    <w:rsid w:val="00D92020"/>
    <w:rsid w:val="00D9249A"/>
    <w:rsid w:val="00D928A5"/>
    <w:rsid w:val="00D92D60"/>
    <w:rsid w:val="00D92E71"/>
    <w:rsid w:val="00D94DFF"/>
    <w:rsid w:val="00D94F1D"/>
    <w:rsid w:val="00D95719"/>
    <w:rsid w:val="00D95A0B"/>
    <w:rsid w:val="00D95EF5"/>
    <w:rsid w:val="00D969D5"/>
    <w:rsid w:val="00D96E48"/>
    <w:rsid w:val="00D97069"/>
    <w:rsid w:val="00D973E0"/>
    <w:rsid w:val="00D97D59"/>
    <w:rsid w:val="00DA090A"/>
    <w:rsid w:val="00DA0E17"/>
    <w:rsid w:val="00DA28BB"/>
    <w:rsid w:val="00DA410B"/>
    <w:rsid w:val="00DA5341"/>
    <w:rsid w:val="00DA5B3C"/>
    <w:rsid w:val="00DA5DC6"/>
    <w:rsid w:val="00DA66B6"/>
    <w:rsid w:val="00DA6D4D"/>
    <w:rsid w:val="00DA6DCC"/>
    <w:rsid w:val="00DA7E3E"/>
    <w:rsid w:val="00DA7EC0"/>
    <w:rsid w:val="00DB3815"/>
    <w:rsid w:val="00DB39F4"/>
    <w:rsid w:val="00DB3FC1"/>
    <w:rsid w:val="00DB492D"/>
    <w:rsid w:val="00DB51C0"/>
    <w:rsid w:val="00DB78C8"/>
    <w:rsid w:val="00DB7B3C"/>
    <w:rsid w:val="00DC0033"/>
    <w:rsid w:val="00DC0D68"/>
    <w:rsid w:val="00DC110E"/>
    <w:rsid w:val="00DC22B9"/>
    <w:rsid w:val="00DC32A3"/>
    <w:rsid w:val="00DC4E8C"/>
    <w:rsid w:val="00DC7701"/>
    <w:rsid w:val="00DC7874"/>
    <w:rsid w:val="00DD0AA4"/>
    <w:rsid w:val="00DD34CC"/>
    <w:rsid w:val="00DD3527"/>
    <w:rsid w:val="00DD45FF"/>
    <w:rsid w:val="00DD4958"/>
    <w:rsid w:val="00DD4D16"/>
    <w:rsid w:val="00DD5B39"/>
    <w:rsid w:val="00DD620C"/>
    <w:rsid w:val="00DD6A2D"/>
    <w:rsid w:val="00DD71B5"/>
    <w:rsid w:val="00DE0A3B"/>
    <w:rsid w:val="00DE0B79"/>
    <w:rsid w:val="00DE1487"/>
    <w:rsid w:val="00DE1678"/>
    <w:rsid w:val="00DE1D29"/>
    <w:rsid w:val="00DE1D73"/>
    <w:rsid w:val="00DE29CB"/>
    <w:rsid w:val="00DE2B41"/>
    <w:rsid w:val="00DE2E90"/>
    <w:rsid w:val="00DE3740"/>
    <w:rsid w:val="00DE3F75"/>
    <w:rsid w:val="00DE4055"/>
    <w:rsid w:val="00DE43E2"/>
    <w:rsid w:val="00DE4B3E"/>
    <w:rsid w:val="00DE5860"/>
    <w:rsid w:val="00DE6636"/>
    <w:rsid w:val="00DE66DD"/>
    <w:rsid w:val="00DE676F"/>
    <w:rsid w:val="00DE7408"/>
    <w:rsid w:val="00DF1F5E"/>
    <w:rsid w:val="00DF2377"/>
    <w:rsid w:val="00DF2559"/>
    <w:rsid w:val="00DF2F80"/>
    <w:rsid w:val="00DF52AF"/>
    <w:rsid w:val="00DF5AE1"/>
    <w:rsid w:val="00DF5E0C"/>
    <w:rsid w:val="00DF6113"/>
    <w:rsid w:val="00DF61E3"/>
    <w:rsid w:val="00DF6FC3"/>
    <w:rsid w:val="00DF7825"/>
    <w:rsid w:val="00E0313C"/>
    <w:rsid w:val="00E03716"/>
    <w:rsid w:val="00E03B81"/>
    <w:rsid w:val="00E04575"/>
    <w:rsid w:val="00E04789"/>
    <w:rsid w:val="00E071EC"/>
    <w:rsid w:val="00E073FF"/>
    <w:rsid w:val="00E07ACA"/>
    <w:rsid w:val="00E07B06"/>
    <w:rsid w:val="00E07C1B"/>
    <w:rsid w:val="00E100E2"/>
    <w:rsid w:val="00E1013E"/>
    <w:rsid w:val="00E10357"/>
    <w:rsid w:val="00E110A4"/>
    <w:rsid w:val="00E119E3"/>
    <w:rsid w:val="00E122DD"/>
    <w:rsid w:val="00E12587"/>
    <w:rsid w:val="00E13805"/>
    <w:rsid w:val="00E1488D"/>
    <w:rsid w:val="00E20EEA"/>
    <w:rsid w:val="00E21052"/>
    <w:rsid w:val="00E211DD"/>
    <w:rsid w:val="00E214A9"/>
    <w:rsid w:val="00E2332A"/>
    <w:rsid w:val="00E236BB"/>
    <w:rsid w:val="00E23907"/>
    <w:rsid w:val="00E23B57"/>
    <w:rsid w:val="00E24309"/>
    <w:rsid w:val="00E244A1"/>
    <w:rsid w:val="00E2474D"/>
    <w:rsid w:val="00E26029"/>
    <w:rsid w:val="00E26857"/>
    <w:rsid w:val="00E26A67"/>
    <w:rsid w:val="00E26C60"/>
    <w:rsid w:val="00E271AD"/>
    <w:rsid w:val="00E302C0"/>
    <w:rsid w:val="00E30E4A"/>
    <w:rsid w:val="00E32F0B"/>
    <w:rsid w:val="00E33418"/>
    <w:rsid w:val="00E3469B"/>
    <w:rsid w:val="00E35579"/>
    <w:rsid w:val="00E40690"/>
    <w:rsid w:val="00E40D16"/>
    <w:rsid w:val="00E42EAC"/>
    <w:rsid w:val="00E43517"/>
    <w:rsid w:val="00E435A0"/>
    <w:rsid w:val="00E43B4C"/>
    <w:rsid w:val="00E460DE"/>
    <w:rsid w:val="00E479F7"/>
    <w:rsid w:val="00E502DA"/>
    <w:rsid w:val="00E5356F"/>
    <w:rsid w:val="00E5372E"/>
    <w:rsid w:val="00E5382B"/>
    <w:rsid w:val="00E539EF"/>
    <w:rsid w:val="00E5532E"/>
    <w:rsid w:val="00E555E4"/>
    <w:rsid w:val="00E56CD4"/>
    <w:rsid w:val="00E60853"/>
    <w:rsid w:val="00E60AE1"/>
    <w:rsid w:val="00E60C74"/>
    <w:rsid w:val="00E612A5"/>
    <w:rsid w:val="00E6138C"/>
    <w:rsid w:val="00E61712"/>
    <w:rsid w:val="00E61B10"/>
    <w:rsid w:val="00E62B06"/>
    <w:rsid w:val="00E63A9A"/>
    <w:rsid w:val="00E63E67"/>
    <w:rsid w:val="00E64312"/>
    <w:rsid w:val="00E64E99"/>
    <w:rsid w:val="00E64FC5"/>
    <w:rsid w:val="00E66E05"/>
    <w:rsid w:val="00E676D6"/>
    <w:rsid w:val="00E67F74"/>
    <w:rsid w:val="00E70EE7"/>
    <w:rsid w:val="00E7166A"/>
    <w:rsid w:val="00E72011"/>
    <w:rsid w:val="00E73189"/>
    <w:rsid w:val="00E73278"/>
    <w:rsid w:val="00E73FB8"/>
    <w:rsid w:val="00E75442"/>
    <w:rsid w:val="00E759F2"/>
    <w:rsid w:val="00E7628F"/>
    <w:rsid w:val="00E769B7"/>
    <w:rsid w:val="00E7739B"/>
    <w:rsid w:val="00E77E8B"/>
    <w:rsid w:val="00E82102"/>
    <w:rsid w:val="00E824E8"/>
    <w:rsid w:val="00E836C8"/>
    <w:rsid w:val="00E839E6"/>
    <w:rsid w:val="00E8417C"/>
    <w:rsid w:val="00E844E2"/>
    <w:rsid w:val="00E85CBC"/>
    <w:rsid w:val="00E85D55"/>
    <w:rsid w:val="00E8612F"/>
    <w:rsid w:val="00E86346"/>
    <w:rsid w:val="00E87BE5"/>
    <w:rsid w:val="00E87DA1"/>
    <w:rsid w:val="00E905E7"/>
    <w:rsid w:val="00E9168A"/>
    <w:rsid w:val="00E91F7E"/>
    <w:rsid w:val="00E9259E"/>
    <w:rsid w:val="00E9318C"/>
    <w:rsid w:val="00E932A3"/>
    <w:rsid w:val="00E93733"/>
    <w:rsid w:val="00E940E3"/>
    <w:rsid w:val="00E965BF"/>
    <w:rsid w:val="00E96DB4"/>
    <w:rsid w:val="00E977CD"/>
    <w:rsid w:val="00EA0174"/>
    <w:rsid w:val="00EA0490"/>
    <w:rsid w:val="00EA0499"/>
    <w:rsid w:val="00EA131C"/>
    <w:rsid w:val="00EA19EE"/>
    <w:rsid w:val="00EA2BC9"/>
    <w:rsid w:val="00EA361E"/>
    <w:rsid w:val="00EA3D2D"/>
    <w:rsid w:val="00EA3EDA"/>
    <w:rsid w:val="00EA4583"/>
    <w:rsid w:val="00EA4F04"/>
    <w:rsid w:val="00EA5133"/>
    <w:rsid w:val="00EA5690"/>
    <w:rsid w:val="00EA5D60"/>
    <w:rsid w:val="00EA60CA"/>
    <w:rsid w:val="00EA63EA"/>
    <w:rsid w:val="00EA70D3"/>
    <w:rsid w:val="00EA79FD"/>
    <w:rsid w:val="00EB086B"/>
    <w:rsid w:val="00EB1177"/>
    <w:rsid w:val="00EB4DA9"/>
    <w:rsid w:val="00EB54D9"/>
    <w:rsid w:val="00EB55D7"/>
    <w:rsid w:val="00EB55DD"/>
    <w:rsid w:val="00EB68C3"/>
    <w:rsid w:val="00EB6DAC"/>
    <w:rsid w:val="00EB7B8F"/>
    <w:rsid w:val="00EB7FFE"/>
    <w:rsid w:val="00EC12D5"/>
    <w:rsid w:val="00EC1A59"/>
    <w:rsid w:val="00EC201F"/>
    <w:rsid w:val="00EC266A"/>
    <w:rsid w:val="00EC3D17"/>
    <w:rsid w:val="00EC3E74"/>
    <w:rsid w:val="00EC4CE7"/>
    <w:rsid w:val="00EC55DC"/>
    <w:rsid w:val="00EC5C31"/>
    <w:rsid w:val="00EC63CC"/>
    <w:rsid w:val="00EC6D0A"/>
    <w:rsid w:val="00ED05C3"/>
    <w:rsid w:val="00ED14A0"/>
    <w:rsid w:val="00ED1EBE"/>
    <w:rsid w:val="00ED2483"/>
    <w:rsid w:val="00ED2E1D"/>
    <w:rsid w:val="00ED3CFB"/>
    <w:rsid w:val="00ED42EB"/>
    <w:rsid w:val="00ED43EA"/>
    <w:rsid w:val="00ED53EE"/>
    <w:rsid w:val="00ED686A"/>
    <w:rsid w:val="00ED796F"/>
    <w:rsid w:val="00EE0EA1"/>
    <w:rsid w:val="00EE1915"/>
    <w:rsid w:val="00EE20BB"/>
    <w:rsid w:val="00EE20C5"/>
    <w:rsid w:val="00EE2B69"/>
    <w:rsid w:val="00EE30FE"/>
    <w:rsid w:val="00EE3D82"/>
    <w:rsid w:val="00EE4826"/>
    <w:rsid w:val="00EE498F"/>
    <w:rsid w:val="00EE52F3"/>
    <w:rsid w:val="00EE73AF"/>
    <w:rsid w:val="00EF00C9"/>
    <w:rsid w:val="00EF0B70"/>
    <w:rsid w:val="00EF0B99"/>
    <w:rsid w:val="00EF0F30"/>
    <w:rsid w:val="00EF1680"/>
    <w:rsid w:val="00EF3BC5"/>
    <w:rsid w:val="00EF43C7"/>
    <w:rsid w:val="00EF46D9"/>
    <w:rsid w:val="00EF4D5A"/>
    <w:rsid w:val="00EF542F"/>
    <w:rsid w:val="00EF609F"/>
    <w:rsid w:val="00EF63B6"/>
    <w:rsid w:val="00EF6F0D"/>
    <w:rsid w:val="00EF7C69"/>
    <w:rsid w:val="00EF7ECB"/>
    <w:rsid w:val="00F00C52"/>
    <w:rsid w:val="00F013A3"/>
    <w:rsid w:val="00F0169A"/>
    <w:rsid w:val="00F019C4"/>
    <w:rsid w:val="00F020AF"/>
    <w:rsid w:val="00F02A64"/>
    <w:rsid w:val="00F02C01"/>
    <w:rsid w:val="00F032FB"/>
    <w:rsid w:val="00F05968"/>
    <w:rsid w:val="00F05BD0"/>
    <w:rsid w:val="00F060BF"/>
    <w:rsid w:val="00F06E95"/>
    <w:rsid w:val="00F07228"/>
    <w:rsid w:val="00F0758D"/>
    <w:rsid w:val="00F07BBD"/>
    <w:rsid w:val="00F10311"/>
    <w:rsid w:val="00F107E6"/>
    <w:rsid w:val="00F1121B"/>
    <w:rsid w:val="00F1213C"/>
    <w:rsid w:val="00F122F5"/>
    <w:rsid w:val="00F13844"/>
    <w:rsid w:val="00F1559D"/>
    <w:rsid w:val="00F15953"/>
    <w:rsid w:val="00F15A86"/>
    <w:rsid w:val="00F17A2E"/>
    <w:rsid w:val="00F17CA3"/>
    <w:rsid w:val="00F17F88"/>
    <w:rsid w:val="00F20389"/>
    <w:rsid w:val="00F20899"/>
    <w:rsid w:val="00F20CFB"/>
    <w:rsid w:val="00F20DAE"/>
    <w:rsid w:val="00F2175C"/>
    <w:rsid w:val="00F226B3"/>
    <w:rsid w:val="00F22E2A"/>
    <w:rsid w:val="00F23E4D"/>
    <w:rsid w:val="00F241F9"/>
    <w:rsid w:val="00F264EA"/>
    <w:rsid w:val="00F26775"/>
    <w:rsid w:val="00F267A2"/>
    <w:rsid w:val="00F2769F"/>
    <w:rsid w:val="00F27B53"/>
    <w:rsid w:val="00F3039F"/>
    <w:rsid w:val="00F315F0"/>
    <w:rsid w:val="00F3199D"/>
    <w:rsid w:val="00F31B15"/>
    <w:rsid w:val="00F32414"/>
    <w:rsid w:val="00F32584"/>
    <w:rsid w:val="00F32D3F"/>
    <w:rsid w:val="00F3315F"/>
    <w:rsid w:val="00F340A6"/>
    <w:rsid w:val="00F34619"/>
    <w:rsid w:val="00F35883"/>
    <w:rsid w:val="00F35F88"/>
    <w:rsid w:val="00F367DD"/>
    <w:rsid w:val="00F37D10"/>
    <w:rsid w:val="00F4029E"/>
    <w:rsid w:val="00F42EC2"/>
    <w:rsid w:val="00F43147"/>
    <w:rsid w:val="00F43614"/>
    <w:rsid w:val="00F44306"/>
    <w:rsid w:val="00F4464E"/>
    <w:rsid w:val="00F453E1"/>
    <w:rsid w:val="00F46A15"/>
    <w:rsid w:val="00F50EAD"/>
    <w:rsid w:val="00F5107E"/>
    <w:rsid w:val="00F53942"/>
    <w:rsid w:val="00F53CBC"/>
    <w:rsid w:val="00F5457A"/>
    <w:rsid w:val="00F548C2"/>
    <w:rsid w:val="00F55348"/>
    <w:rsid w:val="00F55400"/>
    <w:rsid w:val="00F5762C"/>
    <w:rsid w:val="00F57C31"/>
    <w:rsid w:val="00F60ABA"/>
    <w:rsid w:val="00F60B69"/>
    <w:rsid w:val="00F61399"/>
    <w:rsid w:val="00F62D12"/>
    <w:rsid w:val="00F64083"/>
    <w:rsid w:val="00F64476"/>
    <w:rsid w:val="00F653BA"/>
    <w:rsid w:val="00F65A6A"/>
    <w:rsid w:val="00F65BFA"/>
    <w:rsid w:val="00F65FB1"/>
    <w:rsid w:val="00F672B9"/>
    <w:rsid w:val="00F71061"/>
    <w:rsid w:val="00F7222E"/>
    <w:rsid w:val="00F723B4"/>
    <w:rsid w:val="00F7302D"/>
    <w:rsid w:val="00F7386C"/>
    <w:rsid w:val="00F73961"/>
    <w:rsid w:val="00F75BB2"/>
    <w:rsid w:val="00F768ED"/>
    <w:rsid w:val="00F778AB"/>
    <w:rsid w:val="00F80CF0"/>
    <w:rsid w:val="00F81325"/>
    <w:rsid w:val="00F81745"/>
    <w:rsid w:val="00F82614"/>
    <w:rsid w:val="00F841F1"/>
    <w:rsid w:val="00F85020"/>
    <w:rsid w:val="00F85BA0"/>
    <w:rsid w:val="00F86089"/>
    <w:rsid w:val="00F86AB6"/>
    <w:rsid w:val="00F8784D"/>
    <w:rsid w:val="00F87F8F"/>
    <w:rsid w:val="00F902E8"/>
    <w:rsid w:val="00F913A3"/>
    <w:rsid w:val="00F92243"/>
    <w:rsid w:val="00F923A3"/>
    <w:rsid w:val="00F926D4"/>
    <w:rsid w:val="00F930C5"/>
    <w:rsid w:val="00F93F46"/>
    <w:rsid w:val="00F96B7E"/>
    <w:rsid w:val="00F96EE0"/>
    <w:rsid w:val="00FA10AE"/>
    <w:rsid w:val="00FA2551"/>
    <w:rsid w:val="00FA26E8"/>
    <w:rsid w:val="00FA2849"/>
    <w:rsid w:val="00FA3E10"/>
    <w:rsid w:val="00FA44A9"/>
    <w:rsid w:val="00FA45F5"/>
    <w:rsid w:val="00FA55CB"/>
    <w:rsid w:val="00FA588D"/>
    <w:rsid w:val="00FA5C5B"/>
    <w:rsid w:val="00FA5FE5"/>
    <w:rsid w:val="00FA63B0"/>
    <w:rsid w:val="00FA67EC"/>
    <w:rsid w:val="00FA7334"/>
    <w:rsid w:val="00FB1F56"/>
    <w:rsid w:val="00FB3813"/>
    <w:rsid w:val="00FB416F"/>
    <w:rsid w:val="00FB492C"/>
    <w:rsid w:val="00FB5870"/>
    <w:rsid w:val="00FB6E0F"/>
    <w:rsid w:val="00FB6FC1"/>
    <w:rsid w:val="00FB79DB"/>
    <w:rsid w:val="00FC0E81"/>
    <w:rsid w:val="00FC160D"/>
    <w:rsid w:val="00FC2B4B"/>
    <w:rsid w:val="00FC2F11"/>
    <w:rsid w:val="00FC4116"/>
    <w:rsid w:val="00FC5F4B"/>
    <w:rsid w:val="00FC70BD"/>
    <w:rsid w:val="00FC77DE"/>
    <w:rsid w:val="00FC7A1C"/>
    <w:rsid w:val="00FD0446"/>
    <w:rsid w:val="00FD0BAF"/>
    <w:rsid w:val="00FD255F"/>
    <w:rsid w:val="00FD2B18"/>
    <w:rsid w:val="00FD3A3F"/>
    <w:rsid w:val="00FD3A5D"/>
    <w:rsid w:val="00FD4A39"/>
    <w:rsid w:val="00FD638B"/>
    <w:rsid w:val="00FD7765"/>
    <w:rsid w:val="00FE02B0"/>
    <w:rsid w:val="00FE22EE"/>
    <w:rsid w:val="00FE5926"/>
    <w:rsid w:val="00FE5EC7"/>
    <w:rsid w:val="00FE5FEC"/>
    <w:rsid w:val="00FF070C"/>
    <w:rsid w:val="00FF2B23"/>
    <w:rsid w:val="00FF3146"/>
    <w:rsid w:val="00FF3285"/>
    <w:rsid w:val="00FF3575"/>
    <w:rsid w:val="00FF3F51"/>
    <w:rsid w:val="00FF47B2"/>
    <w:rsid w:val="00FF5205"/>
    <w:rsid w:val="00FF6722"/>
    <w:rsid w:val="00FF6973"/>
    <w:rsid w:val="00FF6FE5"/>
    <w:rsid w:val="00FF71AE"/>
    <w:rsid w:val="00FF77E0"/>
    <w:rsid w:val="00FF7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F64DAA0"/>
  <w15:docId w15:val="{F08496EA-BC06-4325-AA22-0FB939AC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F8"/>
    <w:pPr>
      <w:jc w:val="both"/>
    </w:pPr>
    <w:rPr>
      <w:rFonts w:ascii="Calibri" w:hAnsi="Calibri"/>
      <w:sz w:val="22"/>
      <w:szCs w:val="22"/>
    </w:rPr>
  </w:style>
  <w:style w:type="paragraph" w:styleId="Titre1">
    <w:name w:val="heading 1"/>
    <w:basedOn w:val="Titre"/>
    <w:next w:val="Normal"/>
    <w:qFormat/>
    <w:rsid w:val="00BA35E6"/>
    <w:pPr>
      <w:outlineLvl w:val="0"/>
    </w:pPr>
  </w:style>
  <w:style w:type="paragraph" w:styleId="Titre2">
    <w:name w:val="heading 2"/>
    <w:basedOn w:val="Titre1"/>
    <w:next w:val="Normal"/>
    <w:qFormat/>
    <w:rsid w:val="00A26CD0"/>
    <w:pPr>
      <w:pageBreakBefore w:val="0"/>
      <w:pBdr>
        <w:top w:val="single" w:sz="4" w:space="1" w:color="000000"/>
        <w:left w:val="single" w:sz="4" w:space="4" w:color="000000"/>
        <w:right w:val="single" w:sz="4" w:space="4" w:color="000000"/>
      </w:pBdr>
      <w:shd w:val="clear" w:color="auto" w:fill="FFFFCC"/>
      <w:outlineLvl w:val="1"/>
    </w:pPr>
    <w:rPr>
      <w:i/>
      <w:sz w:val="28"/>
    </w:rPr>
  </w:style>
  <w:style w:type="paragraph" w:styleId="Titre3">
    <w:name w:val="heading 3"/>
    <w:basedOn w:val="Normal"/>
    <w:next w:val="Normal"/>
    <w:link w:val="Titre3Car"/>
    <w:qFormat/>
    <w:rsid w:val="00BA35E6"/>
    <w:pPr>
      <w:keepNext/>
      <w:suppressAutoHyphens/>
      <w:spacing w:before="160" w:after="80"/>
      <w:jc w:val="left"/>
      <w:outlineLvl w:val="2"/>
    </w:pPr>
    <w:rPr>
      <w:rFonts w:ascii="Arial" w:hAnsi="Arial" w:cs="Arial"/>
      <w:b/>
      <w:color w:val="000000"/>
      <w:sz w:val="24"/>
      <w:szCs w:val="24"/>
      <w:lang w:eastAsia="ar-SA"/>
    </w:rPr>
  </w:style>
  <w:style w:type="paragraph" w:styleId="Titre4">
    <w:name w:val="heading 4"/>
    <w:basedOn w:val="Normal"/>
    <w:next w:val="Normal"/>
    <w:qFormat/>
    <w:rsid w:val="008903D6"/>
    <w:pPr>
      <w:keepNext/>
      <w:suppressAutoHyphens/>
      <w:jc w:val="left"/>
      <w:outlineLvl w:val="3"/>
    </w:pPr>
    <w:rPr>
      <w:rFonts w:ascii="Times New Roman" w:hAnsi="Times New Roman"/>
      <w:b/>
      <w:i/>
      <w:szCs w:val="20"/>
      <w:u w:val="single"/>
      <w:lang w:eastAsia="ar-SA"/>
    </w:rPr>
  </w:style>
  <w:style w:type="paragraph" w:styleId="Titre5">
    <w:name w:val="heading 5"/>
    <w:basedOn w:val="Normal"/>
    <w:next w:val="Normal"/>
    <w:qFormat/>
    <w:rsid w:val="008903D6"/>
    <w:pPr>
      <w:suppressAutoHyphens/>
      <w:spacing w:before="240" w:after="60"/>
      <w:jc w:val="left"/>
      <w:outlineLvl w:val="4"/>
    </w:pPr>
    <w:rPr>
      <w:rFonts w:ascii="Times New Roman" w:hAnsi="Times New Roman"/>
      <w:szCs w:val="20"/>
      <w:lang w:eastAsia="ar-SA"/>
    </w:rPr>
  </w:style>
  <w:style w:type="paragraph" w:styleId="Titre6">
    <w:name w:val="heading 6"/>
    <w:basedOn w:val="Normal"/>
    <w:next w:val="Normal"/>
    <w:qFormat/>
    <w:rsid w:val="008903D6"/>
    <w:pPr>
      <w:suppressAutoHyphens/>
      <w:spacing w:before="240" w:after="60"/>
      <w:jc w:val="left"/>
      <w:outlineLvl w:val="5"/>
    </w:pPr>
    <w:rPr>
      <w:rFonts w:ascii="Times New Roman" w:hAnsi="Times New Roman"/>
      <w:i/>
      <w:szCs w:val="20"/>
      <w:lang w:eastAsia="ar-SA"/>
    </w:rPr>
  </w:style>
  <w:style w:type="paragraph" w:styleId="Titre7">
    <w:name w:val="heading 7"/>
    <w:basedOn w:val="Normal"/>
    <w:next w:val="Normal"/>
    <w:qFormat/>
    <w:rsid w:val="008903D6"/>
    <w:pPr>
      <w:suppressAutoHyphens/>
      <w:spacing w:before="240" w:after="60"/>
      <w:jc w:val="left"/>
      <w:outlineLvl w:val="6"/>
    </w:pPr>
    <w:rPr>
      <w:rFonts w:ascii="Arial" w:hAnsi="Arial"/>
      <w:szCs w:val="20"/>
      <w:lang w:eastAsia="ar-SA"/>
    </w:rPr>
  </w:style>
  <w:style w:type="paragraph" w:styleId="Titre8">
    <w:name w:val="heading 8"/>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7"/>
    </w:pPr>
    <w:rPr>
      <w:rFonts w:ascii="Times New Roman" w:hAnsi="Times New Roman"/>
      <w:b/>
      <w:sz w:val="32"/>
      <w:szCs w:val="20"/>
      <w:lang w:eastAsia="ar-SA"/>
    </w:rPr>
  </w:style>
  <w:style w:type="paragraph" w:styleId="Titre9">
    <w:name w:val="heading 9"/>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8"/>
    </w:pPr>
    <w:rPr>
      <w:rFonts w:ascii="Times New Roman" w:hAnsi="Times New Roman"/>
      <w:b/>
      <w:shadow/>
      <w:sz w:val="56"/>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8903D6"/>
    <w:rPr>
      <w:rFonts w:ascii="Symbol" w:hAnsi="Symbol"/>
    </w:rPr>
  </w:style>
  <w:style w:type="character" w:customStyle="1" w:styleId="WW8Num3z0">
    <w:name w:val="WW8Num3z0"/>
    <w:rsid w:val="008903D6"/>
    <w:rPr>
      <w:rFonts w:ascii="Times New Roman" w:hAnsi="Times New Roman" w:cs="Times New Roman"/>
    </w:rPr>
  </w:style>
  <w:style w:type="character" w:customStyle="1" w:styleId="WW8Num3z1">
    <w:name w:val="WW8Num3z1"/>
    <w:rsid w:val="008903D6"/>
    <w:rPr>
      <w:rFonts w:ascii="Courier New" w:hAnsi="Courier New" w:cs="Courier New"/>
    </w:rPr>
  </w:style>
  <w:style w:type="character" w:customStyle="1" w:styleId="WW8Num3z2">
    <w:name w:val="WW8Num3z2"/>
    <w:rsid w:val="008903D6"/>
    <w:rPr>
      <w:rFonts w:ascii="Wingdings" w:hAnsi="Wingdings"/>
    </w:rPr>
  </w:style>
  <w:style w:type="character" w:customStyle="1" w:styleId="WW8Num3z3">
    <w:name w:val="WW8Num3z3"/>
    <w:rsid w:val="008903D6"/>
    <w:rPr>
      <w:rFonts w:ascii="Symbol" w:hAnsi="Symbol"/>
    </w:rPr>
  </w:style>
  <w:style w:type="character" w:customStyle="1" w:styleId="WW8Num4z1">
    <w:name w:val="WW8Num4z1"/>
    <w:rsid w:val="008903D6"/>
    <w:rPr>
      <w:rFonts w:ascii="Courier New" w:hAnsi="Courier New"/>
    </w:rPr>
  </w:style>
  <w:style w:type="character" w:customStyle="1" w:styleId="WW8Num5z0">
    <w:name w:val="WW8Num5z0"/>
    <w:rsid w:val="008903D6"/>
    <w:rPr>
      <w:rFonts w:ascii="Arial" w:hAnsi="Arial" w:cs="Arial"/>
    </w:rPr>
  </w:style>
  <w:style w:type="character" w:customStyle="1" w:styleId="WW8Num6z0">
    <w:name w:val="WW8Num6z0"/>
    <w:rsid w:val="008903D6"/>
    <w:rPr>
      <w:rFonts w:ascii="Wingdings" w:hAnsi="Wingdings"/>
    </w:rPr>
  </w:style>
  <w:style w:type="character" w:customStyle="1" w:styleId="WW8Num6z1">
    <w:name w:val="WW8Num6z1"/>
    <w:rsid w:val="008903D6"/>
    <w:rPr>
      <w:rFonts w:ascii="Courier New" w:hAnsi="Courier New"/>
    </w:rPr>
  </w:style>
  <w:style w:type="character" w:customStyle="1" w:styleId="WW8Num6z3">
    <w:name w:val="WW8Num6z3"/>
    <w:rsid w:val="008903D6"/>
    <w:rPr>
      <w:rFonts w:ascii="Symbol" w:hAnsi="Symbol"/>
    </w:rPr>
  </w:style>
  <w:style w:type="character" w:customStyle="1" w:styleId="WW8Num7z0">
    <w:name w:val="WW8Num7z0"/>
    <w:rsid w:val="008903D6"/>
    <w:rPr>
      <w:rFonts w:ascii="Times New Roman" w:hAnsi="Times New Roman"/>
    </w:rPr>
  </w:style>
  <w:style w:type="character" w:customStyle="1" w:styleId="WW8Num12z0">
    <w:name w:val="WW8Num12z0"/>
    <w:rsid w:val="008903D6"/>
    <w:rPr>
      <w:rFonts w:ascii="Wingdings" w:hAnsi="Wingdings"/>
      <w:color w:val="auto"/>
    </w:rPr>
  </w:style>
  <w:style w:type="character" w:customStyle="1" w:styleId="WW8Num12z1">
    <w:name w:val="WW8Num12z1"/>
    <w:rsid w:val="008903D6"/>
    <w:rPr>
      <w:rFonts w:ascii="Courier New" w:hAnsi="Courier New" w:cs="Courier New"/>
    </w:rPr>
  </w:style>
  <w:style w:type="character" w:customStyle="1" w:styleId="WW8Num12z2">
    <w:name w:val="WW8Num12z2"/>
    <w:rsid w:val="008903D6"/>
    <w:rPr>
      <w:rFonts w:ascii="Wingdings" w:hAnsi="Wingdings"/>
    </w:rPr>
  </w:style>
  <w:style w:type="character" w:customStyle="1" w:styleId="WW8Num12z3">
    <w:name w:val="WW8Num12z3"/>
    <w:rsid w:val="008903D6"/>
    <w:rPr>
      <w:rFonts w:ascii="Symbol" w:hAnsi="Symbol"/>
    </w:rPr>
  </w:style>
  <w:style w:type="character" w:customStyle="1" w:styleId="WW8Num15z0">
    <w:name w:val="WW8Num15z0"/>
    <w:rsid w:val="008903D6"/>
    <w:rPr>
      <w:rFonts w:ascii="Wingdings" w:hAnsi="Wingdings"/>
      <w:color w:val="auto"/>
    </w:rPr>
  </w:style>
  <w:style w:type="character" w:customStyle="1" w:styleId="WW8Num15z1">
    <w:name w:val="WW8Num15z1"/>
    <w:rsid w:val="008903D6"/>
    <w:rPr>
      <w:rFonts w:ascii="Courier New" w:hAnsi="Courier New" w:cs="Courier New"/>
    </w:rPr>
  </w:style>
  <w:style w:type="character" w:customStyle="1" w:styleId="WW8Num15z2">
    <w:name w:val="WW8Num15z2"/>
    <w:rsid w:val="008903D6"/>
    <w:rPr>
      <w:rFonts w:ascii="Wingdings" w:hAnsi="Wingdings"/>
    </w:rPr>
  </w:style>
  <w:style w:type="character" w:customStyle="1" w:styleId="WW8Num15z3">
    <w:name w:val="WW8Num15z3"/>
    <w:rsid w:val="008903D6"/>
    <w:rPr>
      <w:rFonts w:ascii="Symbol" w:hAnsi="Symbol"/>
    </w:rPr>
  </w:style>
  <w:style w:type="character" w:customStyle="1" w:styleId="WW8Num16z1">
    <w:name w:val="WW8Num16z1"/>
    <w:rsid w:val="008903D6"/>
    <w:rPr>
      <w:b/>
      <w:bCs w:val="0"/>
      <w:iCs w:val="0"/>
      <w:caps w:val="0"/>
      <w:smallCaps w:val="0"/>
      <w:strike w:val="0"/>
      <w:dstrike w:val="0"/>
      <w:outline w:val="0"/>
      <w:shadow w:val="0"/>
      <w:vanish w:val="0"/>
      <w:color w:val="000000"/>
      <w:spacing w:val="0"/>
      <w:kern w:val="1"/>
      <w:position w:val="0"/>
      <w:sz w:val="24"/>
      <w:szCs w:val="24"/>
      <w:u w:val="none"/>
      <w:vertAlign w:val="baseline"/>
    </w:rPr>
  </w:style>
  <w:style w:type="character" w:customStyle="1" w:styleId="WW8NumSt1z0">
    <w:name w:val="WW8NumSt1z0"/>
    <w:rsid w:val="008903D6"/>
    <w:rPr>
      <w:rFonts w:ascii="Symbol" w:hAnsi="Symbol"/>
    </w:rPr>
  </w:style>
  <w:style w:type="character" w:customStyle="1" w:styleId="Policepardfaut1">
    <w:name w:val="Police par défaut1"/>
    <w:rsid w:val="008903D6"/>
  </w:style>
  <w:style w:type="character" w:styleId="Numrodepage">
    <w:name w:val="page number"/>
    <w:basedOn w:val="Policepardfaut1"/>
    <w:rsid w:val="008903D6"/>
  </w:style>
  <w:style w:type="character" w:styleId="Lienhypertexte">
    <w:name w:val="Hyperlink"/>
    <w:basedOn w:val="Policepardfaut1"/>
    <w:uiPriority w:val="99"/>
    <w:rsid w:val="008903D6"/>
    <w:rPr>
      <w:color w:val="0000FF"/>
      <w:u w:val="single"/>
    </w:rPr>
  </w:style>
  <w:style w:type="character" w:styleId="Lienhypertextesuivivisit">
    <w:name w:val="FollowedHyperlink"/>
    <w:basedOn w:val="Policepardfaut1"/>
    <w:rsid w:val="008903D6"/>
    <w:rPr>
      <w:color w:val="800080"/>
      <w:u w:val="single"/>
    </w:rPr>
  </w:style>
  <w:style w:type="character" w:customStyle="1" w:styleId="Caractredenotedebasdepage">
    <w:name w:val="Caractère de note de bas de page"/>
    <w:basedOn w:val="Policepardfaut1"/>
    <w:rsid w:val="008903D6"/>
    <w:rPr>
      <w:vertAlign w:val="superscript"/>
    </w:rPr>
  </w:style>
  <w:style w:type="character" w:customStyle="1" w:styleId="bold">
    <w:name w:val="bold"/>
    <w:basedOn w:val="Policepardfaut1"/>
    <w:rsid w:val="008903D6"/>
  </w:style>
  <w:style w:type="character" w:customStyle="1" w:styleId="Titre2Car">
    <w:name w:val="Titre 2 Car"/>
    <w:basedOn w:val="Policepardfaut1"/>
    <w:rsid w:val="008903D6"/>
    <w:rPr>
      <w:rFonts w:ascii="Arial" w:hAnsi="Arial" w:cs="Arial"/>
      <w:b/>
      <w:bCs/>
      <w:i/>
      <w:iCs/>
      <w:sz w:val="28"/>
      <w:szCs w:val="28"/>
      <w:lang w:val="fr-FR" w:eastAsia="ar-SA" w:bidi="ar-SA"/>
    </w:rPr>
  </w:style>
  <w:style w:type="character" w:styleId="lev">
    <w:name w:val="Strong"/>
    <w:basedOn w:val="Policepardfaut1"/>
    <w:uiPriority w:val="22"/>
    <w:qFormat/>
    <w:rsid w:val="008903D6"/>
    <w:rPr>
      <w:b/>
      <w:bCs/>
    </w:rPr>
  </w:style>
  <w:style w:type="character" w:customStyle="1" w:styleId="WW8Num2z0">
    <w:name w:val="WW8Num2z0"/>
    <w:rsid w:val="008903D6"/>
    <w:rPr>
      <w:rFonts w:ascii="Wingdings" w:hAnsi="Wingdings"/>
      <w:sz w:val="16"/>
    </w:rPr>
  </w:style>
  <w:style w:type="character" w:customStyle="1" w:styleId="Titre1Car">
    <w:name w:val="Titre 1 Car"/>
    <w:basedOn w:val="Policepardfaut1"/>
    <w:rsid w:val="008903D6"/>
    <w:rPr>
      <w:rFonts w:ascii="Arial" w:hAnsi="Arial" w:cs="Arial"/>
      <w:bCs/>
      <w:kern w:val="1"/>
      <w:sz w:val="32"/>
      <w:szCs w:val="32"/>
      <w:lang w:val="fr-FR" w:eastAsia="ar-SA" w:bidi="ar-SA"/>
    </w:rPr>
  </w:style>
  <w:style w:type="character" w:customStyle="1" w:styleId="WW8Num5z2">
    <w:name w:val="WW8Num5z2"/>
    <w:rsid w:val="008903D6"/>
    <w:rPr>
      <w:rFonts w:ascii="Wingdings" w:hAnsi="Wingdings"/>
    </w:rPr>
  </w:style>
  <w:style w:type="character" w:customStyle="1" w:styleId="normalCar">
    <w:name w:val="normal Car"/>
    <w:basedOn w:val="Policepardfaut1"/>
    <w:rsid w:val="008903D6"/>
    <w:rPr>
      <w:rFonts w:ascii="Arial" w:hAnsi="Arial"/>
      <w:lang w:val="fr-FR" w:eastAsia="ar-SA" w:bidi="ar-SA"/>
    </w:rPr>
  </w:style>
  <w:style w:type="character" w:customStyle="1" w:styleId="Paragraphe1Car">
    <w:name w:val="Paragraphe 1 Car"/>
    <w:basedOn w:val="Policepardfaut1"/>
    <w:rsid w:val="008903D6"/>
    <w:rPr>
      <w:rFonts w:ascii="Arial" w:hAnsi="Arial" w:cs="Arial"/>
      <w:lang w:val="fr-FR" w:eastAsia="ar-SA" w:bidi="ar-SA"/>
    </w:rPr>
  </w:style>
  <w:style w:type="paragraph" w:customStyle="1" w:styleId="Titre30">
    <w:name w:val="Titre3"/>
    <w:basedOn w:val="Normal"/>
    <w:next w:val="Corpsdetexte"/>
    <w:rsid w:val="008903D6"/>
    <w:pPr>
      <w:keepNext/>
      <w:suppressAutoHyphens/>
      <w:spacing w:before="240" w:after="120"/>
      <w:jc w:val="left"/>
    </w:pPr>
    <w:rPr>
      <w:rFonts w:ascii="Arial" w:eastAsia="MS Mincho" w:hAnsi="Arial" w:cs="Tahoma"/>
      <w:sz w:val="28"/>
      <w:szCs w:val="28"/>
      <w:lang w:eastAsia="ar-SA"/>
    </w:rPr>
  </w:style>
  <w:style w:type="paragraph" w:styleId="Corpsdetexte">
    <w:name w:val="Body Text"/>
    <w:basedOn w:val="Normal"/>
    <w:rsid w:val="008903D6"/>
    <w:pPr>
      <w:suppressAutoHyphens/>
      <w:spacing w:after="120"/>
      <w:jc w:val="left"/>
    </w:pPr>
    <w:rPr>
      <w:rFonts w:ascii="Arial" w:hAnsi="Arial"/>
      <w:color w:val="000000"/>
      <w:spacing w:val="-5"/>
      <w:sz w:val="20"/>
      <w:szCs w:val="20"/>
      <w:lang w:eastAsia="ar-SA"/>
    </w:rPr>
  </w:style>
  <w:style w:type="paragraph" w:styleId="Liste">
    <w:name w:val="List"/>
    <w:basedOn w:val="Normal"/>
    <w:rsid w:val="008903D6"/>
    <w:pPr>
      <w:suppressAutoHyphens/>
      <w:ind w:left="283" w:hanging="283"/>
      <w:jc w:val="left"/>
    </w:pPr>
    <w:rPr>
      <w:rFonts w:ascii="Times New Roman" w:hAnsi="Times New Roman"/>
      <w:szCs w:val="20"/>
      <w:lang w:eastAsia="ar-SA"/>
    </w:rPr>
  </w:style>
  <w:style w:type="paragraph" w:customStyle="1" w:styleId="Lgende1">
    <w:name w:val="Légende1"/>
    <w:basedOn w:val="Normal"/>
    <w:rsid w:val="008903D6"/>
    <w:pPr>
      <w:suppressLineNumbers/>
      <w:suppressAutoHyphens/>
      <w:spacing w:before="120" w:after="120"/>
      <w:jc w:val="left"/>
    </w:pPr>
    <w:rPr>
      <w:rFonts w:ascii="Times New Roman" w:hAnsi="Times New Roman" w:cs="Tahoma"/>
      <w:i/>
      <w:iCs/>
      <w:sz w:val="24"/>
      <w:szCs w:val="24"/>
      <w:lang w:eastAsia="ar-SA"/>
    </w:rPr>
  </w:style>
  <w:style w:type="paragraph" w:customStyle="1" w:styleId="Rpertoire">
    <w:name w:val="Répertoire"/>
    <w:basedOn w:val="Normal"/>
    <w:rsid w:val="008903D6"/>
    <w:pPr>
      <w:suppressLineNumbers/>
      <w:suppressAutoHyphens/>
      <w:jc w:val="left"/>
    </w:pPr>
    <w:rPr>
      <w:rFonts w:ascii="Times New Roman" w:hAnsi="Times New Roman" w:cs="Tahoma"/>
      <w:szCs w:val="20"/>
      <w:lang w:eastAsia="ar-SA"/>
    </w:rPr>
  </w:style>
  <w:style w:type="paragraph" w:styleId="En-tte">
    <w:name w:val="header"/>
    <w:basedOn w:val="Normal"/>
    <w:rsid w:val="008903D6"/>
    <w:pPr>
      <w:tabs>
        <w:tab w:val="center" w:pos="4536"/>
        <w:tab w:val="right" w:pos="9072"/>
      </w:tabs>
      <w:suppressAutoHyphens/>
      <w:jc w:val="left"/>
    </w:pPr>
    <w:rPr>
      <w:rFonts w:ascii="Times New Roman" w:hAnsi="Times New Roman"/>
      <w:szCs w:val="20"/>
      <w:lang w:eastAsia="ar-SA"/>
    </w:rPr>
  </w:style>
  <w:style w:type="paragraph" w:styleId="Pieddepage">
    <w:name w:val="footer"/>
    <w:basedOn w:val="Normal"/>
    <w:rsid w:val="008903D6"/>
    <w:pPr>
      <w:tabs>
        <w:tab w:val="center" w:pos="4536"/>
        <w:tab w:val="right" w:pos="9072"/>
      </w:tabs>
      <w:suppressAutoHyphens/>
      <w:jc w:val="left"/>
    </w:pPr>
    <w:rPr>
      <w:rFonts w:ascii="Times New Roman" w:hAnsi="Times New Roman"/>
      <w:szCs w:val="20"/>
      <w:lang w:eastAsia="ar-SA"/>
    </w:rPr>
  </w:style>
  <w:style w:type="paragraph" w:customStyle="1" w:styleId="Corpsdetexte21">
    <w:name w:val="Corps de texte 21"/>
    <w:basedOn w:val="Normal"/>
    <w:rsid w:val="008903D6"/>
    <w:pPr>
      <w:pBdr>
        <w:top w:val="single" w:sz="4" w:space="1" w:color="000000" w:shadow="1"/>
        <w:left w:val="single" w:sz="4" w:space="4" w:color="000000" w:shadow="1"/>
        <w:bottom w:val="single" w:sz="4" w:space="1" w:color="000000" w:shadow="1"/>
        <w:right w:val="single" w:sz="4" w:space="4" w:color="000000" w:shadow="1"/>
      </w:pBdr>
      <w:suppressAutoHyphens/>
      <w:jc w:val="left"/>
    </w:pPr>
    <w:rPr>
      <w:rFonts w:ascii="Times New Roman" w:hAnsi="Times New Roman"/>
      <w:b/>
      <w:szCs w:val="20"/>
      <w:lang w:eastAsia="ar-SA"/>
    </w:rPr>
  </w:style>
  <w:style w:type="paragraph" w:styleId="TM1">
    <w:name w:val="toc 1"/>
    <w:basedOn w:val="Normal"/>
    <w:next w:val="Normal"/>
    <w:uiPriority w:val="39"/>
    <w:rsid w:val="000445BE"/>
    <w:pPr>
      <w:suppressAutoHyphens/>
      <w:spacing w:before="120" w:after="120"/>
      <w:jc w:val="left"/>
    </w:pPr>
    <w:rPr>
      <w:rFonts w:ascii="Times New Roman" w:hAnsi="Times New Roman"/>
      <w:b/>
      <w:caps/>
      <w:szCs w:val="20"/>
      <w:lang w:eastAsia="ar-SA"/>
    </w:rPr>
  </w:style>
  <w:style w:type="paragraph" w:styleId="TM2">
    <w:name w:val="toc 2"/>
    <w:basedOn w:val="Normal"/>
    <w:next w:val="Normal"/>
    <w:autoRedefine/>
    <w:uiPriority w:val="39"/>
    <w:rsid w:val="000445BE"/>
    <w:pPr>
      <w:tabs>
        <w:tab w:val="left" w:pos="709"/>
        <w:tab w:val="right" w:leader="dot" w:pos="9629"/>
      </w:tabs>
      <w:suppressAutoHyphens/>
      <w:ind w:left="454"/>
      <w:jc w:val="left"/>
    </w:pPr>
    <w:rPr>
      <w:rFonts w:ascii="Times New Roman" w:hAnsi="Times New Roman" w:cs="Arial"/>
      <w:smallCaps/>
      <w:noProof/>
      <w:szCs w:val="20"/>
    </w:rPr>
  </w:style>
  <w:style w:type="paragraph" w:styleId="TM3">
    <w:name w:val="toc 3"/>
    <w:basedOn w:val="Normal"/>
    <w:next w:val="Normal"/>
    <w:autoRedefine/>
    <w:uiPriority w:val="39"/>
    <w:rsid w:val="000445BE"/>
    <w:pPr>
      <w:tabs>
        <w:tab w:val="right" w:leader="dot" w:pos="9629"/>
      </w:tabs>
      <w:suppressAutoHyphens/>
      <w:ind w:left="624"/>
      <w:jc w:val="left"/>
    </w:pPr>
    <w:rPr>
      <w:rFonts w:ascii="Times New Roman" w:eastAsia="Lucida Sans Typewriter" w:hAnsi="Times New Roman" w:cs="Arial"/>
      <w:i/>
      <w:noProof/>
      <w:sz w:val="20"/>
      <w:szCs w:val="20"/>
    </w:rPr>
  </w:style>
  <w:style w:type="paragraph" w:styleId="TM4">
    <w:name w:val="toc 4"/>
    <w:basedOn w:val="Normal"/>
    <w:next w:val="Normal"/>
    <w:uiPriority w:val="39"/>
    <w:rsid w:val="008903D6"/>
    <w:pPr>
      <w:suppressAutoHyphens/>
      <w:ind w:left="660"/>
      <w:jc w:val="left"/>
    </w:pPr>
    <w:rPr>
      <w:rFonts w:ascii="Times New Roman" w:hAnsi="Times New Roman"/>
      <w:szCs w:val="20"/>
      <w:lang w:eastAsia="ar-SA"/>
    </w:rPr>
  </w:style>
  <w:style w:type="paragraph" w:styleId="TM5">
    <w:name w:val="toc 5"/>
    <w:basedOn w:val="Normal"/>
    <w:next w:val="Normal"/>
    <w:semiHidden/>
    <w:rsid w:val="008903D6"/>
    <w:pPr>
      <w:suppressAutoHyphens/>
      <w:ind w:left="880"/>
      <w:jc w:val="left"/>
    </w:pPr>
    <w:rPr>
      <w:rFonts w:ascii="Times New Roman" w:hAnsi="Times New Roman"/>
      <w:szCs w:val="20"/>
      <w:lang w:eastAsia="ar-SA"/>
    </w:rPr>
  </w:style>
  <w:style w:type="paragraph" w:styleId="TM6">
    <w:name w:val="toc 6"/>
    <w:basedOn w:val="Normal"/>
    <w:next w:val="Normal"/>
    <w:semiHidden/>
    <w:rsid w:val="008903D6"/>
    <w:pPr>
      <w:suppressAutoHyphens/>
      <w:ind w:left="1100"/>
      <w:jc w:val="left"/>
    </w:pPr>
    <w:rPr>
      <w:rFonts w:ascii="Times New Roman" w:hAnsi="Times New Roman"/>
      <w:szCs w:val="20"/>
      <w:lang w:eastAsia="ar-SA"/>
    </w:rPr>
  </w:style>
  <w:style w:type="paragraph" w:styleId="TM7">
    <w:name w:val="toc 7"/>
    <w:basedOn w:val="Normal"/>
    <w:next w:val="Normal"/>
    <w:semiHidden/>
    <w:rsid w:val="008903D6"/>
    <w:pPr>
      <w:suppressAutoHyphens/>
      <w:ind w:left="1320"/>
      <w:jc w:val="left"/>
    </w:pPr>
    <w:rPr>
      <w:rFonts w:ascii="Times New Roman" w:hAnsi="Times New Roman"/>
      <w:szCs w:val="20"/>
      <w:lang w:eastAsia="ar-SA"/>
    </w:rPr>
  </w:style>
  <w:style w:type="paragraph" w:styleId="TM8">
    <w:name w:val="toc 8"/>
    <w:basedOn w:val="Normal"/>
    <w:next w:val="Normal"/>
    <w:semiHidden/>
    <w:rsid w:val="008903D6"/>
    <w:pPr>
      <w:suppressAutoHyphens/>
      <w:ind w:left="1540"/>
      <w:jc w:val="left"/>
    </w:pPr>
    <w:rPr>
      <w:rFonts w:ascii="Times New Roman" w:hAnsi="Times New Roman"/>
      <w:szCs w:val="20"/>
      <w:lang w:eastAsia="ar-SA"/>
    </w:rPr>
  </w:style>
  <w:style w:type="paragraph" w:styleId="TM9">
    <w:name w:val="toc 9"/>
    <w:basedOn w:val="Normal"/>
    <w:next w:val="Normal"/>
    <w:semiHidden/>
    <w:rsid w:val="008903D6"/>
    <w:pPr>
      <w:suppressAutoHyphens/>
      <w:ind w:left="1760"/>
      <w:jc w:val="left"/>
    </w:pPr>
    <w:rPr>
      <w:rFonts w:ascii="Times New Roman" w:hAnsi="Times New Roman"/>
      <w:szCs w:val="20"/>
      <w:lang w:eastAsia="ar-SA"/>
    </w:rPr>
  </w:style>
  <w:style w:type="paragraph" w:styleId="Index1">
    <w:name w:val="index 1"/>
    <w:basedOn w:val="Normal"/>
    <w:next w:val="Normal"/>
    <w:semiHidden/>
    <w:rsid w:val="008903D6"/>
    <w:pPr>
      <w:suppressAutoHyphens/>
      <w:ind w:left="220" w:hanging="220"/>
      <w:jc w:val="left"/>
    </w:pPr>
    <w:rPr>
      <w:rFonts w:ascii="Times New Roman" w:hAnsi="Times New Roman"/>
      <w:szCs w:val="20"/>
      <w:lang w:eastAsia="ar-SA"/>
    </w:rPr>
  </w:style>
  <w:style w:type="paragraph" w:styleId="Index2">
    <w:name w:val="index 2"/>
    <w:basedOn w:val="Normal"/>
    <w:next w:val="Normal"/>
    <w:semiHidden/>
    <w:rsid w:val="008903D6"/>
    <w:pPr>
      <w:suppressAutoHyphens/>
      <w:ind w:left="440" w:hanging="220"/>
      <w:jc w:val="left"/>
    </w:pPr>
    <w:rPr>
      <w:rFonts w:ascii="Times New Roman" w:hAnsi="Times New Roman"/>
      <w:szCs w:val="20"/>
      <w:lang w:eastAsia="ar-SA"/>
    </w:rPr>
  </w:style>
  <w:style w:type="paragraph" w:styleId="Index3">
    <w:name w:val="index 3"/>
    <w:basedOn w:val="Normal"/>
    <w:next w:val="Normal"/>
    <w:semiHidden/>
    <w:rsid w:val="008903D6"/>
    <w:pPr>
      <w:suppressAutoHyphens/>
      <w:ind w:left="660" w:hanging="220"/>
      <w:jc w:val="left"/>
    </w:pPr>
    <w:rPr>
      <w:rFonts w:ascii="Times New Roman" w:hAnsi="Times New Roman"/>
      <w:szCs w:val="20"/>
      <w:lang w:eastAsia="ar-SA"/>
    </w:rPr>
  </w:style>
  <w:style w:type="paragraph" w:customStyle="1" w:styleId="Index41">
    <w:name w:val="Index 41"/>
    <w:basedOn w:val="Normal"/>
    <w:next w:val="Normal"/>
    <w:rsid w:val="008903D6"/>
    <w:pPr>
      <w:suppressAutoHyphens/>
      <w:ind w:left="880" w:hanging="220"/>
      <w:jc w:val="left"/>
    </w:pPr>
    <w:rPr>
      <w:rFonts w:ascii="Times New Roman" w:hAnsi="Times New Roman"/>
      <w:szCs w:val="20"/>
      <w:lang w:eastAsia="ar-SA"/>
    </w:rPr>
  </w:style>
  <w:style w:type="paragraph" w:customStyle="1" w:styleId="Index51">
    <w:name w:val="Index 51"/>
    <w:basedOn w:val="Normal"/>
    <w:next w:val="Normal"/>
    <w:rsid w:val="008903D6"/>
    <w:pPr>
      <w:suppressAutoHyphens/>
      <w:ind w:left="1100" w:hanging="220"/>
      <w:jc w:val="left"/>
    </w:pPr>
    <w:rPr>
      <w:rFonts w:ascii="Times New Roman" w:hAnsi="Times New Roman"/>
      <w:szCs w:val="20"/>
      <w:lang w:eastAsia="ar-SA"/>
    </w:rPr>
  </w:style>
  <w:style w:type="paragraph" w:customStyle="1" w:styleId="Index61">
    <w:name w:val="Index 61"/>
    <w:basedOn w:val="Normal"/>
    <w:next w:val="Normal"/>
    <w:rsid w:val="008903D6"/>
    <w:pPr>
      <w:suppressAutoHyphens/>
      <w:ind w:left="1320" w:hanging="220"/>
      <w:jc w:val="left"/>
    </w:pPr>
    <w:rPr>
      <w:rFonts w:ascii="Times New Roman" w:hAnsi="Times New Roman"/>
      <w:szCs w:val="20"/>
      <w:lang w:eastAsia="ar-SA"/>
    </w:rPr>
  </w:style>
  <w:style w:type="paragraph" w:customStyle="1" w:styleId="Index71">
    <w:name w:val="Index 71"/>
    <w:basedOn w:val="Normal"/>
    <w:next w:val="Normal"/>
    <w:rsid w:val="008903D6"/>
    <w:pPr>
      <w:suppressAutoHyphens/>
      <w:ind w:left="1540" w:hanging="220"/>
      <w:jc w:val="left"/>
    </w:pPr>
    <w:rPr>
      <w:rFonts w:ascii="Times New Roman" w:hAnsi="Times New Roman"/>
      <w:szCs w:val="20"/>
      <w:lang w:eastAsia="ar-SA"/>
    </w:rPr>
  </w:style>
  <w:style w:type="paragraph" w:customStyle="1" w:styleId="Index81">
    <w:name w:val="Index 81"/>
    <w:basedOn w:val="Normal"/>
    <w:next w:val="Normal"/>
    <w:rsid w:val="008903D6"/>
    <w:pPr>
      <w:suppressAutoHyphens/>
      <w:ind w:left="1760" w:hanging="220"/>
      <w:jc w:val="left"/>
    </w:pPr>
    <w:rPr>
      <w:rFonts w:ascii="Times New Roman" w:hAnsi="Times New Roman"/>
      <w:szCs w:val="20"/>
      <w:lang w:eastAsia="ar-SA"/>
    </w:rPr>
  </w:style>
  <w:style w:type="paragraph" w:customStyle="1" w:styleId="Index91">
    <w:name w:val="Index 91"/>
    <w:basedOn w:val="Normal"/>
    <w:next w:val="Normal"/>
    <w:rsid w:val="008903D6"/>
    <w:pPr>
      <w:suppressAutoHyphens/>
      <w:ind w:left="1980" w:hanging="220"/>
      <w:jc w:val="left"/>
    </w:pPr>
    <w:rPr>
      <w:rFonts w:ascii="Times New Roman" w:hAnsi="Times New Roman"/>
      <w:szCs w:val="20"/>
      <w:lang w:eastAsia="ar-SA"/>
    </w:rPr>
  </w:style>
  <w:style w:type="paragraph" w:styleId="Titreindex">
    <w:name w:val="index heading"/>
    <w:basedOn w:val="Normal"/>
    <w:next w:val="Index1"/>
    <w:semiHidden/>
    <w:rsid w:val="008903D6"/>
    <w:pPr>
      <w:suppressAutoHyphens/>
      <w:jc w:val="left"/>
    </w:pPr>
    <w:rPr>
      <w:rFonts w:ascii="Times New Roman" w:hAnsi="Times New Roman"/>
      <w:szCs w:val="20"/>
      <w:lang w:eastAsia="ar-SA"/>
    </w:rPr>
  </w:style>
  <w:style w:type="paragraph" w:customStyle="1" w:styleId="Description">
    <w:name w:val="Description"/>
    <w:basedOn w:val="Normal"/>
    <w:rsid w:val="008903D6"/>
    <w:pPr>
      <w:suppressAutoHyphens/>
      <w:ind w:left="1134"/>
    </w:pPr>
    <w:rPr>
      <w:rFonts w:ascii="Arial" w:hAnsi="Arial"/>
      <w:sz w:val="20"/>
      <w:szCs w:val="20"/>
      <w:lang w:eastAsia="ar-SA"/>
    </w:rPr>
  </w:style>
  <w:style w:type="paragraph" w:customStyle="1" w:styleId="Listetab2">
    <w:name w:val="Listetab2"/>
    <w:basedOn w:val="Liste"/>
    <w:rsid w:val="008903D6"/>
    <w:pPr>
      <w:tabs>
        <w:tab w:val="left" w:pos="284"/>
      </w:tabs>
      <w:spacing w:before="63" w:after="63" w:line="240" w:lineRule="atLeast"/>
      <w:ind w:left="142" w:right="142" w:firstLine="0"/>
    </w:pPr>
    <w:rPr>
      <w:b/>
      <w:sz w:val="24"/>
    </w:rPr>
  </w:style>
  <w:style w:type="paragraph" w:customStyle="1" w:styleId="Corpstexte1">
    <w:name w:val="Corps texte 1"/>
    <w:basedOn w:val="Normal"/>
    <w:rsid w:val="008903D6"/>
    <w:pPr>
      <w:suppressAutoHyphens/>
      <w:ind w:left="709"/>
    </w:pPr>
    <w:rPr>
      <w:rFonts w:ascii="Comic Sans MS" w:hAnsi="Comic Sans MS"/>
      <w:szCs w:val="20"/>
      <w:lang w:eastAsia="ar-SA"/>
    </w:rPr>
  </w:style>
  <w:style w:type="paragraph" w:customStyle="1" w:styleId="Corpsdetexte31">
    <w:name w:val="Corps de texte 31"/>
    <w:basedOn w:val="Normal"/>
    <w:rsid w:val="008903D6"/>
    <w:pPr>
      <w:suppressAutoHyphens/>
      <w:jc w:val="left"/>
    </w:pPr>
    <w:rPr>
      <w:rFonts w:ascii="Times New Roman" w:hAnsi="Times New Roman"/>
      <w:sz w:val="20"/>
      <w:szCs w:val="20"/>
      <w:lang w:eastAsia="ar-SA"/>
    </w:rPr>
  </w:style>
  <w:style w:type="paragraph" w:customStyle="1" w:styleId="Retraitnormal1">
    <w:name w:val="Retrait normal1"/>
    <w:basedOn w:val="Normal"/>
    <w:rsid w:val="008903D6"/>
    <w:pPr>
      <w:suppressAutoHyphens/>
      <w:spacing w:before="60" w:after="60"/>
      <w:ind w:left="284"/>
      <w:jc w:val="left"/>
    </w:pPr>
    <w:rPr>
      <w:rFonts w:ascii="Times New Roman" w:hAnsi="Times New Roman"/>
      <w:sz w:val="24"/>
      <w:szCs w:val="20"/>
      <w:lang w:eastAsia="ar-SA"/>
    </w:rPr>
  </w:style>
  <w:style w:type="paragraph" w:customStyle="1" w:styleId="PRPPR">
    <w:name w:val="PRP P R"/>
    <w:basedOn w:val="Normal"/>
    <w:rsid w:val="008903D6"/>
    <w:pPr>
      <w:tabs>
        <w:tab w:val="right" w:pos="8931"/>
      </w:tabs>
      <w:suppressAutoHyphens/>
      <w:spacing w:before="60" w:after="60"/>
      <w:jc w:val="left"/>
    </w:pPr>
    <w:rPr>
      <w:rFonts w:ascii="Arial" w:hAnsi="Arial" w:cs="Arial"/>
      <w:b/>
      <w:bCs/>
      <w:i/>
      <w:iCs/>
      <w:sz w:val="24"/>
      <w:szCs w:val="20"/>
      <w:lang w:eastAsia="ar-SA"/>
    </w:rPr>
  </w:style>
  <w:style w:type="paragraph" w:styleId="Retraitcorpsdetexte">
    <w:name w:val="Body Text Indent"/>
    <w:basedOn w:val="Normal"/>
    <w:rsid w:val="008903D6"/>
    <w:pPr>
      <w:suppressAutoHyphens/>
      <w:ind w:left="1134"/>
      <w:jc w:val="left"/>
    </w:pPr>
    <w:rPr>
      <w:rFonts w:ascii="Times New Roman" w:hAnsi="Times New Roman"/>
      <w:szCs w:val="20"/>
      <w:lang w:eastAsia="ar-SA"/>
    </w:rPr>
  </w:style>
  <w:style w:type="paragraph" w:customStyle="1" w:styleId="Retraitcorpsdetexte21">
    <w:name w:val="Retrait corps de texte 21"/>
    <w:basedOn w:val="Normal"/>
    <w:rsid w:val="008903D6"/>
    <w:pPr>
      <w:suppressAutoHyphens/>
      <w:ind w:left="1134" w:firstLine="1134"/>
      <w:jc w:val="left"/>
    </w:pPr>
    <w:rPr>
      <w:rFonts w:ascii="Times New Roman" w:hAnsi="Times New Roman"/>
      <w:szCs w:val="20"/>
      <w:lang w:eastAsia="ar-SA"/>
    </w:rPr>
  </w:style>
  <w:style w:type="paragraph" w:customStyle="1" w:styleId="Retraitcorpsdetexte31">
    <w:name w:val="Retrait corps de texte 31"/>
    <w:basedOn w:val="Normal"/>
    <w:rsid w:val="008903D6"/>
    <w:pPr>
      <w:suppressAutoHyphens/>
      <w:ind w:left="708"/>
      <w:jc w:val="left"/>
    </w:pPr>
    <w:rPr>
      <w:rFonts w:ascii="Times New Roman" w:hAnsi="Times New Roman"/>
      <w:sz w:val="24"/>
      <w:szCs w:val="20"/>
      <w:lang w:eastAsia="ar-SA"/>
    </w:rPr>
  </w:style>
  <w:style w:type="paragraph" w:styleId="Sous-titre">
    <w:name w:val="Subtitle"/>
    <w:basedOn w:val="Normal"/>
    <w:next w:val="Corpsdetexte"/>
    <w:qFormat/>
    <w:rsid w:val="008903D6"/>
    <w:pPr>
      <w:suppressAutoHyphens/>
      <w:jc w:val="left"/>
    </w:pPr>
    <w:rPr>
      <w:rFonts w:ascii="Times New Roman" w:hAnsi="Times New Roman"/>
      <w:b/>
      <w:color w:val="FF0000"/>
      <w:sz w:val="24"/>
      <w:szCs w:val="20"/>
      <w:u w:val="single"/>
      <w:lang w:eastAsia="ar-SA"/>
    </w:rPr>
  </w:style>
  <w:style w:type="paragraph" w:styleId="Notedebasdepage">
    <w:name w:val="footnote text"/>
    <w:basedOn w:val="Normal"/>
    <w:semiHidden/>
    <w:rsid w:val="008903D6"/>
    <w:pPr>
      <w:suppressAutoHyphens/>
      <w:jc w:val="left"/>
    </w:pPr>
    <w:rPr>
      <w:rFonts w:ascii="Times New Roman" w:hAnsi="Times New Roman"/>
      <w:sz w:val="20"/>
      <w:szCs w:val="20"/>
      <w:lang w:eastAsia="ar-SA"/>
    </w:rPr>
  </w:style>
  <w:style w:type="paragraph" w:customStyle="1" w:styleId="arial">
    <w:name w:val="arial"/>
    <w:basedOn w:val="Sous-titre"/>
    <w:rsid w:val="008903D6"/>
    <w:pPr>
      <w:jc w:val="both"/>
    </w:pPr>
    <w:rPr>
      <w:b w:val="0"/>
      <w:color w:val="auto"/>
      <w:sz w:val="22"/>
      <w:u w:val="none"/>
    </w:rPr>
  </w:style>
  <w:style w:type="paragraph" w:styleId="Titre">
    <w:name w:val="Title"/>
    <w:basedOn w:val="Normal"/>
    <w:next w:val="Normal"/>
    <w:link w:val="TitreCar"/>
    <w:qFormat/>
    <w:rsid w:val="009E4602"/>
    <w:pPr>
      <w:pageBreakBefore/>
      <w:pBdr>
        <w:bottom w:val="single" w:sz="4" w:space="1" w:color="000000"/>
      </w:pBdr>
      <w:suppressAutoHyphens/>
      <w:spacing w:before="240" w:after="240"/>
      <w:jc w:val="left"/>
    </w:pPr>
    <w:rPr>
      <w:rFonts w:ascii="Arial" w:hAnsi="Arial"/>
      <w:b/>
      <w:kern w:val="1"/>
      <w:sz w:val="32"/>
      <w:szCs w:val="20"/>
      <w:lang w:eastAsia="ar-SA"/>
    </w:rPr>
  </w:style>
  <w:style w:type="paragraph" w:customStyle="1" w:styleId="Normal1">
    <w:name w:val="Normal1"/>
    <w:rsid w:val="008903D6"/>
    <w:pPr>
      <w:suppressAutoHyphens/>
    </w:pPr>
    <w:rPr>
      <w:rFonts w:ascii="Arial" w:eastAsia="Arial" w:hAnsi="Arial"/>
      <w:lang w:eastAsia="ar-SA"/>
    </w:rPr>
  </w:style>
  <w:style w:type="paragraph" w:styleId="NormalWeb">
    <w:name w:val="Normal (Web)"/>
    <w:basedOn w:val="Normal"/>
    <w:uiPriority w:val="99"/>
    <w:rsid w:val="008903D6"/>
    <w:pPr>
      <w:suppressAutoHyphens/>
      <w:spacing w:before="100" w:after="100"/>
      <w:jc w:val="left"/>
    </w:pPr>
    <w:rPr>
      <w:rFonts w:ascii="Arial Unicode MS" w:eastAsia="Arial Unicode MS" w:hAnsi="Arial Unicode MS" w:cs="Book Antiqua"/>
      <w:sz w:val="24"/>
      <w:szCs w:val="24"/>
      <w:lang w:eastAsia="ar-SA"/>
    </w:rPr>
  </w:style>
  <w:style w:type="paragraph" w:customStyle="1" w:styleId="FragList2">
    <w:name w:val="FragList2"/>
    <w:basedOn w:val="Normal"/>
    <w:rsid w:val="008903D6"/>
    <w:pPr>
      <w:tabs>
        <w:tab w:val="left" w:pos="284"/>
        <w:tab w:val="left" w:pos="567"/>
        <w:tab w:val="left" w:pos="720"/>
        <w:tab w:val="left" w:pos="851"/>
      </w:tabs>
      <w:suppressAutoHyphens/>
      <w:overflowPunct w:val="0"/>
      <w:autoSpaceDE w:val="0"/>
      <w:ind w:left="568" w:hanging="437"/>
      <w:jc w:val="left"/>
      <w:textAlignment w:val="baseline"/>
    </w:pPr>
    <w:rPr>
      <w:rFonts w:ascii="Arial" w:hAnsi="Arial"/>
      <w:szCs w:val="20"/>
      <w:lang w:eastAsia="ar-SA"/>
    </w:rPr>
  </w:style>
  <w:style w:type="paragraph" w:customStyle="1" w:styleId="Listepuces3">
    <w:name w:val="Liste à puces3"/>
    <w:basedOn w:val="Normal"/>
    <w:rsid w:val="008903D6"/>
    <w:pPr>
      <w:widowControl w:val="0"/>
      <w:suppressAutoHyphens/>
      <w:spacing w:before="20" w:after="20"/>
      <w:ind w:right="80"/>
      <w:jc w:val="left"/>
    </w:pPr>
    <w:rPr>
      <w:rFonts w:ascii="Arial" w:hAnsi="Arial" w:cs="Arial"/>
      <w:bCs/>
      <w:sz w:val="20"/>
      <w:szCs w:val="20"/>
      <w:lang w:eastAsia="ar-SA"/>
    </w:rPr>
  </w:style>
  <w:style w:type="paragraph" w:customStyle="1" w:styleId="PrformatHTML1">
    <w:name w:val="Préformaté HTML1"/>
    <w:basedOn w:val="Normal"/>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Unicode MS" w:eastAsia="Arial Unicode MS" w:hAnsi="Arial Unicode MS" w:cs="Book Antiqua"/>
      <w:color w:val="000000"/>
      <w:sz w:val="20"/>
      <w:szCs w:val="20"/>
      <w:lang w:eastAsia="ar-SA"/>
    </w:rPr>
  </w:style>
  <w:style w:type="paragraph" w:customStyle="1" w:styleId="Titre10">
    <w:name w:val="Titre1"/>
    <w:basedOn w:val="Corpsdetexte"/>
    <w:rsid w:val="008903D6"/>
    <w:rPr>
      <w:rFonts w:ascii="Times New Roman" w:hAnsi="Times New Roman"/>
      <w:color w:val="auto"/>
      <w:spacing w:val="0"/>
    </w:rPr>
  </w:style>
  <w:style w:type="paragraph" w:customStyle="1" w:styleId="Paragraphe1">
    <w:name w:val="Paragraphe 1"/>
    <w:basedOn w:val="Normal"/>
    <w:link w:val="Paragraphe1Car1"/>
    <w:rsid w:val="008903D6"/>
    <w:pPr>
      <w:keepLines/>
      <w:suppressAutoHyphens/>
      <w:overflowPunct w:val="0"/>
      <w:autoSpaceDE w:val="0"/>
      <w:spacing w:before="60" w:after="60"/>
      <w:textAlignment w:val="baseline"/>
    </w:pPr>
    <w:rPr>
      <w:rFonts w:ascii="Arial" w:hAnsi="Arial" w:cs="Arial"/>
      <w:sz w:val="20"/>
      <w:szCs w:val="20"/>
      <w:lang w:eastAsia="ar-SA"/>
    </w:rPr>
  </w:style>
  <w:style w:type="paragraph" w:customStyle="1" w:styleId="Titre20">
    <w:name w:val="Titre2"/>
    <w:basedOn w:val="Titre2"/>
    <w:rsid w:val="008903D6"/>
  </w:style>
  <w:style w:type="paragraph" w:customStyle="1" w:styleId="SCONETTITRE1">
    <w:name w:val="SCONET TITRE 1"/>
    <w:basedOn w:val="Titre1"/>
    <w:next w:val="Normal1"/>
    <w:rsid w:val="008903D6"/>
    <w:pPr>
      <w:pBdr>
        <w:top w:val="single" w:sz="4" w:space="1" w:color="000000" w:shadow="1"/>
        <w:left w:val="single" w:sz="4" w:space="4" w:color="000000" w:shadow="1"/>
        <w:bottom w:val="single" w:sz="4" w:space="0" w:color="000000" w:shadow="1"/>
        <w:right w:val="single" w:sz="4" w:space="4" w:color="000000" w:shadow="1"/>
      </w:pBdr>
      <w:shd w:val="clear" w:color="auto" w:fill="FFFFFF"/>
      <w:spacing w:before="100" w:after="120"/>
      <w:jc w:val="center"/>
    </w:pPr>
    <w:rPr>
      <w:sz w:val="24"/>
    </w:rPr>
  </w:style>
  <w:style w:type="paragraph" w:customStyle="1" w:styleId="SCONETTitre2">
    <w:name w:val="SCONET Titre 2"/>
    <w:basedOn w:val="Titre2"/>
    <w:next w:val="Normal1"/>
    <w:rsid w:val="008903D6"/>
    <w:pPr>
      <w:jc w:val="center"/>
    </w:pPr>
  </w:style>
  <w:style w:type="paragraph" w:customStyle="1" w:styleId="SCONETTitre4">
    <w:name w:val="SCONET Titre 4"/>
    <w:basedOn w:val="Normal"/>
    <w:next w:val="Normal1"/>
    <w:rsid w:val="008903D6"/>
    <w:pPr>
      <w:keepNext/>
      <w:suppressAutoHyphens/>
      <w:spacing w:after="120"/>
      <w:jc w:val="left"/>
    </w:pPr>
    <w:rPr>
      <w:rFonts w:ascii="Arial" w:hAnsi="Arial"/>
      <w:b/>
      <w:i/>
      <w:color w:val="000000"/>
      <w:sz w:val="20"/>
      <w:szCs w:val="20"/>
      <w:lang w:eastAsia="ar-SA"/>
    </w:rPr>
  </w:style>
  <w:style w:type="paragraph" w:customStyle="1" w:styleId="ABLOCKPARA">
    <w:name w:val="A BLOCK PARA"/>
    <w:basedOn w:val="Normal"/>
    <w:rsid w:val="008903D6"/>
    <w:pPr>
      <w:suppressAutoHyphens/>
      <w:jc w:val="left"/>
    </w:pPr>
    <w:rPr>
      <w:rFonts w:ascii="Book Antiqua" w:hAnsi="Book Antiqua"/>
      <w:szCs w:val="20"/>
      <w:lang w:val="en-US" w:eastAsia="ar-SA"/>
    </w:rPr>
  </w:style>
  <w:style w:type="paragraph" w:customStyle="1" w:styleId="RestartList">
    <w:name w:val="RestartList"/>
    <w:next w:val="Normal"/>
    <w:rsid w:val="008903D6"/>
    <w:pPr>
      <w:suppressAutoHyphens/>
      <w:spacing w:line="14" w:lineRule="exact"/>
    </w:pPr>
    <w:rPr>
      <w:rFonts w:eastAsia="Arial"/>
      <w:lang w:eastAsia="ar-SA"/>
    </w:rPr>
  </w:style>
  <w:style w:type="paragraph" w:customStyle="1" w:styleId="Listepuces1">
    <w:name w:val="Liste à puces1"/>
    <w:basedOn w:val="Liste"/>
    <w:rsid w:val="008903D6"/>
    <w:pPr>
      <w:tabs>
        <w:tab w:val="left" w:pos="720"/>
      </w:tabs>
      <w:spacing w:before="120" w:after="120" w:line="240" w:lineRule="atLeast"/>
      <w:ind w:left="-25904" w:firstLine="0"/>
      <w:jc w:val="both"/>
    </w:pPr>
    <w:rPr>
      <w:rFonts w:ascii="Arial" w:hAnsi="Arial"/>
      <w:spacing w:val="-5"/>
      <w:sz w:val="20"/>
    </w:rPr>
  </w:style>
  <w:style w:type="paragraph" w:customStyle="1" w:styleId="Listepuces2">
    <w:name w:val="Liste à puces2"/>
    <w:basedOn w:val="Liste"/>
    <w:rsid w:val="008903D6"/>
    <w:pPr>
      <w:tabs>
        <w:tab w:val="left" w:pos="2880"/>
      </w:tabs>
      <w:spacing w:before="120" w:after="120" w:line="240" w:lineRule="atLeast"/>
      <w:ind w:left="32072" w:firstLine="0"/>
      <w:jc w:val="both"/>
    </w:pPr>
    <w:rPr>
      <w:rFonts w:ascii="Arial" w:hAnsi="Arial"/>
      <w:spacing w:val="-5"/>
      <w:sz w:val="20"/>
    </w:rPr>
  </w:style>
  <w:style w:type="paragraph" w:customStyle="1" w:styleId="tableau">
    <w:name w:val="tableau"/>
    <w:basedOn w:val="Normal1"/>
    <w:rsid w:val="008903D6"/>
    <w:pPr>
      <w:spacing w:before="20" w:after="20"/>
    </w:pPr>
    <w:rPr>
      <w:lang w:val="en-GB"/>
    </w:rPr>
  </w:style>
  <w:style w:type="paragraph" w:customStyle="1" w:styleId="xl30">
    <w:name w:val="xl30"/>
    <w:basedOn w:val="Normal"/>
    <w:rsid w:val="008903D6"/>
    <w:pPr>
      <w:pBdr>
        <w:left w:val="single" w:sz="4" w:space="0" w:color="000000"/>
        <w:right w:val="single" w:sz="4" w:space="0" w:color="000000"/>
      </w:pBdr>
      <w:suppressAutoHyphens/>
      <w:spacing w:before="100" w:after="100"/>
      <w:jc w:val="center"/>
    </w:pPr>
    <w:rPr>
      <w:rFonts w:ascii="Arial" w:eastAsia="Arial Unicode MS" w:hAnsi="Arial" w:cs="Arial"/>
      <w:b/>
      <w:bCs/>
      <w:sz w:val="24"/>
      <w:szCs w:val="24"/>
      <w:lang w:eastAsia="ar-SA"/>
    </w:rPr>
  </w:style>
  <w:style w:type="paragraph" w:styleId="Textedebulles">
    <w:name w:val="Balloon Text"/>
    <w:basedOn w:val="Normal"/>
    <w:rsid w:val="008903D6"/>
    <w:pPr>
      <w:suppressAutoHyphens/>
      <w:jc w:val="left"/>
    </w:pPr>
    <w:rPr>
      <w:rFonts w:ascii="Tahoma" w:hAnsi="Tahoma" w:cs="Tahoma"/>
      <w:sz w:val="16"/>
      <w:szCs w:val="16"/>
      <w:lang w:eastAsia="ar-SA"/>
    </w:rPr>
  </w:style>
  <w:style w:type="paragraph" w:styleId="PrformatHTML">
    <w:name w:val="HTML Preformatted"/>
    <w:basedOn w:val="Normal"/>
    <w:link w:val="PrformatHTMLCar"/>
    <w:uiPriority w:val="99"/>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paragraph" w:customStyle="1" w:styleId="Sous-titrePagedegarde">
    <w:name w:val="Sous-titre (Page de garde)"/>
    <w:basedOn w:val="Normal"/>
    <w:next w:val="Corpsdetexte"/>
    <w:rsid w:val="008903D6"/>
    <w:pPr>
      <w:keepNext/>
      <w:keepLines/>
      <w:pBdr>
        <w:top w:val="single" w:sz="4" w:space="24" w:color="000000"/>
      </w:pBdr>
      <w:tabs>
        <w:tab w:val="left" w:pos="0"/>
      </w:tabs>
      <w:suppressAutoHyphens/>
      <w:spacing w:line="480" w:lineRule="atLeast"/>
      <w:ind w:left="835" w:right="835"/>
      <w:jc w:val="left"/>
    </w:pPr>
    <w:rPr>
      <w:rFonts w:ascii="Arial" w:hAnsi="Arial"/>
      <w:spacing w:val="-30"/>
      <w:kern w:val="1"/>
      <w:sz w:val="48"/>
      <w:szCs w:val="20"/>
      <w:lang w:eastAsia="ar-SA"/>
    </w:rPr>
  </w:style>
  <w:style w:type="paragraph" w:customStyle="1" w:styleId="TitrePagedegarde">
    <w:name w:val="Titre (Page de garde)"/>
    <w:basedOn w:val="Normal"/>
    <w:next w:val="Normal"/>
    <w:rsid w:val="008903D6"/>
    <w:pPr>
      <w:keepNext/>
      <w:keepLines/>
      <w:pBdr>
        <w:top w:val="single" w:sz="40" w:space="31" w:color="000000"/>
      </w:pBdr>
      <w:tabs>
        <w:tab w:val="left" w:pos="0"/>
      </w:tabs>
      <w:suppressAutoHyphens/>
      <w:spacing w:before="240" w:after="500" w:line="640" w:lineRule="exact"/>
      <w:jc w:val="left"/>
    </w:pPr>
    <w:rPr>
      <w:rFonts w:ascii="Arial Black" w:hAnsi="Arial Black"/>
      <w:b/>
      <w:spacing w:val="-48"/>
      <w:kern w:val="1"/>
      <w:sz w:val="64"/>
      <w:szCs w:val="20"/>
      <w:lang w:eastAsia="ar-SA"/>
    </w:rPr>
  </w:style>
  <w:style w:type="paragraph" w:customStyle="1" w:styleId="Contenudetableau">
    <w:name w:val="Contenu de tableau"/>
    <w:basedOn w:val="Normal"/>
    <w:rsid w:val="008903D6"/>
    <w:pPr>
      <w:suppressLineNumbers/>
      <w:suppressAutoHyphens/>
      <w:jc w:val="left"/>
    </w:pPr>
    <w:rPr>
      <w:rFonts w:ascii="Arial" w:hAnsi="Arial" w:cs="Arial"/>
      <w:bCs/>
      <w:sz w:val="20"/>
      <w:szCs w:val="20"/>
      <w:lang w:eastAsia="ar-SA"/>
    </w:rPr>
  </w:style>
  <w:style w:type="character" w:customStyle="1" w:styleId="Titre3Car">
    <w:name w:val="Titre 3 Car"/>
    <w:basedOn w:val="Policepardfaut"/>
    <w:link w:val="Titre3"/>
    <w:rsid w:val="00BA35E6"/>
    <w:rPr>
      <w:rFonts w:ascii="Arial" w:hAnsi="Arial" w:cs="Arial"/>
      <w:b/>
      <w:color w:val="000000"/>
      <w:sz w:val="24"/>
      <w:szCs w:val="24"/>
      <w:lang w:eastAsia="ar-SA"/>
    </w:rPr>
  </w:style>
  <w:style w:type="paragraph" w:customStyle="1" w:styleId="Titre1Avant1ligne">
    <w:name w:val="Titre 1 + Avant : 1 ligne"/>
    <w:basedOn w:val="Normal1"/>
    <w:rsid w:val="008903D6"/>
    <w:pPr>
      <w:ind w:left="567"/>
    </w:pPr>
    <w:rPr>
      <w:bCs/>
    </w:rPr>
  </w:style>
  <w:style w:type="paragraph" w:customStyle="1" w:styleId="Titredetableau">
    <w:name w:val="Titre de tableau"/>
    <w:basedOn w:val="Contenudetableau"/>
    <w:rsid w:val="008903D6"/>
    <w:pPr>
      <w:jc w:val="center"/>
    </w:pPr>
    <w:rPr>
      <w:b/>
    </w:rPr>
  </w:style>
  <w:style w:type="paragraph" w:customStyle="1" w:styleId="Tabledesmatiresniveau10">
    <w:name w:val="Table des matières niveau 10"/>
    <w:basedOn w:val="Rpertoire"/>
    <w:rsid w:val="008903D6"/>
    <w:pPr>
      <w:tabs>
        <w:tab w:val="right" w:leader="dot" w:pos="9637"/>
      </w:tabs>
      <w:ind w:left="2547"/>
    </w:pPr>
  </w:style>
  <w:style w:type="paragraph" w:customStyle="1" w:styleId="StyleTitreGauche0cmPremireligne0cm">
    <w:name w:val="Style Titre + Gauche :  0 cm Première ligne : 0 cm"/>
    <w:basedOn w:val="Titre"/>
    <w:rsid w:val="008D08F9"/>
    <w:rPr>
      <w:bCs/>
    </w:rPr>
  </w:style>
  <w:style w:type="paragraph" w:styleId="Paragraphedeliste">
    <w:name w:val="List Paragraph"/>
    <w:basedOn w:val="Normal"/>
    <w:uiPriority w:val="34"/>
    <w:qFormat/>
    <w:rsid w:val="00DF1F5E"/>
    <w:pPr>
      <w:suppressAutoHyphens/>
      <w:ind w:left="708"/>
      <w:jc w:val="left"/>
    </w:pPr>
    <w:rPr>
      <w:rFonts w:ascii="Times New Roman" w:hAnsi="Times New Roman"/>
      <w:szCs w:val="20"/>
      <w:lang w:eastAsia="ar-SA"/>
    </w:rPr>
  </w:style>
  <w:style w:type="paragraph" w:customStyle="1" w:styleId="Figure">
    <w:name w:val="Figure"/>
    <w:basedOn w:val="Paragraphe1"/>
    <w:rsid w:val="005F4BEB"/>
    <w:pPr>
      <w:tabs>
        <w:tab w:val="left" w:pos="567"/>
      </w:tabs>
      <w:suppressAutoHyphens w:val="0"/>
      <w:autoSpaceDN w:val="0"/>
      <w:adjustRightInd w:val="0"/>
      <w:jc w:val="center"/>
    </w:pPr>
    <w:rPr>
      <w:rFonts w:cs="Times New Roman"/>
      <w:lang w:eastAsia="fr-FR"/>
    </w:rPr>
  </w:style>
  <w:style w:type="paragraph" w:customStyle="1" w:styleId="Sous-rubrique">
    <w:name w:val="Sous-rubrique"/>
    <w:basedOn w:val="Normal"/>
    <w:next w:val="Normal"/>
    <w:rsid w:val="005F4BEB"/>
    <w:pPr>
      <w:spacing w:before="120"/>
    </w:pPr>
    <w:rPr>
      <w:rFonts w:ascii="Arial Narrow" w:hAnsi="Arial Narrow"/>
      <w:b/>
      <w:sz w:val="20"/>
      <w:szCs w:val="20"/>
    </w:rPr>
  </w:style>
  <w:style w:type="table" w:styleId="Grilledutableau">
    <w:name w:val="Table Grid"/>
    <w:basedOn w:val="TableauNormal"/>
    <w:rsid w:val="00AF5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438ED"/>
    <w:rPr>
      <w:i/>
      <w:iCs/>
    </w:rPr>
  </w:style>
  <w:style w:type="paragraph" w:customStyle="1" w:styleId="Normal11pt">
    <w:name w:val="Normal + 11 pt"/>
    <w:basedOn w:val="Normal"/>
    <w:rsid w:val="007753C6"/>
    <w:pPr>
      <w:snapToGrid w:val="0"/>
      <w:jc w:val="left"/>
    </w:pPr>
    <w:rPr>
      <w:rFonts w:ascii="Times New Roman" w:hAnsi="Times New Roman"/>
    </w:rPr>
  </w:style>
  <w:style w:type="paragraph" w:styleId="Commentaire">
    <w:name w:val="annotation text"/>
    <w:basedOn w:val="Normal"/>
    <w:link w:val="CommentaireCar"/>
    <w:rsid w:val="008A6C48"/>
    <w:rPr>
      <w:rFonts w:ascii="Arial" w:hAnsi="Arial"/>
      <w:sz w:val="20"/>
      <w:szCs w:val="20"/>
    </w:rPr>
  </w:style>
  <w:style w:type="character" w:customStyle="1" w:styleId="CommentaireCar">
    <w:name w:val="Commentaire Car"/>
    <w:basedOn w:val="Policepardfaut"/>
    <w:link w:val="Commentaire"/>
    <w:rsid w:val="008A6C48"/>
    <w:rPr>
      <w:rFonts w:ascii="Arial" w:hAnsi="Arial"/>
    </w:rPr>
  </w:style>
  <w:style w:type="character" w:styleId="Marquedecommentaire">
    <w:name w:val="annotation reference"/>
    <w:basedOn w:val="Policepardfaut"/>
    <w:rsid w:val="00907046"/>
    <w:rPr>
      <w:sz w:val="16"/>
      <w:szCs w:val="16"/>
    </w:rPr>
  </w:style>
  <w:style w:type="paragraph" w:styleId="Objetducommentaire">
    <w:name w:val="annotation subject"/>
    <w:basedOn w:val="Commentaire"/>
    <w:next w:val="Commentaire"/>
    <w:link w:val="ObjetducommentaireCar"/>
    <w:rsid w:val="00907046"/>
    <w:pPr>
      <w:suppressAutoHyphens/>
      <w:jc w:val="left"/>
    </w:pPr>
    <w:rPr>
      <w:rFonts w:ascii="Times New Roman" w:hAnsi="Times New Roman"/>
      <w:b/>
      <w:bCs/>
      <w:lang w:eastAsia="ar-SA"/>
    </w:rPr>
  </w:style>
  <w:style w:type="character" w:customStyle="1" w:styleId="ObjetducommentaireCar">
    <w:name w:val="Objet du commentaire Car"/>
    <w:basedOn w:val="CommentaireCar"/>
    <w:link w:val="Objetducommentaire"/>
    <w:rsid w:val="00907046"/>
    <w:rPr>
      <w:rFonts w:ascii="Arial" w:hAnsi="Arial"/>
      <w:b/>
      <w:bCs/>
      <w:lang w:eastAsia="ar-SA"/>
    </w:rPr>
  </w:style>
  <w:style w:type="character" w:customStyle="1" w:styleId="WW8Num10z1">
    <w:name w:val="WW8Num10z1"/>
    <w:rsid w:val="00BD1BE4"/>
    <w:rPr>
      <w:rFonts w:ascii="Courier New" w:hAnsi="Courier New"/>
    </w:rPr>
  </w:style>
  <w:style w:type="character" w:customStyle="1" w:styleId="Paragraphe1Car1">
    <w:name w:val="Paragraphe 1 Car1"/>
    <w:basedOn w:val="Policepardfaut"/>
    <w:link w:val="Paragraphe1"/>
    <w:rsid w:val="008013A2"/>
    <w:rPr>
      <w:rFonts w:ascii="Arial" w:hAnsi="Arial" w:cs="Arial"/>
      <w:lang w:eastAsia="ar-SA"/>
    </w:rPr>
  </w:style>
  <w:style w:type="paragraph" w:customStyle="1" w:styleId="NormalAprs0pt">
    <w:name w:val="Normal + Après : 0 pt"/>
    <w:basedOn w:val="Normal"/>
    <w:semiHidden/>
    <w:rsid w:val="0002353E"/>
    <w:pPr>
      <w:numPr>
        <w:numId w:val="1"/>
      </w:numPr>
      <w:spacing w:after="200" w:line="276" w:lineRule="auto"/>
    </w:pPr>
    <w:rPr>
      <w:rFonts w:eastAsia="SimSun"/>
    </w:rPr>
  </w:style>
  <w:style w:type="character" w:customStyle="1" w:styleId="PrformatHTMLCar">
    <w:name w:val="Préformaté HTML Car"/>
    <w:basedOn w:val="Policepardfaut"/>
    <w:link w:val="PrformatHTML"/>
    <w:uiPriority w:val="99"/>
    <w:rsid w:val="005A39F2"/>
    <w:rPr>
      <w:rFonts w:ascii="Courier New" w:hAnsi="Courier New" w:cs="Courier New"/>
      <w:lang w:eastAsia="ar-SA"/>
    </w:rPr>
  </w:style>
  <w:style w:type="paragraph" w:customStyle="1" w:styleId="Default">
    <w:name w:val="Default"/>
    <w:rsid w:val="0093660F"/>
    <w:pPr>
      <w:autoSpaceDE w:val="0"/>
      <w:autoSpaceDN w:val="0"/>
      <w:adjustRightInd w:val="0"/>
    </w:pPr>
    <w:rPr>
      <w:color w:val="000000"/>
      <w:sz w:val="24"/>
      <w:szCs w:val="24"/>
    </w:rPr>
  </w:style>
  <w:style w:type="character" w:customStyle="1" w:styleId="TitreCar">
    <w:name w:val="Titre Car"/>
    <w:basedOn w:val="Policepardfaut"/>
    <w:link w:val="Titre"/>
    <w:rsid w:val="00E824E8"/>
    <w:rPr>
      <w:rFonts w:ascii="Arial" w:hAnsi="Arial"/>
      <w:b/>
      <w:kern w:val="1"/>
      <w:sz w:val="32"/>
      <w:lang w:eastAsia="ar-SA"/>
    </w:rPr>
  </w:style>
  <w:style w:type="character" w:customStyle="1" w:styleId="Nom">
    <w:name w:val="Nom"/>
    <w:basedOn w:val="Policepardfaut"/>
    <w:rsid w:val="001909E7"/>
    <w:rPr>
      <w:rFonts w:ascii="Courier New" w:hAnsi="Courier New"/>
    </w:rPr>
  </w:style>
  <w:style w:type="paragraph" w:customStyle="1" w:styleId="Style1">
    <w:name w:val="Style1"/>
    <w:basedOn w:val="Normal"/>
    <w:link w:val="Style1Car"/>
    <w:qFormat/>
    <w:rsid w:val="009639A9"/>
    <w:pPr>
      <w:spacing w:after="200" w:line="276" w:lineRule="auto"/>
      <w:jc w:val="left"/>
    </w:pPr>
    <w:rPr>
      <w:rFonts w:ascii="Times New Roman" w:eastAsia="Calibri" w:hAnsi="Times New Roman"/>
      <w:lang w:eastAsia="en-US"/>
    </w:rPr>
  </w:style>
  <w:style w:type="character" w:customStyle="1" w:styleId="Style1Car">
    <w:name w:val="Style1 Car"/>
    <w:basedOn w:val="Policepardfaut"/>
    <w:link w:val="Style1"/>
    <w:rsid w:val="009639A9"/>
    <w:rPr>
      <w:rFonts w:eastAsia="Calibri"/>
      <w:sz w:val="22"/>
      <w:szCs w:val="22"/>
      <w:lang w:eastAsia="en-US"/>
    </w:rPr>
  </w:style>
  <w:style w:type="character" w:customStyle="1" w:styleId="apple-style-span">
    <w:name w:val="apple-style-span"/>
    <w:basedOn w:val="Policepardfaut"/>
    <w:rsid w:val="00ED2483"/>
  </w:style>
  <w:style w:type="paragraph" w:customStyle="1" w:styleId="ALALIGNE">
    <w:name w:val="ALALIGNE"/>
    <w:basedOn w:val="Normal"/>
    <w:qFormat/>
    <w:rsid w:val="00C142AF"/>
    <w:pPr>
      <w:suppressAutoHyphens/>
      <w:spacing w:before="240"/>
    </w:pPr>
    <w:rPr>
      <w:sz w:val="24"/>
      <w:szCs w:val="20"/>
    </w:rPr>
  </w:style>
  <w:style w:type="paragraph" w:customStyle="1" w:styleId="Texteprformat">
    <w:name w:val="Texte préformaté"/>
    <w:basedOn w:val="Normal"/>
    <w:rsid w:val="007B258A"/>
    <w:pPr>
      <w:suppressAutoHyphens/>
      <w:spacing w:line="276" w:lineRule="auto"/>
      <w:jc w:val="left"/>
    </w:pPr>
    <w:rPr>
      <w:rFonts w:ascii="Courier New" w:eastAsia="NSimSun" w:hAnsi="Courier New" w:cs="Courier New"/>
      <w:kern w:val="1"/>
      <w:sz w:val="20"/>
      <w:szCs w:val="20"/>
      <w:lang w:eastAsia="en-US" w:bidi="en-US"/>
    </w:rPr>
  </w:style>
  <w:style w:type="paragraph" w:styleId="Textebrut">
    <w:name w:val="Plain Text"/>
    <w:basedOn w:val="Normal"/>
    <w:link w:val="TextebrutCar"/>
    <w:rsid w:val="00F060BF"/>
    <w:pPr>
      <w:jc w:val="left"/>
    </w:pPr>
    <w:rPr>
      <w:rFonts w:ascii="Courier New" w:hAnsi="Courier New"/>
      <w:sz w:val="20"/>
      <w:szCs w:val="20"/>
    </w:rPr>
  </w:style>
  <w:style w:type="character" w:customStyle="1" w:styleId="TextebrutCar">
    <w:name w:val="Texte brut Car"/>
    <w:basedOn w:val="Policepardfaut"/>
    <w:link w:val="Textebrut"/>
    <w:rsid w:val="00F060BF"/>
    <w:rPr>
      <w:rFonts w:ascii="Courier New" w:hAnsi="Courier New"/>
    </w:rPr>
  </w:style>
  <w:style w:type="character" w:customStyle="1" w:styleId="titremenu">
    <w:name w:val="titremenu"/>
    <w:basedOn w:val="Policepardfaut"/>
    <w:rsid w:val="00FD0BAF"/>
  </w:style>
  <w:style w:type="table" w:customStyle="1" w:styleId="ScrollTableNormal">
    <w:name w:val="Scroll Table Normal"/>
    <w:basedOn w:val="TableauNormal"/>
    <w:uiPriority w:val="99"/>
    <w:rsid w:val="000B78F8"/>
    <w:pPr>
      <w:ind w:left="115"/>
    </w:pPr>
    <w:rPr>
      <w:rFonts w:asciiTheme="minorHAnsi" w:eastAsiaTheme="minorHAnsi" w:hAnsi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pPr>
        <w:jc w:val="center"/>
      </w:pPr>
      <w:rPr>
        <w:rFonts w:asciiTheme="minorHAnsi" w:hAnsiTheme="minorHAnsi"/>
        <w:b/>
        <w:color w:val="FFFFFF" w:themeColor="background1"/>
        <w:sz w:val="22"/>
      </w:rPr>
      <w:tblPr/>
      <w:trPr>
        <w:tblHeader/>
      </w:trPr>
      <w:tcPr>
        <w:shd w:val="clear" w:color="auto" w:fill="00B0F0"/>
      </w:tcPr>
    </w:tblStylePr>
    <w:tblStylePr w:type="firstCol">
      <w:rPr>
        <w:rFonts w:asciiTheme="minorHAnsi" w:hAnsiTheme="minorHAnsi"/>
        <w:b/>
        <w:color w:val="FFFFFF" w:themeColor="background1"/>
        <w:sz w:val="22"/>
      </w:rPr>
      <w:tblPr/>
      <w:tcPr>
        <w:shd w:val="clear" w:color="auto" w:fill="00B0F0"/>
      </w:tcPr>
    </w:tblStylePr>
    <w:tblStylePr w:type="lastCol">
      <w:rPr>
        <w:rFonts w:asciiTheme="minorHAnsi" w:hAnsiTheme="minorHAnsi"/>
        <w:sz w:val="22"/>
      </w:r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esam.in.orion.education.fr/sesam/view.php?id=404945"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esam.in.orion.education.fr/sesam/view.php?id=404712"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esam.in.orion.education.fr/sesam/view.php?id=381689" TargetMode="Externa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hyperlink" Target="https://www.education.gouv.fr/bo/21/Hebdo18/MENB2114203C.htm"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C60FCF8C-FF14-4FFE-AEE1-D072C9890A5D}">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3404</Words>
  <Characters>18722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SCONET : doc utilisation version 08.2.0</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SCONET : doc utilisation version 08.2.0</dc:title>
  <dc:creator>ltrouy</dc:creator>
  <cp:lastModifiedBy>cdinvaux@int.ac-nancy-metz.fr</cp:lastModifiedBy>
  <cp:revision>11</cp:revision>
  <cp:lastPrinted>2013-05-22T08:30:00Z</cp:lastPrinted>
  <dcterms:created xsi:type="dcterms:W3CDTF">2015-05-27T13:50:00Z</dcterms:created>
  <dcterms:modified xsi:type="dcterms:W3CDTF">2022-12-13T08:28:00Z</dcterms:modified>
</cp:coreProperties>
</file>