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8.10 -->
  <w:body>
    <w:p w:rsidR="006A3697" w:rsidRPr="00A55532">
      <w:pPr>
        <w:rPr>
          <w:rFonts w:ascii="Arial" w:hAnsi="Arial" w:cs="Arial"/>
          <w:b/>
        </w:rPr>
      </w:pPr>
    </w:p>
    <w:p w:rsidR="006A3697" w:rsidRPr="00A55532">
      <w:pPr>
        <w:rPr>
          <w:rFonts w:ascii="Arial" w:hAnsi="Arial" w:cs="Arial"/>
        </w:rPr>
      </w:pPr>
    </w:p>
    <w:p w:rsidR="00202750" w:rsidP="00D35047"/>
    <w:p w:rsidR="00E73189" w:rsidP="00E73189">
      <w:pPr>
        <w:pStyle w:val="TitrePagedegarde"/>
        <w:pBdr>
          <w:top w:val="none" w:sz="0" w:space="0" w:color="auto"/>
        </w:pBdr>
        <w:spacing w:after="0"/>
        <w:rPr>
          <w:rFonts w:ascii="Arial" w:hAnsi="Arial" w:cs="Arial"/>
          <w:sz w:val="52"/>
          <w:lang w:val="fr-CA"/>
        </w:rPr>
      </w:pPr>
      <w:r w:rsidRPr="007E3645">
        <w:rPr>
          <w:rFonts w:ascii="Arial" w:hAnsi="Arial" w:cs="Arial"/>
          <w:lang w:val="fr-CA"/>
        </w:rPr>
        <w:t>Teleservices</w:t>
      </w:r>
    </w:p>
    <w:p w:rsidR="000B78F8" w:rsidP="00D35047"/>
    <w:p w:rsidR="00E73189" w:rsidP="00D35047"/>
    <w:p w:rsidR="000B78F8" w:rsidP="00D35047"/>
    <w:p w:rsidR="000B78F8" w:rsidP="00D35047"/>
    <w:p w:rsidR="00E73189" w:rsidP="00E73189">
      <w:pPr>
        <w:pStyle w:val="Sous-titrePagedegarde"/>
        <w:pBdr>
          <w:top w:val="none" w:sz="0" w:space="0" w:color="auto"/>
          <w:bottom w:val="single" w:sz="4" w:space="0" w:color="000000"/>
        </w:pBdr>
        <w:rPr>
          <w:rFonts w:eastAsia="Lucida Sans Unicode" w:cs="Arial"/>
          <w:b/>
          <w:spacing w:val="-5"/>
          <w:sz w:val="28"/>
          <w:szCs w:val="28"/>
          <w:lang w:val="fr-CA"/>
        </w:rPr>
      </w:pPr>
      <w:r w:rsidRPr="00A55532">
        <w:rPr>
          <w:rFonts w:eastAsia="Lucida Sans Unicode" w:cs="Arial"/>
          <w:b/>
          <w:spacing w:val="-5"/>
          <w:sz w:val="28"/>
          <w:szCs w:val="28"/>
          <w:lang w:val="fr-CA"/>
        </w:rPr>
        <w:t>Modificat</w:t>
      </w:r>
      <w:r>
        <w:rPr>
          <w:rFonts w:eastAsia="Lucida Sans Unicode" w:cs="Arial"/>
          <w:b/>
          <w:spacing w:val="-5"/>
          <w:sz w:val="28"/>
          <w:szCs w:val="28"/>
          <w:lang w:val="fr-CA"/>
        </w:rPr>
        <w:t>ions apportées dans la version</w:t>
      </w:r>
    </w:p>
    <w:p w:rsidR="00E73189" w:rsidRPr="00E73189" w:rsidP="00E73189">
      <w:pPr>
        <w:pStyle w:val="Sous-titrePagedegarde"/>
        <w:pBdr>
          <w:top w:val="none" w:sz="0" w:space="0" w:color="auto"/>
          <w:bottom w:val="single" w:sz="4" w:space="0" w:color="000000"/>
        </w:pBdr>
        <w:rPr>
          <w:rFonts w:eastAsia="Lucida Sans Unicode" w:cs="Arial"/>
          <w:b/>
          <w:spacing w:val="-5"/>
          <w:sz w:val="28"/>
          <w:szCs w:val="28"/>
        </w:rPr>
      </w:pPr>
      <w:r w:rsidRPr="00E73189">
        <w:rPr>
          <w:rFonts w:eastAsia="Lucida Sans Unicode" w:cs="Arial"/>
          <w:b/>
          <w:spacing w:val="-5"/>
          <w:sz w:val="28"/>
          <w:szCs w:val="28"/>
        </w:rPr>
        <w:t xml:space="preserve"> </w:t>
      </w:r>
      <w:r w:rsidRPr="00E73189">
        <w:rPr>
          <w:rFonts w:eastAsia="Lucida Sans Unicode" w:cs="Arial"/>
          <w:b/>
          <w:spacing w:val="-5"/>
          <w:sz w:val="28"/>
          <w:szCs w:val="28"/>
        </w:rPr>
        <w:t>Teleservices</w:t>
      </w:r>
      <w:r w:rsidRPr="00E73189">
        <w:rPr>
          <w:rFonts w:eastAsia="Lucida Sans Unicode" w:cs="Arial"/>
          <w:b/>
          <w:spacing w:val="-5"/>
          <w:sz w:val="28"/>
          <w:szCs w:val="28"/>
        </w:rPr>
        <w:t xml:space="preserve"> </w:t>
      </w:r>
      <w:r w:rsidRPr="00E73189">
        <w:rPr>
          <w:rFonts w:eastAsia="Lucida Sans Unicode" w:cs="Arial"/>
          <w:b/>
          <w:spacing w:val="-5"/>
          <w:sz w:val="28"/>
          <w:szCs w:val="28"/>
        </w:rPr>
        <w:t>22.4.0.0</w:t>
      </w:r>
    </w:p>
    <w:p w:rsidR="000B78F8" w:rsidRPr="00E73189" w:rsidP="00D35047"/>
    <w:p w:rsidR="000B78F8" w:rsidP="00D35047"/>
    <w:p w:rsidR="000B78F8" w:rsidP="00D35047"/>
    <w:p w:rsidR="00E73189" w:rsidP="00D35047"/>
    <w:p w:rsidR="00E73189" w:rsidP="00D35047"/>
    <w:p w:rsidR="00E73189" w:rsidP="00D35047"/>
    <w:p w:rsidR="00C84A66" w:rsidP="00D35047"/>
    <w:p w:rsidR="00E73189" w:rsidP="00E73189">
      <w:pPr>
        <w:pStyle w:val="BodyText"/>
        <w:ind w:left="142"/>
        <w:jc w:val="center"/>
      </w:pPr>
      <w:r w:rsidRPr="0069584B">
        <w:rPr>
          <w:rFonts w:cs="Arial"/>
          <w:b/>
          <w:spacing w:val="0"/>
          <w:sz w:val="22"/>
        </w:rPr>
        <w:t xml:space="preserve">Versions des </w:t>
      </w:r>
      <w:r w:rsidRPr="00A55532">
        <w:rPr>
          <w:rFonts w:cs="Arial"/>
          <w:b/>
          <w:spacing w:val="0"/>
          <w:sz w:val="22"/>
        </w:rPr>
        <w:t>modules</w:t>
      </w:r>
      <w:r w:rsidRPr="0069584B">
        <w:rPr>
          <w:rFonts w:cs="Arial"/>
          <w:b/>
          <w:spacing w:val="0"/>
          <w:sz w:val="22"/>
        </w:rPr>
        <w:t xml:space="preserve"> après l’installation de cette version :</w:t>
      </w:r>
    </w:p>
    <w:p w:rsidR="00E73189" w:rsidRPr="00A55532" w:rsidP="00D35047">
      <w:pPr>
        <w:sectPr w:rsidSect="00E214A9">
          <w:headerReference w:type="even" r:id="rId4"/>
          <w:headerReference w:type="default" r:id="rId5"/>
          <w:footerReference w:type="even" r:id="rId6"/>
          <w:footerReference w:type="default" r:id="rId7"/>
          <w:headerReference w:type="first" r:id="rId8"/>
          <w:footerReference w:type="first" r:id="rId9"/>
          <w:footnotePr>
            <w:pos w:val="beneathText"/>
          </w:footnotePr>
          <w:type w:val="continuous"/>
          <w:pgSz w:w="11905" w:h="16837"/>
          <w:pgMar w:top="851" w:right="1701" w:bottom="851" w:left="1134" w:header="720" w:footer="284" w:gutter="0"/>
          <w:pgBorders>
            <w:top w:val="single" w:sz="4" w:space="12" w:color="000000"/>
            <w:left w:val="single" w:sz="4" w:space="31" w:color="000000"/>
            <w:bottom w:val="single" w:sz="4" w:space="0" w:color="000000"/>
            <w:right w:val="single" w:sz="4" w:space="31" w:color="000000"/>
          </w:pgBorders>
          <w:cols w:space="720"/>
          <w:docGrid w:linePitch="360"/>
        </w:sectPr>
      </w:pPr>
    </w:p>
    <w:p w:rsidR="000B78F8" w:rsidP="000B78F8">
      <w:pPr>
        <w:jc w:val="center"/>
        <w:rPr>
          <w:b/>
          <w:sz w:val="32"/>
        </w:rPr>
      </w:pPr>
      <w:r w:rsidRPr="004A7BEB">
        <w:rPr>
          <w:b/>
          <w:sz w:val="32"/>
        </w:rPr>
        <w:t>Table des matières</w:t>
      </w:r>
    </w:p>
    <w:p w:rsidR="000B78F8" w:rsidP="000B78F8">
      <w:pPr>
        <w:jc w:val="center"/>
        <w:rPr>
          <w:b/>
          <w:sz w:val="32"/>
        </w:rPr>
      </w:pPr>
    </w:p>
    <w:p>
      <w:pPr>
        <w:pStyle w:val="TOC1"/>
        <w:tabs>
          <w:tab w:val="right" w:leader="dot" w:pos="9629"/>
        </w:tabs>
        <w:rPr>
          <w:rFonts w:asciiTheme="minorHAnsi" w:hAnsiTheme="minorHAnsi"/>
          <w:noProof/>
          <w:sz w:val="22"/>
        </w:rPr>
      </w:pPr>
      <w:r>
        <w:rPr>
          <w:b/>
          <w:sz w:val="32"/>
        </w:rPr>
        <w:fldChar w:fldCharType="begin"/>
      </w:r>
      <w:r w:rsidR="000B78F8">
        <w:rPr>
          <w:b/>
          <w:sz w:val="32"/>
        </w:rPr>
        <w:instrText xml:space="preserve"> TOC \o "1-3" \h \z \u </w:instrText>
      </w:r>
      <w:r>
        <w:rPr>
          <w:b/>
          <w:sz w:val="32"/>
        </w:rPr>
        <w:fldChar w:fldCharType="separate"/>
      </w:r>
      <w:hyperlink w:anchor="_Toc256000000" w:history="1">
        <w:r w:rsidRPr="00DC22B9">
          <w:rPr>
            <w:rStyle w:val="Hyperlink"/>
          </w:rPr>
          <w:t>Généralités :</w:t>
        </w:r>
        <w:r>
          <w:tab/>
        </w:r>
        <w:r>
          <w:fldChar w:fldCharType="begin"/>
        </w:r>
        <w:r>
          <w:instrText xml:space="preserve"> PAGEREF _Toc256000000 \h </w:instrText>
        </w:r>
        <w:r>
          <w:fldChar w:fldCharType="separate"/>
        </w:r>
        <w:r>
          <w:t>3</w:t>
        </w:r>
        <w:r>
          <w:fldChar w:fldCharType="end"/>
        </w:r>
      </w:hyperlink>
    </w:p>
    <w:p>
      <w:pPr>
        <w:pStyle w:val="TOC1"/>
        <w:tabs>
          <w:tab w:val="right" w:leader="dot" w:pos="9629"/>
        </w:tabs>
        <w:rPr>
          <w:rFonts w:asciiTheme="minorHAnsi" w:hAnsiTheme="minorHAnsi"/>
          <w:noProof/>
          <w:sz w:val="22"/>
        </w:rPr>
      </w:pPr>
      <w:hyperlink w:anchor="_Toc256000001" w:history="1">
        <w:r>
          <w:rPr>
            <w:rStyle w:val="Hyperlink"/>
          </w:rPr>
          <w:t>Fonctionnement du Portail</w:t>
        </w:r>
        <w:r>
          <w:tab/>
        </w:r>
        <w:r>
          <w:fldChar w:fldCharType="begin"/>
        </w:r>
        <w:r>
          <w:instrText xml:space="preserve"> PAGEREF _Toc256000001 \h </w:instrText>
        </w:r>
        <w:r>
          <w:fldChar w:fldCharType="separate"/>
        </w:r>
        <w:r>
          <w:t>4</w:t>
        </w:r>
        <w:r>
          <w:fldChar w:fldCharType="end"/>
        </w:r>
      </w:hyperlink>
    </w:p>
    <w:p>
      <w:pPr>
        <w:pStyle w:val="TOC1"/>
        <w:tabs>
          <w:tab w:val="right" w:leader="dot" w:pos="9629"/>
        </w:tabs>
        <w:rPr>
          <w:rFonts w:asciiTheme="minorHAnsi" w:hAnsiTheme="minorHAnsi"/>
          <w:noProof/>
          <w:sz w:val="22"/>
        </w:rPr>
      </w:pPr>
      <w:hyperlink w:anchor="_Toc256000002" w:history="1">
        <w:r>
          <w:rPr>
            <w:rStyle w:val="Hyperlink"/>
          </w:rPr>
          <w:t>"Mes documents"</w:t>
        </w:r>
        <w:r>
          <w:tab/>
        </w:r>
        <w:r>
          <w:fldChar w:fldCharType="begin"/>
        </w:r>
        <w:r>
          <w:instrText xml:space="preserve"> PAGEREF _Toc256000002 \h </w:instrText>
        </w:r>
        <w:r>
          <w:fldChar w:fldCharType="separate"/>
        </w:r>
        <w:r>
          <w:t>5</w:t>
        </w:r>
        <w:r>
          <w:fldChar w:fldCharType="end"/>
        </w:r>
      </w:hyperlink>
    </w:p>
    <w:p>
      <w:pPr>
        <w:pStyle w:val="TOC1"/>
        <w:tabs>
          <w:tab w:val="right" w:leader="dot" w:pos="9629"/>
        </w:tabs>
        <w:rPr>
          <w:rFonts w:asciiTheme="minorHAnsi" w:hAnsiTheme="minorHAnsi"/>
          <w:noProof/>
          <w:sz w:val="22"/>
        </w:rPr>
      </w:pPr>
      <w:hyperlink w:anchor="_Toc256000003" w:history="1">
        <w:r>
          <w:rPr>
            <w:rStyle w:val="Hyperlink"/>
          </w:rPr>
          <w:t>"Mes autorisations"</w:t>
        </w:r>
        <w:r>
          <w:tab/>
        </w:r>
        <w:r>
          <w:fldChar w:fldCharType="begin"/>
        </w:r>
        <w:r>
          <w:instrText xml:space="preserve"> PAGEREF _Toc256000003 \h </w:instrText>
        </w:r>
        <w:r>
          <w:fldChar w:fldCharType="separate"/>
        </w:r>
        <w:r>
          <w:t>7</w:t>
        </w:r>
        <w:r>
          <w:fldChar w:fldCharType="end"/>
        </w:r>
      </w:hyperlink>
    </w:p>
    <w:p>
      <w:pPr>
        <w:pStyle w:val="TOC2"/>
        <w:rPr>
          <w:rFonts w:asciiTheme="minorHAnsi" w:hAnsiTheme="minorHAnsi"/>
          <w:noProof/>
          <w:sz w:val="22"/>
        </w:rPr>
      </w:pPr>
      <w:hyperlink w:anchor="_Toc256000004" w:history="1">
        <w:r>
          <w:rPr>
            <w:rStyle w:val="Hyperlink"/>
          </w:rPr>
          <w:t>La page d’accueil du service :</w:t>
        </w:r>
        <w:r>
          <w:tab/>
        </w:r>
        <w:r>
          <w:fldChar w:fldCharType="begin"/>
        </w:r>
        <w:r>
          <w:instrText xml:space="preserve"> PAGEREF _Toc256000004 \h </w:instrText>
        </w:r>
        <w:r>
          <w:fldChar w:fldCharType="separate"/>
        </w:r>
        <w:r>
          <w:t>7</w:t>
        </w:r>
        <w:r>
          <w:fldChar w:fldCharType="end"/>
        </w:r>
      </w:hyperlink>
    </w:p>
    <w:p>
      <w:pPr>
        <w:pStyle w:val="TOC2"/>
        <w:rPr>
          <w:rFonts w:asciiTheme="minorHAnsi" w:hAnsiTheme="minorHAnsi"/>
          <w:noProof/>
          <w:sz w:val="22"/>
        </w:rPr>
      </w:pPr>
      <w:hyperlink w:anchor="_Toc256000005" w:history="1">
        <w:r>
          <w:rPr>
            <w:rStyle w:val="Hyperlink"/>
          </w:rPr>
          <w:t>Détails d'une demande d'autorisation de sortie scolaire avec autorisation d'enregistrement (image/voix) :</w:t>
        </w:r>
        <w:r>
          <w:tab/>
        </w:r>
        <w:r>
          <w:fldChar w:fldCharType="begin"/>
        </w:r>
        <w:r>
          <w:instrText xml:space="preserve"> PAGEREF _Toc256000005 \h </w:instrText>
        </w:r>
        <w:r>
          <w:fldChar w:fldCharType="separate"/>
        </w:r>
        <w:r>
          <w:t>7</w:t>
        </w:r>
        <w:r>
          <w:fldChar w:fldCharType="end"/>
        </w:r>
      </w:hyperlink>
    </w:p>
    <w:p>
      <w:pPr>
        <w:pStyle w:val="TOC2"/>
        <w:rPr>
          <w:rFonts w:asciiTheme="minorHAnsi" w:hAnsiTheme="minorHAnsi"/>
          <w:noProof/>
          <w:sz w:val="22"/>
        </w:rPr>
      </w:pPr>
      <w:hyperlink w:anchor="_Toc256000006" w:history="1">
        <w:r>
          <w:rPr>
            <w:rStyle w:val="Hyperlink"/>
          </w:rPr>
          <w:t>Détails d'une demande d'autorisation d'enregistrement image/voix :</w:t>
        </w:r>
        <w:r>
          <w:tab/>
        </w:r>
        <w:r>
          <w:fldChar w:fldCharType="begin"/>
        </w:r>
        <w:r>
          <w:instrText xml:space="preserve"> PAGEREF _Toc256000006 \h </w:instrText>
        </w:r>
        <w:r>
          <w:fldChar w:fldCharType="separate"/>
        </w:r>
        <w:r>
          <w:t>9</w:t>
        </w:r>
        <w:r>
          <w:fldChar w:fldCharType="end"/>
        </w:r>
      </w:hyperlink>
    </w:p>
    <w:p>
      <w:pPr>
        <w:pStyle w:val="TOC2"/>
        <w:rPr>
          <w:rFonts w:asciiTheme="minorHAnsi" w:hAnsiTheme="minorHAnsi"/>
          <w:noProof/>
          <w:sz w:val="22"/>
        </w:rPr>
      </w:pPr>
      <w:hyperlink w:anchor="_Toc256000007" w:history="1">
        <w:r>
          <w:rPr>
            <w:rStyle w:val="Hyperlink"/>
          </w:rPr>
          <w:t>Autorisation de sortie (sans enregistrement image/voix) : ACCEPTATION</w:t>
        </w:r>
        <w:r>
          <w:tab/>
        </w:r>
        <w:r>
          <w:fldChar w:fldCharType="begin"/>
        </w:r>
        <w:r>
          <w:instrText xml:space="preserve"> PAGEREF _Toc256000007 \h </w:instrText>
        </w:r>
        <w:r>
          <w:fldChar w:fldCharType="separate"/>
        </w:r>
        <w:r>
          <w:t>10</w:t>
        </w:r>
        <w:r>
          <w:fldChar w:fldCharType="end"/>
        </w:r>
      </w:hyperlink>
    </w:p>
    <w:p>
      <w:pPr>
        <w:pStyle w:val="TOC2"/>
        <w:rPr>
          <w:rFonts w:asciiTheme="minorHAnsi" w:hAnsiTheme="minorHAnsi"/>
          <w:noProof/>
          <w:sz w:val="22"/>
        </w:rPr>
      </w:pPr>
      <w:hyperlink w:anchor="_Toc256000008" w:history="1">
        <w:r>
          <w:rPr>
            <w:rStyle w:val="Hyperlink"/>
          </w:rPr>
          <w:t>Autorisation de sortie (avec enregistrement image/voix) : REFUS</w:t>
        </w:r>
        <w:r>
          <w:tab/>
        </w:r>
        <w:r>
          <w:fldChar w:fldCharType="begin"/>
        </w:r>
        <w:r>
          <w:instrText xml:space="preserve"> PAGEREF _Toc256000008 \h </w:instrText>
        </w:r>
        <w:r>
          <w:fldChar w:fldCharType="separate"/>
        </w:r>
        <w:r>
          <w:t>10</w:t>
        </w:r>
        <w:r>
          <w:fldChar w:fldCharType="end"/>
        </w:r>
      </w:hyperlink>
    </w:p>
    <w:p w:rsidP="000B78F8">
      <w:pPr>
        <w:jc w:val="center"/>
        <w:rPr>
          <w:b/>
          <w:sz w:val="32"/>
        </w:rPr>
      </w:pPr>
      <w:r>
        <w:rPr>
          <w:b/>
          <w:sz w:val="32"/>
        </w:rPr>
        <w:fldChar w:fldCharType="end"/>
      </w:r>
    </w:p>
    <w:p w:rsidR="00BA35E6" w:rsidP="00D35047"/>
    <w:p w:rsidR="000B78F8">
      <w:pPr>
        <w:jc w:val="left"/>
      </w:pPr>
      <w:r>
        <w:br w:type="page"/>
      </w:r>
    </w:p>
    <w:p w:rsidR="000B78F8" w:rsidRPr="00BA35E6">
      <w:pPr>
        <w:pStyle w:val="Heading1"/>
      </w:pPr>
      <w:bookmarkStart w:id="0" w:name="scroll-bookmark-1"/>
      <w:bookmarkEnd w:id="0"/>
      <w:r>
        <w:pict>
          <v:line id="_x0000_s1027" style="position:absolute;z-index:251658240" from="0,0" to="480.95pt,0" strokecolor="gray"/>
        </w:pict>
      </w:r>
      <w:bookmarkStart w:id="1" w:name="scroll-bookmark-2"/>
      <w:bookmarkStart w:id="2" w:name="_Toc256000000"/>
      <w:r w:rsidRPr="00DC22B9">
        <w:t>Généralités :</w:t>
      </w:r>
      <w:bookmarkEnd w:id="2"/>
      <w:bookmarkEnd w:id="1"/>
    </w:p>
    <w:p w:rsidRPr="00DC22B9">
      <w:pPr>
        <w:numPr>
          <w:ilvl w:val="0"/>
          <w:numId w:val="19"/>
        </w:numPr>
      </w:pPr>
      <w:r w:rsidRPr="00DC22B9">
        <w:t>Deux nouveaux services en ligne peuvent être proposés aux familles : </w:t>
      </w:r>
      <w:r w:rsidRPr="00DC22B9">
        <w:rPr>
          <w:b/>
          <w:color w:val="3366FF"/>
        </w:rPr>
        <w:t>Mes documents</w:t>
      </w:r>
      <w:r>
        <w:rPr>
          <w:b/>
        </w:rPr>
        <w:t> </w:t>
      </w:r>
      <w:r>
        <w:t>et </w:t>
      </w:r>
      <w:r>
        <w:rPr>
          <w:b/>
          <w:color w:val="3366FF"/>
        </w:rPr>
        <w:t>Mes autorisations</w:t>
      </w:r>
      <w:r>
        <w:rPr>
          <w:i/>
        </w:rPr>
        <w:t>. </w:t>
      </w:r>
      <w:r>
        <w:rPr>
          <w:b/>
          <w:i/>
        </w:rPr>
        <w:drawing>
          <wp:inline>
            <wp:extent cx="666750" cy="180975"/>
            <wp:docPr id="100006" name="" descr="_scroll_external/attachments/majsiecle-nouveau-cbb6e78ee62ade90bb5b2836ceb9fa9a7310ef0513c839d30b392f39f50ba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0415" name=""/>
                    <pic:cNvPicPr>
                      <a:picLocks noChangeAspect="1"/>
                    </pic:cNvPicPr>
                  </pic:nvPicPr>
                  <pic:blipFill>
                    <a:blip xmlns:r="http://schemas.openxmlformats.org/officeDocument/2006/relationships" r:embed="rId10"/>
                    <a:stretch>
                      <a:fillRect/>
                    </a:stretch>
                  </pic:blipFill>
                  <pic:spPr>
                    <a:xfrm>
                      <a:off x="0" y="0"/>
                      <a:ext cx="666750" cy="180975"/>
                    </a:xfrm>
                    <a:prstGeom prst="rect">
                      <a:avLst/>
                    </a:prstGeom>
                  </pic:spPr>
                </pic:pic>
              </a:graphicData>
            </a:graphic>
          </wp:inline>
        </w:drawing>
      </w:r>
    </w:p>
    <w:p>
      <w:pPr>
        <w:pStyle w:val="Heading1"/>
      </w:pPr>
      <w:bookmarkStart w:id="3" w:name="scroll-bookmark-3"/>
      <w:bookmarkStart w:id="4" w:name="_Toc256000001"/>
      <w:r>
        <w:t>Fonctionnement du Portail</w:t>
      </w:r>
      <w:bookmarkEnd w:id="4"/>
      <w:bookmarkEnd w:id="3"/>
    </w:p>
    <w:p>
      <w:r>
        <w:t>Afin qu’ils soient visibles sur le Portail Scolarité services, ils doivent être ouverts par l’établissement. Ce choix est à la main de l'établissement.</w:t>
      </w:r>
    </w:p>
    <w:p>
      <w:pPr>
        <w:pStyle w:val="Heading1"/>
      </w:pPr>
      <w:bookmarkStart w:id="5" w:name="scroll-bookmark-4"/>
      <w:bookmarkStart w:id="6" w:name="_Toc256000002"/>
      <w:r>
        <w:t>"Mes documents"</w:t>
      </w:r>
      <w:bookmarkEnd w:id="6"/>
      <w:r>
        <w:t> </w:t>
      </w:r>
      <w:bookmarkEnd w:id="5"/>
    </w:p>
    <w:p>
      <w:r>
        <w:t>Le certificat de scolarité est le premier document mis à disposition sur le service en ligne.</w:t>
      </w:r>
    </w:p>
    <w:p>
      <w:r>
        <w:drawing>
          <wp:inline>
            <wp:extent cx="152213" cy="152297"/>
            <wp:docPr id="100007" name="" descr="_scroll_external/icons/warning-d5716c0bcc9cbb7a9917c4517d7dd500a6bc965c6e31ad373c90ed74f082db5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00819" name=""/>
                    <pic:cNvPicPr>
                      <a:picLocks noChangeAspect="1"/>
                    </pic:cNvPicPr>
                  </pic:nvPicPr>
                  <pic:blipFill>
                    <a:blip xmlns:r="http://schemas.openxmlformats.org/officeDocument/2006/relationships" r:embed="rId11"/>
                    <a:stretch>
                      <a:fillRect/>
                    </a:stretch>
                  </pic:blipFill>
                  <pic:spPr>
                    <a:xfrm>
                      <a:off x="0" y="0"/>
                      <a:ext cx="152213" cy="152297"/>
                    </a:xfrm>
                    <a:prstGeom prst="rect">
                      <a:avLst/>
                    </a:prstGeom>
                  </pic:spPr>
                </pic:pic>
              </a:graphicData>
            </a:graphic>
          </wp:inline>
        </w:drawing>
      </w:r>
      <w:r>
        <w:t> Le représentant légal pourra récupérer en ligne </w:t>
      </w:r>
      <w:r>
        <w:rPr>
          <w:b/>
        </w:rPr>
        <w:t>le certificat de scolarité</w:t>
      </w:r>
      <w:r>
        <w:t> de son enfant, à condition qu'il soit disponible dans SIECLE et complet (signé).</w:t>
      </w:r>
    </w:p>
    <w:p>
      <w:r>
        <w:drawing>
          <wp:inline>
            <wp:extent cx="152213" cy="152297"/>
            <wp:docPr id="100008" name="" descr="_scroll_external/icons/warning-d5716c0bcc9cbb7a9917c4517d7dd500a6bc965c6e31ad373c90ed74f082db5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90891" name=""/>
                    <pic:cNvPicPr>
                      <a:picLocks noChangeAspect="1"/>
                    </pic:cNvPicPr>
                  </pic:nvPicPr>
                  <pic:blipFill>
                    <a:blip xmlns:r="http://schemas.openxmlformats.org/officeDocument/2006/relationships" r:embed="rId11"/>
                    <a:stretch>
                      <a:fillRect/>
                    </a:stretch>
                  </pic:blipFill>
                  <pic:spPr>
                    <a:xfrm>
                      <a:off x="0" y="0"/>
                      <a:ext cx="152213" cy="152297"/>
                    </a:xfrm>
                    <a:prstGeom prst="rect">
                      <a:avLst/>
                    </a:prstGeom>
                  </pic:spPr>
                </pic:pic>
              </a:graphicData>
            </a:graphic>
          </wp:inline>
        </w:drawing>
      </w:r>
      <w:r>
        <w:t> Ce document ne peut être généré</w:t>
      </w:r>
      <w:r>
        <w:rPr>
          <w:b/>
        </w:rPr>
        <w:t> que pour les élèves scolarisés à la date du jour.</w:t>
      </w:r>
    </w:p>
    <w:p>
      <w:r>
        <w:rPr>
          <w:color w:val="0000FF"/>
        </w:rPr>
        <w:drawing>
          <wp:inline>
            <wp:extent cx="152213" cy="152297"/>
            <wp:docPr id="100009" name="" descr="_scroll_external/icons/warning-d5716c0bcc9cbb7a9917c4517d7dd500a6bc965c6e31ad373c90ed74f082db5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93858" name=""/>
                    <pic:cNvPicPr>
                      <a:picLocks noChangeAspect="1"/>
                    </pic:cNvPicPr>
                  </pic:nvPicPr>
                  <pic:blipFill>
                    <a:blip xmlns:r="http://schemas.openxmlformats.org/officeDocument/2006/relationships" r:embed="rId11"/>
                    <a:stretch>
                      <a:fillRect/>
                    </a:stretch>
                  </pic:blipFill>
                  <pic:spPr>
                    <a:xfrm>
                      <a:off x="0" y="0"/>
                      <a:ext cx="152213" cy="152297"/>
                    </a:xfrm>
                    <a:prstGeom prst="rect">
                      <a:avLst/>
                    </a:prstGeom>
                  </pic:spPr>
                </pic:pic>
              </a:graphicData>
            </a:graphic>
          </wp:inline>
        </w:drawing>
      </w:r>
      <w:r>
        <w:rPr>
          <w:color w:val="0000FF"/>
        </w:rPr>
        <w:t> </w:t>
      </w:r>
      <w:r>
        <w:rPr>
          <w:b/>
          <w:color w:val="0000FF"/>
        </w:rPr>
        <w:t>Pour être accessible aux familles sur le portail Scolarité services</w:t>
      </w:r>
      <w:r>
        <w:rPr>
          <w:b/>
          <w:color w:val="0000FF"/>
        </w:rPr>
        <w:t>, le service en ligne "Mes documents" nécessite les actions suivantes dans SIECLE Vie de l'Etablissement :</w:t>
      </w:r>
    </w:p>
    <w:p>
      <w:pPr>
        <w:numPr>
          <w:ilvl w:val="0"/>
          <w:numId w:val="20"/>
        </w:numPr>
      </w:pPr>
      <w:r>
        <w:rPr>
          <w:color w:val="0000FF"/>
        </w:rPr>
        <w:t>la saisie des données de l'établissement dans le menu "</w:t>
      </w:r>
      <w:r>
        <w:rPr>
          <w:b/>
          <w:color w:val="0000FF"/>
        </w:rPr>
        <w:t>Commun</w:t>
      </w:r>
      <w:r>
        <w:rPr>
          <w:color w:val="0000FF"/>
        </w:rPr>
        <w:t>" (nom / prénom / qualité du signataire + cachet / signature).</w:t>
      </w:r>
    </w:p>
    <w:p>
      <w:pPr>
        <w:numPr>
          <w:ilvl w:val="0"/>
          <w:numId w:val="20"/>
        </w:numPr>
      </w:pPr>
      <w:r>
        <w:rPr>
          <w:color w:val="0000FF"/>
        </w:rPr>
        <w:t>l'ouverture du service en ligne </w:t>
      </w:r>
      <w:r>
        <w:drawing>
          <wp:inline>
            <wp:extent cx="2857500" cy="266700"/>
            <wp:docPr id="100010" name="" descr="_scroll_external/attachments/image2022-9-16_11-38-33-a58fea291180724fb0a46961a3037eca88bd8d5549babfa20f2e7cc2da292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0475" name=""/>
                    <pic:cNvPicPr>
                      <a:picLocks noChangeAspect="1"/>
                    </pic:cNvPicPr>
                  </pic:nvPicPr>
                  <pic:blipFill>
                    <a:blip xmlns:r="http://schemas.openxmlformats.org/officeDocument/2006/relationships" r:embed="rId12"/>
                    <a:stretch>
                      <a:fillRect/>
                    </a:stretch>
                  </pic:blipFill>
                  <pic:spPr>
                    <a:xfrm>
                      <a:off x="0" y="0"/>
                      <a:ext cx="2857500" cy="266700"/>
                    </a:xfrm>
                    <a:prstGeom prst="rect">
                      <a:avLst/>
                    </a:prstGeom>
                  </pic:spPr>
                </pic:pic>
              </a:graphicData>
            </a:graphic>
          </wp:inline>
        </w:drawing>
      </w:r>
    </w:p>
    <w:p/>
    <w:p>
      <w:r>
        <w:t>Le service </w:t>
      </w:r>
      <w:r>
        <w:rPr>
          <w:b/>
          <w:color w:val="3366FF"/>
        </w:rPr>
        <w:t>Mes documents</w:t>
      </w:r>
      <w:r>
        <w:t> ne fait pas partie de la liste des services présents sur le fil des évènements. Le parent doit aller consulter le service afin de voir si le certificat de scolarité est disponible.</w:t>
      </w:r>
    </w:p>
    <w:p/>
    <w:p>
      <w:r>
        <w:rPr>
          <w:i/>
        </w:rPr>
        <w:t>Cas 1 : le certificat de scolarité est disponible :</w:t>
      </w:r>
    </w:p>
    <w:p>
      <w:pPr>
        <w:spacing w:beforeAutospacing="1"/>
      </w:pPr>
      <w:r>
        <w:rPr>
          <w:i/>
          <w:color w:val="000000"/>
        </w:rPr>
        <w:drawing>
          <wp:inline>
            <wp:extent cx="5715000" cy="1377166"/>
            <wp:docPr id="100011" name="" descr="_scroll_external/attachments/image2022-9-1_14-19-47-9af64d3a1ece3911cd254b919ee7a804d99754986c4181ad2192deee8c8482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58803" name=""/>
                    <pic:cNvPicPr>
                      <a:picLocks noChangeAspect="1"/>
                    </pic:cNvPicPr>
                  </pic:nvPicPr>
                  <pic:blipFill>
                    <a:blip xmlns:r="http://schemas.openxmlformats.org/officeDocument/2006/relationships" r:embed="rId13"/>
                    <a:stretch>
                      <a:fillRect/>
                    </a:stretch>
                  </pic:blipFill>
                  <pic:spPr>
                    <a:xfrm>
                      <a:off x="0" y="0"/>
                      <a:ext cx="5715000" cy="1377166"/>
                    </a:xfrm>
                    <a:prstGeom prst="rect">
                      <a:avLst/>
                    </a:prstGeom>
                    <a:ln w="9525">
                      <a:solidFill>
                        <a:srgbClr val="000000"/>
                      </a:solidFill>
                    </a:ln>
                  </pic:spPr>
                </pic:pic>
              </a:graphicData>
            </a:graphic>
          </wp:inline>
        </w:drawing>
      </w:r>
    </w:p>
    <w:p>
      <w:r>
        <w:t>Le fichier à télécharger comprend 3 certificats sur une même feuille :</w:t>
      </w:r>
    </w:p>
    <w:p>
      <w:r>
        <w:drawing>
          <wp:inline>
            <wp:extent cx="5715000" cy="6701571"/>
            <wp:docPr id="100012" name="" descr="_scroll_external/attachments/image2022-10-10_17-21-5-480358a12ad1c59cca58ffd02a512fb3432406aa14d3ef494511576bd9f88d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96381" name=""/>
                    <pic:cNvPicPr>
                      <a:picLocks noChangeAspect="1"/>
                    </pic:cNvPicPr>
                  </pic:nvPicPr>
                  <pic:blipFill>
                    <a:blip xmlns:r="http://schemas.openxmlformats.org/officeDocument/2006/relationships" r:embed="rId14"/>
                    <a:stretch>
                      <a:fillRect/>
                    </a:stretch>
                  </pic:blipFill>
                  <pic:spPr>
                    <a:xfrm>
                      <a:off x="0" y="0"/>
                      <a:ext cx="5715000" cy="6701571"/>
                    </a:xfrm>
                    <a:prstGeom prst="rect">
                      <a:avLst/>
                    </a:prstGeom>
                  </pic:spPr>
                </pic:pic>
              </a:graphicData>
            </a:graphic>
          </wp:inline>
        </w:drawing>
      </w:r>
    </w:p>
    <w:p>
      <w:pPr>
        <w:spacing w:beforeAutospacing="1"/>
      </w:pPr>
      <w:r>
        <w:rPr>
          <w:i/>
        </w:rPr>
        <w:t>Cas 2 :  le certificat de scolarité est indisponible :</w:t>
      </w:r>
      <w:r>
        <w:rPr>
          <w:i/>
        </w:rPr>
        <w:br/>
      </w:r>
      <w:r>
        <w:drawing>
          <wp:inline>
            <wp:extent cx="5715000" cy="1381125"/>
            <wp:docPr id="100013" name="" descr="_scroll_external/attachments/image2022-9-1_14-20-19-01b58ba759501caf6c1764c95a12daa6303182335fd8eaa63e0ef287099bf9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78940" name=""/>
                    <pic:cNvPicPr>
                      <a:picLocks noChangeAspect="1"/>
                    </pic:cNvPicPr>
                  </pic:nvPicPr>
                  <pic:blipFill>
                    <a:blip xmlns:r="http://schemas.openxmlformats.org/officeDocument/2006/relationships" r:embed="rId15"/>
                    <a:stretch>
                      <a:fillRect/>
                    </a:stretch>
                  </pic:blipFill>
                  <pic:spPr>
                    <a:xfrm>
                      <a:off x="0" y="0"/>
                      <a:ext cx="5715000" cy="1381125"/>
                    </a:xfrm>
                    <a:prstGeom prst="rect">
                      <a:avLst/>
                    </a:prstGeom>
                    <a:ln w="9525">
                      <a:solidFill>
                        <a:srgbClr val="000000"/>
                      </a:solidFill>
                    </a:ln>
                  </pic:spPr>
                </pic:pic>
              </a:graphicData>
            </a:graphic>
          </wp:inline>
        </w:drawing>
      </w:r>
    </w:p>
    <w:p>
      <w:r>
        <w:rPr>
          <w:color w:val="000000"/>
        </w:rPr>
        <w:drawing>
          <wp:inline>
            <wp:extent cx="152213" cy="152297"/>
            <wp:docPr id="100014" name="" descr="_scroll_external/icons/warning-d5716c0bcc9cbb7a9917c4517d7dd500a6bc965c6e31ad373c90ed74f082db5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085" name=""/>
                    <pic:cNvPicPr>
                      <a:picLocks noChangeAspect="1"/>
                    </pic:cNvPicPr>
                  </pic:nvPicPr>
                  <pic:blipFill>
                    <a:blip xmlns:r="http://schemas.openxmlformats.org/officeDocument/2006/relationships" r:embed="rId11"/>
                    <a:stretch>
                      <a:fillRect/>
                    </a:stretch>
                  </pic:blipFill>
                  <pic:spPr>
                    <a:xfrm>
                      <a:off x="0" y="0"/>
                      <a:ext cx="152213" cy="152297"/>
                    </a:xfrm>
                    <a:prstGeom prst="rect">
                      <a:avLst/>
                    </a:prstGeom>
                  </pic:spPr>
                </pic:pic>
              </a:graphicData>
            </a:graphic>
          </wp:inline>
        </w:drawing>
      </w:r>
      <w:r>
        <w:rPr>
          <w:color w:val="000000"/>
        </w:rPr>
        <w:t> Si le certificat n'est pas disponible au téléchargement : l'affichage du lien "</w:t>
      </w:r>
      <w:r>
        <w:rPr>
          <w:color w:val="000000"/>
          <w:u w:val="single"/>
        </w:rPr>
        <w:t>contact</w:t>
      </w:r>
      <w:r>
        <w:rPr>
          <w:color w:val="000000"/>
        </w:rPr>
        <w:t>" permet à l'usager d’accéder aux coordonnées de l’établissement </w:t>
      </w:r>
      <w:r>
        <w:t>où l'enfant est scolarisé.</w:t>
      </w:r>
    </w:p>
    <w:p>
      <w:pPr>
        <w:pStyle w:val="Heading1"/>
      </w:pPr>
      <w:bookmarkStart w:id="7" w:name="scroll-bookmark-5"/>
      <w:bookmarkStart w:id="8" w:name="_Toc256000003"/>
      <w:r>
        <w:t>"Mes autorisations"</w:t>
      </w:r>
      <w:bookmarkEnd w:id="8"/>
      <w:r>
        <w:t> </w:t>
      </w:r>
      <w:bookmarkEnd w:id="7"/>
    </w:p>
    <w:p>
      <w:r>
        <w:t>Le responsable peut dorénavant répondre à une demande d'autorisation </w:t>
      </w:r>
      <w:r>
        <w:rPr>
          <w:b/>
        </w:rPr>
        <w:t>de sortie scolaire </w:t>
      </w:r>
      <w:r>
        <w:t>et/ou </w:t>
      </w:r>
      <w:r>
        <w:rPr>
          <w:b/>
        </w:rPr>
        <w:t>d’enregistrement (photo et/ou audio et/ou vidéo).</w:t>
      </w:r>
      <w:r>
        <w:br/>
      </w:r>
      <w:r>
        <w:rPr>
          <w:b/>
        </w:rPr>
        <w:t>C'est à dire autoriser ou refuser la participation de l'élève à l’évènement.</w:t>
      </w:r>
    </w:p>
    <w:p>
      <w:r>
        <w:t>Si un parent doit répondre à une demande d’autorisation, </w:t>
      </w:r>
      <w:r>
        <w:rPr>
          <w:b/>
        </w:rPr>
        <w:t>celle-ci sera affichée sur le fil des évènements.</w:t>
      </w:r>
    </w:p>
    <w:p>
      <w:r>
        <w:rPr>
          <w:color w:val="0000FF"/>
        </w:rPr>
        <w:drawing>
          <wp:inline>
            <wp:extent cx="152213" cy="152297"/>
            <wp:docPr id="100015" name="" descr="_scroll_external/icons/warning-d5716c0bcc9cbb7a9917c4517d7dd500a6bc965c6e31ad373c90ed74f082db5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72853" name=""/>
                    <pic:cNvPicPr>
                      <a:picLocks noChangeAspect="1"/>
                    </pic:cNvPicPr>
                  </pic:nvPicPr>
                  <pic:blipFill>
                    <a:blip xmlns:r="http://schemas.openxmlformats.org/officeDocument/2006/relationships" r:embed="rId11"/>
                    <a:stretch>
                      <a:fillRect/>
                    </a:stretch>
                  </pic:blipFill>
                  <pic:spPr>
                    <a:xfrm>
                      <a:off x="0" y="0"/>
                      <a:ext cx="152213" cy="152297"/>
                    </a:xfrm>
                    <a:prstGeom prst="rect">
                      <a:avLst/>
                    </a:prstGeom>
                  </pic:spPr>
                </pic:pic>
              </a:graphicData>
            </a:graphic>
          </wp:inline>
        </w:drawing>
      </w:r>
      <w:r>
        <w:rPr>
          <w:color w:val="0000FF"/>
        </w:rPr>
        <w:t> </w:t>
      </w:r>
      <w:r>
        <w:rPr>
          <w:b/>
          <w:color w:val="0000FF"/>
        </w:rPr>
        <w:t>Pour être accessible aux familles sur le portail Scolarité services, le service en ligne "Mes autorisations" nécessite les actions suivantes dans SIECLE Vie de l'Etablissement :</w:t>
      </w:r>
    </w:p>
    <w:p>
      <w:pPr>
        <w:numPr>
          <w:ilvl w:val="0"/>
          <w:numId w:val="21"/>
        </w:numPr>
      </w:pPr>
      <w:r>
        <w:rPr>
          <w:color w:val="0000FF"/>
        </w:rPr>
        <w:t>l'initialisation du module SIECLE Vie de l'Etablissement, </w:t>
      </w:r>
    </w:p>
    <w:p>
      <w:pPr>
        <w:numPr>
          <w:ilvl w:val="0"/>
          <w:numId w:val="21"/>
        </w:numPr>
      </w:pPr>
      <w:r>
        <w:rPr>
          <w:color w:val="0000FF"/>
        </w:rPr>
        <w:t>l'ouverture du service en ligne </w:t>
      </w:r>
      <w:r>
        <w:rPr>
          <w:color w:val="0000FF"/>
        </w:rPr>
        <w:drawing>
          <wp:inline>
            <wp:extent cx="2857500" cy="295275"/>
            <wp:docPr id="100016" name="" descr="_scroll_external/attachments/image2022-9-16_11-39-47-f0716acb6289f45d958377a5a5e276a150f6a483cc4c2c1f2f2102f0d8f48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490" name=""/>
                    <pic:cNvPicPr>
                      <a:picLocks noChangeAspect="1"/>
                    </pic:cNvPicPr>
                  </pic:nvPicPr>
                  <pic:blipFill>
                    <a:blip xmlns:r="http://schemas.openxmlformats.org/officeDocument/2006/relationships" r:embed="rId16"/>
                    <a:stretch>
                      <a:fillRect/>
                    </a:stretch>
                  </pic:blipFill>
                  <pic:spPr>
                    <a:xfrm>
                      <a:off x="0" y="0"/>
                      <a:ext cx="2857500" cy="295275"/>
                    </a:xfrm>
                    <a:prstGeom prst="rect">
                      <a:avLst/>
                    </a:prstGeom>
                  </pic:spPr>
                </pic:pic>
              </a:graphicData>
            </a:graphic>
          </wp:inline>
        </w:drawing>
      </w:r>
    </w:p>
    <w:p>
      <w:pPr>
        <w:numPr>
          <w:ilvl w:val="0"/>
          <w:numId w:val="21"/>
        </w:numPr>
      </w:pPr>
      <w:r>
        <w:rPr>
          <w:color w:val="0000FF"/>
        </w:rPr>
        <w:t>la publication des demandes d'autorisations, dans le paramétrage du service en ligne.</w:t>
      </w:r>
      <w:r>
        <w:rPr>
          <w:color w:val="0000FF"/>
        </w:rPr>
        <w:br/>
      </w:r>
    </w:p>
    <w:p>
      <w:pPr>
        <w:pStyle w:val="Heading2"/>
      </w:pPr>
      <w:bookmarkStart w:id="9" w:name="scroll-bookmark-6"/>
      <w:bookmarkStart w:id="10" w:name="_Toc256000004"/>
      <w:r>
        <w:t>La page d’accueil du service :</w:t>
      </w:r>
      <w:bookmarkEnd w:id="10"/>
      <w:bookmarkEnd w:id="9"/>
    </w:p>
    <w:p>
      <w:r>
        <w:t>Elle présente les demandes d'autorisations relatives à l'élève (en cours et historique) qui attendent une réponse ou ont déjà obtenu une réponse.</w:t>
      </w:r>
    </w:p>
    <w:p>
      <w:pPr>
        <w:numPr>
          <w:ilvl w:val="0"/>
          <w:numId w:val="22"/>
        </w:numPr>
      </w:pPr>
      <w:r>
        <w:t>Les autorisations "en cours" sont triées par date limite de réponse. L'évènement le plus récent est en tête de liste.</w:t>
      </w:r>
    </w:p>
    <w:p>
      <w:pPr>
        <w:numPr>
          <w:ilvl w:val="0"/>
          <w:numId w:val="22"/>
        </w:numPr>
      </w:pPr>
      <w:r>
        <w:t>Les autorisations placées dans la rubrique "historique" sont triées par date d'évènement. L'évènement le plus récent est en tête de liste.</w:t>
      </w:r>
    </w:p>
    <w:p>
      <w:pPr>
        <w:numPr>
          <w:ilvl w:val="0"/>
          <w:numId w:val="22"/>
        </w:numPr>
      </w:pPr>
      <w:r>
        <w:t>Une autorisation affiche un titre, une date d'évènement, un texte descriptif, une date limite de réponse, le type d'autorisation concerné (sortie, enregistrement image/audio, sortie avec enregistrement image/audio), et la réponse apportée.</w:t>
      </w:r>
    </w:p>
    <w:p>
      <w:pPr>
        <w:spacing w:beforeAutospacing="1"/>
      </w:pPr>
      <w:r>
        <w:drawing>
          <wp:inline>
            <wp:extent cx="5715000" cy="3739201"/>
            <wp:docPr id="100017" name="" descr="_scroll_external/attachments/image2022-10-3_14-47-6-755f24684a59178106623e1ca74e5fce53e65f7f282596f96481ff52971e64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4296" name=""/>
                    <pic:cNvPicPr>
                      <a:picLocks noChangeAspect="1"/>
                    </pic:cNvPicPr>
                  </pic:nvPicPr>
                  <pic:blipFill>
                    <a:blip xmlns:r="http://schemas.openxmlformats.org/officeDocument/2006/relationships" r:embed="rId17"/>
                    <a:stretch>
                      <a:fillRect/>
                    </a:stretch>
                  </pic:blipFill>
                  <pic:spPr>
                    <a:xfrm>
                      <a:off x="0" y="0"/>
                      <a:ext cx="5715000" cy="3739201"/>
                    </a:xfrm>
                    <a:prstGeom prst="rect">
                      <a:avLst/>
                    </a:prstGeom>
                    <a:ln w="9525">
                      <a:solidFill>
                        <a:srgbClr val="000000"/>
                      </a:solidFill>
                    </a:ln>
                  </pic:spPr>
                </pic:pic>
              </a:graphicData>
            </a:graphic>
          </wp:inline>
        </w:drawing>
      </w:r>
    </w:p>
    <w:p>
      <w:pPr>
        <w:pStyle w:val="Heading2"/>
      </w:pPr>
      <w:bookmarkStart w:id="11" w:name="scroll-bookmark-7"/>
      <w:bookmarkStart w:id="12" w:name="_Toc256000005"/>
      <w:r>
        <w:t>Détails d'une demande d'autorisation de sortie scolaire avec autorisation d'enregistrement (image/voix) :</w:t>
      </w:r>
      <w:bookmarkEnd w:id="12"/>
      <w:bookmarkEnd w:id="11"/>
    </w:p>
    <w:p>
      <w:pPr>
        <w:spacing w:beforeAutospacing="1"/>
      </w:pPr>
      <w:r>
        <w:drawing>
          <wp:inline>
            <wp:extent cx="5715000" cy="4741793"/>
            <wp:docPr id="100018" name="" descr="_scroll_external/attachments/image2022-9-30_14-51-4-945eceb8682d02a6418a74d54a9fd934bfdcafa5cbc696a1f79dd08224a20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1254" name=""/>
                    <pic:cNvPicPr>
                      <a:picLocks noChangeAspect="1"/>
                    </pic:cNvPicPr>
                  </pic:nvPicPr>
                  <pic:blipFill>
                    <a:blip xmlns:r="http://schemas.openxmlformats.org/officeDocument/2006/relationships" r:embed="rId18"/>
                    <a:stretch>
                      <a:fillRect/>
                    </a:stretch>
                  </pic:blipFill>
                  <pic:spPr>
                    <a:xfrm>
                      <a:off x="0" y="0"/>
                      <a:ext cx="5715000" cy="4741793"/>
                    </a:xfrm>
                    <a:prstGeom prst="rect">
                      <a:avLst/>
                    </a:prstGeom>
                    <a:ln w="9525">
                      <a:solidFill>
                        <a:srgbClr val="000000"/>
                      </a:solidFill>
                    </a:ln>
                  </pic:spPr>
                </pic:pic>
              </a:graphicData>
            </a:graphic>
          </wp:inline>
        </w:drawing>
      </w:r>
    </w:p>
    <w:p>
      <w:pPr>
        <w:spacing w:beforeAutospacing="1"/>
      </w:pPr>
      <w:r>
        <w:drawing>
          <wp:inline>
            <wp:extent cx="5715000" cy="3371850"/>
            <wp:docPr id="100019" name="" descr="_scroll_external/attachments/image2022-10-14_18-36-2-99a6fa233ec93f53b42d42c0d03303f01e89e131d6bd830b6f70cdd3f2d13d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78615" name=""/>
                    <pic:cNvPicPr>
                      <a:picLocks noChangeAspect="1"/>
                    </pic:cNvPicPr>
                  </pic:nvPicPr>
                  <pic:blipFill>
                    <a:blip xmlns:r="http://schemas.openxmlformats.org/officeDocument/2006/relationships" r:embed="rId19"/>
                    <a:stretch>
                      <a:fillRect/>
                    </a:stretch>
                  </pic:blipFill>
                  <pic:spPr>
                    <a:xfrm>
                      <a:off x="0" y="0"/>
                      <a:ext cx="5715000" cy="3371850"/>
                    </a:xfrm>
                    <a:prstGeom prst="rect">
                      <a:avLst/>
                    </a:prstGeom>
                    <a:ln w="9525">
                      <a:solidFill>
                        <a:srgbClr val="000000"/>
                      </a:solidFill>
                    </a:ln>
                  </pic:spPr>
                </pic:pic>
              </a:graphicData>
            </a:graphic>
          </wp:inline>
        </w:drawing>
      </w:r>
    </w:p>
    <w:p>
      <w:r>
        <w:t>Un mail récapitulatif est envoyé au responsable, lorsque celui-ci enregistre une réponse :</w:t>
      </w:r>
    </w:p>
    <w:p>
      <w:r>
        <w:drawing>
          <wp:inline>
            <wp:extent cx="5715000" cy="2707724"/>
            <wp:docPr id="100020" name="" descr="_scroll_external/attachments/image2022-10-10_17-27-41-a2d4ef8bb207ad537e2326878f6a21744aa2b804ca36046b99fa0ec46bc37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27603" name=""/>
                    <pic:cNvPicPr>
                      <a:picLocks noChangeAspect="1"/>
                    </pic:cNvPicPr>
                  </pic:nvPicPr>
                  <pic:blipFill>
                    <a:blip xmlns:r="http://schemas.openxmlformats.org/officeDocument/2006/relationships" r:embed="rId20"/>
                    <a:stretch>
                      <a:fillRect/>
                    </a:stretch>
                  </pic:blipFill>
                  <pic:spPr>
                    <a:xfrm>
                      <a:off x="0" y="0"/>
                      <a:ext cx="5715000" cy="2707724"/>
                    </a:xfrm>
                    <a:prstGeom prst="rect">
                      <a:avLst/>
                    </a:prstGeom>
                  </pic:spPr>
                </pic:pic>
              </a:graphicData>
            </a:graphic>
          </wp:inline>
        </w:drawing>
      </w:r>
    </w:p>
    <w:p>
      <w:pPr>
        <w:pStyle w:val="Heading2"/>
      </w:pPr>
      <w:bookmarkStart w:id="13" w:name="scroll-bookmark-8"/>
      <w:bookmarkStart w:id="14" w:name="_Toc256000006"/>
      <w:r>
        <w:t>Détails d'une demande d'autorisation d'enregistrement image/voix :</w:t>
      </w:r>
      <w:bookmarkEnd w:id="14"/>
      <w:bookmarkEnd w:id="13"/>
    </w:p>
    <w:p>
      <w:pPr>
        <w:spacing w:beforeAutospacing="1"/>
      </w:pPr>
      <w:r>
        <w:drawing>
          <wp:inline>
            <wp:extent cx="5715000" cy="5514887"/>
            <wp:docPr id="100021" name="" descr="_scroll_external/attachments/image2022-10-14_18-2-47-c6265b38814022a19a83a252a9fcd0c91acea899a35b5f5421402492eba97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87321" name=""/>
                    <pic:cNvPicPr>
                      <a:picLocks noChangeAspect="1"/>
                    </pic:cNvPicPr>
                  </pic:nvPicPr>
                  <pic:blipFill>
                    <a:blip xmlns:r="http://schemas.openxmlformats.org/officeDocument/2006/relationships" r:embed="rId21"/>
                    <a:stretch>
                      <a:fillRect/>
                    </a:stretch>
                  </pic:blipFill>
                  <pic:spPr>
                    <a:xfrm>
                      <a:off x="0" y="0"/>
                      <a:ext cx="5715000" cy="5514887"/>
                    </a:xfrm>
                    <a:prstGeom prst="rect">
                      <a:avLst/>
                    </a:prstGeom>
                    <a:ln w="9525">
                      <a:solidFill>
                        <a:srgbClr val="000000"/>
                      </a:solidFill>
                    </a:ln>
                  </pic:spPr>
                </pic:pic>
              </a:graphicData>
            </a:graphic>
          </wp:inline>
        </w:drawing>
      </w:r>
    </w:p>
    <w:p>
      <w:r>
        <w:rPr>
          <w:u w:val="single"/>
        </w:rPr>
        <w:t>L'autorisation d'enregistrement peut répondre aux différents</w:t>
      </w:r>
      <w:r>
        <w:rPr>
          <w:u w:val="single"/>
        </w:rPr>
        <w:t> éléments suivants :</w:t>
      </w:r>
    </w:p>
    <w:p>
      <w:pPr>
        <w:numPr>
          <w:ilvl w:val="0"/>
          <w:numId w:val="23"/>
        </w:numPr>
      </w:pPr>
      <w:r>
        <w:t>l'usage administratif au sein de l’établissement (exemples : logiciel de vie scolaire, gestion administrative, trombinoscope…)</w:t>
      </w:r>
    </w:p>
    <w:p>
      <w:pPr>
        <w:numPr>
          <w:ilvl w:val="0"/>
          <w:numId w:val="23"/>
        </w:numPr>
      </w:pPr>
      <w:r>
        <w:t>l'usage pédagogique au sein de l’établissement</w:t>
      </w:r>
    </w:p>
    <w:p>
      <w:pPr>
        <w:numPr>
          <w:ilvl w:val="0"/>
          <w:numId w:val="23"/>
        </w:numPr>
      </w:pPr>
      <w:r>
        <w:t>la mise en ligne, avec accès réservé à la communauté éducative de l’établissement</w:t>
      </w:r>
      <w:r>
        <w:br/>
      </w:r>
      <w:r>
        <w:t>(la communauté éducative est constituée des élèves, parents d’élèves et personnels de l’établissement)</w:t>
      </w:r>
    </w:p>
    <w:p>
      <w:pPr>
        <w:numPr>
          <w:ilvl w:val="0"/>
          <w:numId w:val="23"/>
        </w:numPr>
      </w:pPr>
      <w:r>
        <w:t>la mise en ligne, avec accès public (toute personne peut y accéder)</w:t>
      </w:r>
    </w:p>
    <w:p>
      <w:pPr>
        <w:numPr>
          <w:ilvl w:val="0"/>
          <w:numId w:val="23"/>
        </w:numPr>
      </w:pPr>
      <w:r>
        <w:t>la projection collective au sein de l’établissement à vocation éducative, de formation ou de recherche</w:t>
      </w:r>
    </w:p>
    <w:p>
      <w:pPr>
        <w:pStyle w:val="Heading2"/>
      </w:pPr>
      <w:bookmarkStart w:id="15" w:name="scroll-bookmark-9"/>
      <w:bookmarkStart w:id="16" w:name="_Toc256000007"/>
      <w:r>
        <w:t>Autorisation de sortie (sans enregistrement image/voix) : ACCEPTATION</w:t>
      </w:r>
      <w:bookmarkEnd w:id="16"/>
      <w:bookmarkEnd w:id="15"/>
    </w:p>
    <w:p>
      <w:pPr>
        <w:spacing w:beforeAutospacing="1"/>
      </w:pPr>
      <w:r>
        <w:drawing>
          <wp:inline>
            <wp:extent cx="5715000" cy="5667769"/>
            <wp:docPr id="100022" name="" descr="_scroll_external/attachments/image2022-10-14_18-5-27-3fb5edf2277993070dc338d4c481435422fd378d3b61b9eb4378707f301ea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62878" name=""/>
                    <pic:cNvPicPr>
                      <a:picLocks noChangeAspect="1"/>
                    </pic:cNvPicPr>
                  </pic:nvPicPr>
                  <pic:blipFill>
                    <a:blip xmlns:r="http://schemas.openxmlformats.org/officeDocument/2006/relationships" r:embed="rId22"/>
                    <a:stretch>
                      <a:fillRect/>
                    </a:stretch>
                  </pic:blipFill>
                  <pic:spPr>
                    <a:xfrm>
                      <a:off x="0" y="0"/>
                      <a:ext cx="5715000" cy="5667769"/>
                    </a:xfrm>
                    <a:prstGeom prst="rect">
                      <a:avLst/>
                    </a:prstGeom>
                    <a:ln w="9525">
                      <a:solidFill>
                        <a:srgbClr val="000000"/>
                      </a:solidFill>
                    </a:ln>
                  </pic:spPr>
                </pic:pic>
              </a:graphicData>
            </a:graphic>
          </wp:inline>
        </w:drawing>
      </w:r>
    </w:p>
    <w:p>
      <w:pPr>
        <w:pStyle w:val="Heading2"/>
      </w:pPr>
      <w:bookmarkStart w:id="17" w:name="scroll-bookmark-10"/>
      <w:bookmarkStart w:id="18" w:name="_Toc256000008"/>
      <w:r>
        <w:t>Autorisation de sortie (avec enregistrement image/voix) : REFUS</w:t>
      </w:r>
      <w:bookmarkEnd w:id="18"/>
      <w:bookmarkEnd w:id="17"/>
    </w:p>
    <w:p>
      <w:pPr>
        <w:spacing w:beforeAutospacing="1"/>
      </w:pPr>
      <w:r>
        <w:drawing>
          <wp:inline>
            <wp:extent cx="5715000" cy="3957446"/>
            <wp:docPr id="100023" name="" descr="_scroll_external/attachments/image2022-10-14_18-7-53-d08196462246dc5559a068f4a195438d902ca8bc8ebc15f0d56299c676ae4c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70000" name=""/>
                    <pic:cNvPicPr>
                      <a:picLocks noChangeAspect="1"/>
                    </pic:cNvPicPr>
                  </pic:nvPicPr>
                  <pic:blipFill>
                    <a:blip xmlns:r="http://schemas.openxmlformats.org/officeDocument/2006/relationships" r:embed="rId23"/>
                    <a:stretch>
                      <a:fillRect/>
                    </a:stretch>
                  </pic:blipFill>
                  <pic:spPr>
                    <a:xfrm>
                      <a:off x="0" y="0"/>
                      <a:ext cx="5715000" cy="3957446"/>
                    </a:xfrm>
                    <a:prstGeom prst="rect">
                      <a:avLst/>
                    </a:prstGeom>
                    <a:ln w="9525">
                      <a:solidFill>
                        <a:srgbClr val="000000"/>
                      </a:solidFill>
                    </a:ln>
                  </pic:spPr>
                </pic:pic>
              </a:graphicData>
            </a:graphic>
          </wp:inline>
        </w:drawing>
      </w:r>
    </w:p>
    <w:p>
      <w:r>
        <w:t>Si le/la responsable </w:t>
      </w:r>
      <w:r>
        <w:rPr>
          <w:b/>
        </w:rPr>
        <w:t>refuse</w:t>
      </w:r>
      <w:r>
        <w:t> que son enfant participe à la sortie scolaire (avec enregistrement) :</w:t>
      </w:r>
      <w:r>
        <w:br/>
      </w:r>
      <w:r>
        <w:t>→ le bloc "autorisation d'enregistrement photo et/ou audio et/ou vidéo" n'est pas présenté au responsable.</w:t>
      </w:r>
    </w:p>
    <w:p/>
    <w:p/>
    <w:sectPr w:rsidSect="00952C5B">
      <w:headerReference w:type="even" r:id="rId24"/>
      <w:headerReference w:type="default" r:id="rId25"/>
      <w:headerReference w:type="first" r:id="rId26"/>
      <w:footnotePr>
        <w:pos w:val="beneathText"/>
      </w:footnotePr>
      <w:pgSz w:w="11905" w:h="16837"/>
      <w:pgMar w:top="851" w:right="1132" w:bottom="851" w:left="1134" w:header="720" w:footer="284" w:gutter="0"/>
      <w:pgBorders>
        <w:top w:val="single" w:sz="4" w:space="12" w:color="000000"/>
        <w:left w:val="single" w:sz="4" w:space="31" w:color="000000"/>
        <w:bottom w:val="single" w:sz="4" w:space="0" w:color="000000"/>
        <w:right w:val="single" w:sz="4" w:space="31" w:color="000000"/>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Typewriter">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0A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70" w:type="dxa"/>
        <w:right w:w="70" w:type="dxa"/>
      </w:tblCellMar>
      <w:tblLook w:val="0000"/>
    </w:tblPr>
    <w:tblGrid>
      <w:gridCol w:w="1771"/>
      <w:gridCol w:w="5387"/>
      <w:gridCol w:w="1984"/>
    </w:tblGrid>
    <w:tr>
      <w:tblPrEx>
        <w:tblW w:w="0" w:type="auto"/>
        <w:tblLayout w:type="fixed"/>
        <w:tblCellMar>
          <w:left w:w="70" w:type="dxa"/>
          <w:right w:w="70" w:type="dxa"/>
        </w:tblCellMar>
        <w:tblLook w:val="0000"/>
      </w:tblPrEx>
      <w:trPr>
        <w:trHeight w:val="530"/>
      </w:trPr>
      <w:tc>
        <w:tcPr>
          <w:tcW w:w="1771" w:type="dxa"/>
          <w:tcBorders>
            <w:top w:val="single" w:sz="8" w:space="0" w:color="C0C0C0"/>
          </w:tcBorders>
        </w:tcPr>
        <w:p w:rsidR="00CB73FE" w:rsidP="001845EF">
          <w:pPr>
            <w:pStyle w:val="Header"/>
            <w:snapToGrid w:val="0"/>
            <w:jc w:val="center"/>
            <w:rPr>
              <w:b/>
              <w:sz w:val="20"/>
            </w:rPr>
          </w:pPr>
          <w:r w:rsidRPr="001845EF">
            <w:rPr>
              <w:b/>
              <w:sz w:val="20"/>
            </w:rPr>
            <w:t>17/10/2022</w:t>
          </w:r>
        </w:p>
      </w:tc>
      <w:tc>
        <w:tcPr>
          <w:tcW w:w="5387" w:type="dxa"/>
          <w:tcBorders>
            <w:top w:val="single" w:sz="8" w:space="0" w:color="C0C0C0"/>
          </w:tcBorders>
        </w:tcPr>
        <w:p w:rsidR="00CB73FE" w:rsidP="008261B1">
          <w:pPr>
            <w:pStyle w:val="Header"/>
            <w:snapToGrid w:val="0"/>
            <w:jc w:val="center"/>
            <w:rPr>
              <w:b/>
              <w:sz w:val="20"/>
            </w:rPr>
          </w:pPr>
          <w:r>
            <w:rPr>
              <w:b/>
              <w:sz w:val="20"/>
            </w:rPr>
            <w:t xml:space="preserve">Détail des mises à jour contenues dans </w:t>
          </w:r>
        </w:p>
        <w:p w:rsidR="00CB73FE" w:rsidRPr="0069584B" w:rsidP="0069584B">
          <w:pPr>
            <w:pStyle w:val="Header"/>
            <w:snapToGrid w:val="0"/>
            <w:jc w:val="center"/>
            <w:rPr>
              <w:b/>
              <w:sz w:val="20"/>
            </w:rPr>
          </w:pPr>
          <w:r w:rsidRPr="001845EF">
            <w:rPr>
              <w:rFonts w:eastAsia="Calibri"/>
            </w:rPr>
            <w:t>Teleservices</w:t>
          </w:r>
          <w:r w:rsidRPr="001845EF">
            <w:rPr>
              <w:rFonts w:eastAsia="Calibri"/>
            </w:rPr>
            <w:t xml:space="preserve"> </w:t>
          </w:r>
          <w:r w:rsidRPr="0069584B">
            <w:rPr>
              <w:rFonts w:eastAsia="Calibri"/>
            </w:rPr>
            <w:t xml:space="preserve"> </w:t>
          </w:r>
          <w:r w:rsidRPr="0069584B">
            <w:rPr>
              <w:rFonts w:eastAsia="Calibri"/>
            </w:rPr>
            <w:t>22.4.0.0</w:t>
          </w:r>
        </w:p>
      </w:tc>
      <w:tc>
        <w:tcPr>
          <w:tcW w:w="1984" w:type="dxa"/>
          <w:tcBorders>
            <w:top w:val="single" w:sz="8" w:space="0" w:color="C0C0C0"/>
          </w:tcBorders>
        </w:tcPr>
        <w:p w:rsidR="00CB73FE" w:rsidP="00A26CD0">
          <w:pPr>
            <w:pStyle w:val="Header"/>
            <w:snapToGrid w:val="0"/>
            <w:jc w:val="right"/>
          </w:pPr>
          <w:r>
            <w:rPr>
              <w:b/>
              <w:sz w:val="20"/>
            </w:rPr>
            <w:t xml:space="preserve">Page </w:t>
          </w:r>
          <w:r w:rsidR="007F7162">
            <w:rPr>
              <w:b/>
              <w:sz w:val="20"/>
            </w:rPr>
            <w:fldChar w:fldCharType="begin"/>
          </w:r>
          <w:r>
            <w:rPr>
              <w:b/>
              <w:sz w:val="20"/>
            </w:rPr>
            <w:instrText xml:space="preserve"> PAGE </w:instrText>
          </w:r>
          <w:r w:rsidR="007F7162">
            <w:rPr>
              <w:b/>
              <w:sz w:val="20"/>
            </w:rPr>
            <w:fldChar w:fldCharType="separate"/>
          </w:r>
          <w:r>
            <w:rPr>
              <w:b/>
              <w:sz w:val="20"/>
            </w:rPr>
            <w:t>11</w:t>
          </w:r>
          <w:r w:rsidR="007F7162">
            <w:rPr>
              <w:b/>
              <w:sz w:val="20"/>
            </w:rPr>
            <w:fldChar w:fldCharType="end"/>
          </w:r>
          <w:r>
            <w:rPr>
              <w:b/>
              <w:sz w:val="20"/>
            </w:rPr>
            <w:t xml:space="preserve"> sur </w:t>
          </w:r>
          <w:r w:rsidR="007F7162">
            <w:rPr>
              <w:b/>
              <w:sz w:val="20"/>
            </w:rPr>
            <w:fldChar w:fldCharType="begin"/>
          </w:r>
          <w:r>
            <w:rPr>
              <w:b/>
              <w:sz w:val="20"/>
            </w:rPr>
            <w:instrText xml:space="preserve"> NUMPAGES  </w:instrText>
          </w:r>
          <w:r w:rsidR="007F7162">
            <w:rPr>
              <w:b/>
              <w:sz w:val="20"/>
            </w:rPr>
            <w:fldChar w:fldCharType="separate"/>
          </w:r>
          <w:r>
            <w:rPr>
              <w:b/>
              <w:sz w:val="20"/>
            </w:rPr>
            <w:t>11</w:t>
          </w:r>
          <w:r w:rsidR="007F7162">
            <w:rPr>
              <w:b/>
              <w:sz w:val="20"/>
            </w:rPr>
            <w:fldChar w:fldCharType="end"/>
          </w:r>
        </w:p>
      </w:tc>
    </w:tr>
  </w:tbl>
  <w:p w:rsidR="00CB73F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0A8">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0A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crollTableNormal"/>
      <w:tblW w:w="4999" w:type="pct"/>
      <w:tblInd w:w="30" w:type="dxa"/>
      <w:tblLook w:val="0000"/>
    </w:tblPr>
    <w:tblGrid>
      <w:gridCol w:w="1170"/>
      <w:gridCol w:w="5572"/>
      <w:gridCol w:w="2386"/>
    </w:tblGrid>
    <w:tr w:rsidTr="0069584B">
      <w:tblPrEx>
        <w:tblW w:w="4999" w:type="pct"/>
        <w:tblInd w:w="30" w:type="dxa"/>
        <w:tblLook w:val="0000"/>
      </w:tblPrEx>
      <w:trPr>
        <w:trHeight w:val="669"/>
      </w:trPr>
      <w:tc>
        <w:tcPr>
          <w:tcW w:w="345" w:type="pct"/>
          <w:tcMar>
            <w:top w:w="30" w:type="dxa"/>
            <w:left w:w="30" w:type="dxa"/>
            <w:bottom w:w="20" w:type="dxa"/>
            <w:right w:w="30" w:type="dxa"/>
          </w:tcMar>
          <w:vAlign w:val="center"/>
        </w:tcPr>
        <w:p w:rsidR="00CB73FE" w:rsidRPr="007559F6" w:rsidP="001845EF">
          <w:pPr>
            <w:ind w:left="0"/>
            <w:jc w:val="left"/>
            <w:rPr>
              <w:rFonts w:eastAsia="Calibri" w:cs="Times New Roman"/>
              <w:lang w:val="fr-FR"/>
            </w:rPr>
          </w:pPr>
          <w:r w:rsidRPr="002100A8">
            <w:rPr>
              <w:rFonts w:eastAsia="Calibri"/>
              <w:noProof/>
            </w:rPr>
            <w:drawing>
              <wp:inline distT="0" distB="0" distL="0" distR="0">
                <wp:extent cx="682003" cy="900000"/>
                <wp:effectExtent l="19050" t="0" r="3797" b="0"/>
                <wp:docPr id="3" name="Image 5" descr="S:\DPN\Confluence\_Modèles Scroll Office\2018_MENJ_logo_vertic_vect_101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40603" name="Picture 5" descr="S:\DPN\Confluence\_Modèles Scroll Office\2018_MENJ_logo_vertic_vect_1019707.jpg"/>
                        <pic:cNvPicPr>
                          <a:picLocks noChangeAspect="1" noChangeArrowheads="1"/>
                        </pic:cNvPicPr>
                      </pic:nvPicPr>
                      <pic:blipFill>
                        <a:blip xmlns:r="http://schemas.openxmlformats.org/officeDocument/2006/relationships" r:embed="rId1"/>
                        <a:stretch>
                          <a:fillRect/>
                        </a:stretch>
                      </pic:blipFill>
                      <pic:spPr bwMode="auto">
                        <a:xfrm>
                          <a:off x="0" y="0"/>
                          <a:ext cx="682003" cy="900000"/>
                        </a:xfrm>
                        <a:prstGeom prst="rect">
                          <a:avLst/>
                        </a:prstGeom>
                        <a:noFill/>
                        <a:ln>
                          <a:noFill/>
                        </a:ln>
                      </pic:spPr>
                    </pic:pic>
                  </a:graphicData>
                </a:graphic>
              </wp:inline>
            </w:drawing>
          </w:r>
        </w:p>
      </w:tc>
      <w:tc>
        <w:tcPr>
          <w:tcW w:w="3200" w:type="pct"/>
          <w:tcMar>
            <w:top w:w="30" w:type="dxa"/>
            <w:left w:w="30" w:type="dxa"/>
            <w:bottom w:w="20" w:type="dxa"/>
            <w:right w:w="30" w:type="dxa"/>
          </w:tcMar>
          <w:vAlign w:val="center"/>
        </w:tcPr>
        <w:p w:rsidR="00CB73FE" w:rsidRPr="001845EF" w:rsidP="001845EF">
          <w:pPr>
            <w:suppressAutoHyphens/>
            <w:snapToGrid w:val="0"/>
            <w:ind w:left="0"/>
            <w:jc w:val="center"/>
            <w:rPr>
              <w:rFonts w:eastAsia="Calibri" w:cs="Times New Roman"/>
            </w:rPr>
          </w:pPr>
          <w:r w:rsidRPr="001845EF">
            <w:rPr>
              <w:rFonts w:ascii="Times New Roman" w:eastAsia="Times New Roman" w:hAnsi="Times New Roman" w:cs="Times New Roman"/>
              <w:b/>
              <w:sz w:val="32"/>
              <w:szCs w:val="20"/>
              <w:lang w:eastAsia="ar-SA"/>
            </w:rPr>
            <w:t>Teleservices</w:t>
          </w:r>
          <w:r w:rsidRPr="001845EF" w:rsidR="0069584B">
            <w:rPr>
              <w:rFonts w:ascii="Times New Roman" w:eastAsia="Times New Roman" w:hAnsi="Times New Roman" w:cs="Times New Roman"/>
              <w:b/>
              <w:sz w:val="32"/>
              <w:szCs w:val="20"/>
              <w:lang w:eastAsia="ar-SA"/>
            </w:rPr>
            <w:t xml:space="preserve"> </w:t>
          </w:r>
          <w:r w:rsidRPr="001845EF">
            <w:rPr>
              <w:rFonts w:ascii="Times New Roman" w:eastAsia="Times New Roman" w:hAnsi="Times New Roman" w:cs="Times New Roman"/>
              <w:b/>
              <w:sz w:val="32"/>
              <w:szCs w:val="20"/>
              <w:lang w:eastAsia="ar-SA"/>
            </w:rPr>
            <w:t>22.4.0.0</w:t>
          </w:r>
        </w:p>
      </w:tc>
      <w:tc>
        <w:tcPr>
          <w:tcW w:w="0" w:type="auto"/>
          <w:tcMar>
            <w:top w:w="30" w:type="dxa"/>
            <w:left w:w="30" w:type="dxa"/>
            <w:bottom w:w="20" w:type="dxa"/>
            <w:right w:w="30" w:type="dxa"/>
          </w:tcMar>
          <w:vAlign w:val="center"/>
        </w:tcPr>
        <w:p w:rsidR="00CB73FE" w:rsidRPr="001845EF" w:rsidP="001845EF">
          <w:pPr>
            <w:pStyle w:val="Header"/>
            <w:snapToGrid w:val="0"/>
            <w:jc w:val="center"/>
            <w:rPr>
              <w:rFonts w:ascii="Arial" w:eastAsia="Times New Roman" w:hAnsi="Arial" w:cs="Arial"/>
              <w:b/>
              <w:lang w:val="fr-FR"/>
            </w:rPr>
          </w:pPr>
          <w:r w:rsidRPr="0069584B">
            <w:rPr>
              <w:rFonts w:ascii="Arial" w:eastAsia="Times New Roman" w:hAnsi="Arial" w:cs="Arial"/>
              <w:b/>
              <w:lang w:val="fr-FR"/>
            </w:rPr>
            <w:t>Diffusion nationale Nancy</w:t>
          </w:r>
        </w:p>
      </w:tc>
    </w:tr>
  </w:tbl>
  <w:p w:rsidR="00CB73FE" w:rsidRPr="00CB73FE">
    <w:pPr>
      <w:pStyle w:val="Header"/>
      <w:rPr>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0A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F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F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FE">
    <w:pPr>
      <w:pStyle w:val="Header"/>
    </w:pPr>
  </w:p>
</w:hdr>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23.75pt" o:bullet="t" filled="t">
        <v:fill color2="black"/>
        <v:imagedata r:id="rId1" o:title=""/>
      </v:shape>
    </w:pict>
  </w:numPicBullet>
  <w:numPicBullet w:numPicBulletId="1">
    <w:pict>
      <v:shape id="_x0000_i1026" type="#_x0000_t75" style="width:12.25pt;height:14.95pt" o:bullet="t">
        <v:imagedata r:id="rId2" o:title="BTN_C"/>
      </v:shape>
    </w:pict>
  </w:numPicBullet>
  <w:abstractNum w:abstractNumId="0">
    <w:nsid w:val="00000002"/>
    <w:multiLevelType w:val="multilevel"/>
    <w:tmpl w:val="00000002"/>
    <w:name w:val="WW8Num9"/>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3"/>
    <w:multiLevelType w:val="singleLevel"/>
    <w:tmpl w:val="165415A2"/>
    <w:name w:val="WW8Num10"/>
    <w:lvl w:ilvl="0">
      <w:start w:val="1"/>
      <w:numFmt w:val="none"/>
      <w:lvlText w:val="%1."/>
      <w:lvlJc w:val="right"/>
      <w:pPr>
        <w:tabs>
          <w:tab w:val="num" w:pos="180"/>
        </w:tabs>
        <w:ind w:left="180" w:hanging="180"/>
      </w:pPr>
      <w:rPr>
        <w:rFonts w:hint="default"/>
      </w:rPr>
    </w:lvl>
  </w:abstractNum>
  <w:abstractNum w:abstractNumId="2">
    <w:nsid w:val="00000004"/>
    <w:multiLevelType w:val="singleLevel"/>
    <w:tmpl w:val="7BA29B06"/>
    <w:name w:val="WW8Num11"/>
    <w:lvl w:ilvl="0">
      <w:start w:val="1"/>
      <w:numFmt w:val="none"/>
      <w:lvlText w:val="%1."/>
      <w:lvlJc w:val="right"/>
      <w:pPr>
        <w:tabs>
          <w:tab w:val="num" w:pos="180"/>
        </w:tabs>
        <w:ind w:left="180" w:hanging="180"/>
      </w:pPr>
      <w:rPr>
        <w:rFonts w:hint="default"/>
      </w:rPr>
    </w:lvl>
  </w:abstractNum>
  <w:abstractNum w:abstractNumId="3">
    <w:nsid w:val="00000005"/>
    <w:multiLevelType w:val="singleLevel"/>
    <w:tmpl w:val="00000005"/>
    <w:name w:val="WW8Num12"/>
    <w:lvl w:ilvl="0">
      <w:start w:val="1"/>
      <w:numFmt w:val="bullet"/>
      <w:lvlText w:val=""/>
      <w:lvlJc w:val="left"/>
      <w:pPr>
        <w:tabs>
          <w:tab w:val="num" w:pos="786"/>
        </w:tabs>
        <w:ind w:left="786" w:hanging="360"/>
      </w:pPr>
      <w:rPr>
        <w:rFonts w:ascii="Wingdings" w:hAnsi="Wingdings"/>
        <w:color w:val="auto"/>
      </w:rPr>
    </w:lvl>
  </w:abstractNum>
  <w:abstractNum w:abstractNumId="4">
    <w:nsid w:val="00000006"/>
    <w:multiLevelType w:val="multilevel"/>
    <w:tmpl w:val="00000006"/>
    <w:name w:val="WW8Num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0000007"/>
    <w:multiLevelType w:val="singleLevel"/>
    <w:tmpl w:val="00000007"/>
    <w:name w:val="WW8Num15"/>
    <w:lvl w:ilvl="0">
      <w:start w:val="1"/>
      <w:numFmt w:val="bullet"/>
      <w:lvlText w:val=""/>
      <w:lvlJc w:val="left"/>
      <w:pPr>
        <w:tabs>
          <w:tab w:val="num" w:pos="786"/>
        </w:tabs>
        <w:ind w:left="786" w:hanging="360"/>
      </w:pPr>
      <w:rPr>
        <w:rFonts w:ascii="Wingdings" w:hAnsi="Wingdings"/>
        <w:color w:val="auto"/>
      </w:rPr>
    </w:lvl>
  </w:abstractNum>
  <w:abstractNum w:abstractNumId="6">
    <w:nsid w:val="00000008"/>
    <w:multiLevelType w:val="multilevel"/>
    <w:tmpl w:val="9AE0EC58"/>
    <w:name w:val="ListeNumerotee"/>
    <w:lvl w:ilvl="0">
      <w:start w:val="1"/>
      <w:numFmt w:val="none"/>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none"/>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0000009"/>
    <w:multiLevelType w:val="multilevel"/>
    <w:tmpl w:val="00000009"/>
    <w:name w:val="WW8Num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72D0B1C"/>
    <w:multiLevelType w:val="multilevel"/>
    <w:tmpl w:val="040C001D"/>
    <w:name w:val="ListeNumerotee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98A1B5F"/>
    <w:multiLevelType w:val="hybridMultilevel"/>
    <w:tmpl w:val="F89C308C"/>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BD23199"/>
    <w:multiLevelType w:val="multilevel"/>
    <w:tmpl w:val="040C001D"/>
    <w:name w:val="ListeNumerote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F223B0"/>
    <w:multiLevelType w:val="hybridMultilevel"/>
    <w:tmpl w:val="B25047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35A1C76"/>
    <w:multiLevelType w:val="multilevel"/>
    <w:tmpl w:val="040C001D"/>
    <w:name w:val="ListeNumerote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47205AA"/>
    <w:multiLevelType w:val="hybridMultilevel"/>
    <w:tmpl w:val="7570B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F890EBE"/>
    <w:multiLevelType w:val="multilevel"/>
    <w:tmpl w:val="DDCA1854"/>
    <w:name w:val="ListeNumerotee6"/>
    <w:lvl w:ilvl="0">
      <w:start w:val="1"/>
      <w:numFmt w:val="none"/>
      <w:lvlJc w:val="left"/>
      <w:pPr>
        <w:tabs>
          <w:tab w:val="num" w:pos="432"/>
        </w:tabs>
        <w:ind w:left="432" w:hanging="432"/>
      </w:pPr>
      <w:rPr>
        <w:rFonts w:hint="default"/>
      </w:rPr>
    </w:lvl>
    <w:lvl w:ilvl="1">
      <w:start w:val="1"/>
      <w:numFmt w:val="decimal"/>
      <w:lvlText w:val="%2"/>
      <w:lvlJc w:val="left"/>
      <w:pPr>
        <w:tabs>
          <w:tab w:val="num" w:pos="718"/>
        </w:tabs>
        <w:ind w:left="718" w:hanging="576"/>
      </w:pPr>
      <w:rPr>
        <w:rFonts w:hint="default"/>
      </w:rPr>
    </w:lvl>
    <w:lvl w:ilvl="2">
      <w:start w:val="1"/>
      <w:numFmt w:val="none"/>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2D8638E"/>
    <w:multiLevelType w:val="hybridMultilevel"/>
    <w:tmpl w:val="14FC6A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4226310"/>
    <w:multiLevelType w:val="hybridMultilevel"/>
    <w:tmpl w:val="F5F0C0E6"/>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6CA4F5A"/>
    <w:multiLevelType w:val="hybridMultilevel"/>
    <w:tmpl w:val="4DF29D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7E3772D"/>
    <w:multiLevelType w:val="hybridMultilevel"/>
    <w:tmpl w:val="47EEC3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EE42600"/>
    <w:multiLevelType w:val="hybridMultilevel"/>
    <w:tmpl w:val="942AAF82"/>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47A42CA"/>
    <w:multiLevelType w:val="hybridMultilevel"/>
    <w:tmpl w:val="D6C027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5235458"/>
    <w:multiLevelType w:val="hybridMultilevel"/>
    <w:tmpl w:val="F54E3DD4"/>
    <w:lvl w:ilvl="0">
      <w:start w:va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69385301"/>
    <w:multiLevelType w:val="hybridMultilevel"/>
    <w:tmpl w:val="7D98B968"/>
    <w:lvl w:ilvl="0">
      <w:start w:val="1"/>
      <w:numFmt w:val="bullet"/>
      <w:lvlText w:val=""/>
      <w:lvlJc w:val="left"/>
      <w:pPr>
        <w:tabs>
          <w:tab w:val="num" w:pos="720"/>
        </w:tabs>
        <w:ind w:left="720" w:hanging="360"/>
      </w:pPr>
      <w:rPr>
        <w:rFonts w:ascii="Wingdings 2" w:hAnsi="Wingdings 2"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C7B696A"/>
    <w:multiLevelType w:val="hybridMultilevel"/>
    <w:tmpl w:val="A14ECE84"/>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4">
    <w:nsid w:val="6F1F4FDD"/>
    <w:multiLevelType w:val="hybridMultilevel"/>
    <w:tmpl w:val="629A12D4"/>
    <w:lvl w:ilvl="0">
      <w:start w:val="0"/>
      <w:numFmt w:val="bullet"/>
      <w:lvlText w:val="-"/>
      <w:lvlJc w:val="left"/>
      <w:pPr>
        <w:ind w:left="720" w:hanging="360"/>
      </w:pPr>
      <w:rPr>
        <w:rFonts w:ascii="Calibri" w:eastAsia="NSimSun" w:hAnsi="Calibri"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0D74ACF"/>
    <w:multiLevelType w:val="hybridMultilevel"/>
    <w:tmpl w:val="05B06DBC"/>
    <w:lvl w:ilvl="0">
      <w:start w:val="0"/>
      <w:numFmt w:val="bullet"/>
      <w:pStyle w:val="NormalAprs0pt"/>
      <w:lvlText w:val="-"/>
      <w:lvlJc w:val="left"/>
      <w:pPr>
        <w:ind w:left="720" w:hanging="360"/>
      </w:pPr>
      <w:rPr>
        <w:rFonts w:ascii="Calibri" w:eastAsia="SimSun" w:hAnsi="Calibri" w:cs="Times New Roman" w:hint="default"/>
      </w:rPr>
    </w:lvl>
    <w:lvl w:ilvl="1">
      <w:start w:val="1"/>
      <w:numFmt w:val="bullet"/>
      <w:lvlText w:val="o"/>
      <w:lvlJc w:val="left"/>
      <w:pPr>
        <w:ind w:left="1440" w:hanging="360"/>
      </w:pPr>
      <w:rPr>
        <w:rFonts w:ascii="Courier New" w:hAnsi="Courier New" w:cs="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Wingdings"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Wingdings" w:hint="default"/>
      </w:rPr>
    </w:lvl>
    <w:lvl w:ilvl="8" w:tentative="1">
      <w:start w:val="1"/>
      <w:numFmt w:val="bullet"/>
      <w:lvlText w:val=""/>
      <w:lvlJc w:val="left"/>
      <w:pPr>
        <w:ind w:left="6480" w:hanging="360"/>
      </w:pPr>
      <w:rPr>
        <w:rFonts w:ascii="Wingdings" w:hAnsi="Wingdings" w:hint="default"/>
      </w:rPr>
    </w:lvl>
  </w:abstractNum>
  <w:abstractNum w:abstractNumId="26">
    <w:nsid w:val="722412CF"/>
    <w:multiLevelType w:val="hybridMultilevel"/>
    <w:tmpl w:val="6E88F7E8"/>
    <w:name w:val="ListeNumerotee6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73D74488"/>
    <w:multiLevelType w:val="hybridMultilevel"/>
    <w:tmpl w:val="4DA2B916"/>
    <w:name w:val="ListeNumerotee5"/>
    <w:lvl w:ilvl="0">
      <w:start w:val="9"/>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7FF94BD5"/>
    <w:multiLevelType w:val="hybridMultilevel"/>
    <w:tmpl w:val="6A86F0A6"/>
    <w:name w:val="WW8Num112"/>
    <w:lvl w:ilvl="0">
      <w:start w:va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7FF94BD6"/>
    <w:multiLevelType w:val="hybridMultilevel"/>
    <w:tmpl w:val="7FF94BD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0">
    <w:nsid w:val="7FF94BD7"/>
    <w:multiLevelType w:val="hybridMultilevel"/>
    <w:tmpl w:val="7FF94BD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FF94BD8"/>
    <w:multiLevelType w:val="hybridMultilevel"/>
    <w:tmpl w:val="7FF94BD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FF94BD9"/>
    <w:multiLevelType w:val="hybridMultilevel"/>
    <w:tmpl w:val="7FF94BD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3">
    <w:nsid w:val="7FF94BDA"/>
    <w:multiLevelType w:val="hybridMultilevel"/>
    <w:tmpl w:val="7FF94BD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num w:numId="1">
    <w:abstractNumId w:val="14"/>
  </w:num>
  <w:num w:numId="2">
    <w:abstractNumId w:val="25"/>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0"/>
  </w:num>
  <w:num w:numId="6">
    <w:abstractNumId w:val="11"/>
  </w:num>
  <w:num w:numId="7">
    <w:abstractNumId w:val="15"/>
  </w:num>
  <w:num w:numId="8">
    <w:abstractNumId w:val="24"/>
  </w:num>
  <w:num w:numId="9">
    <w:abstractNumId w:val="9"/>
  </w:num>
  <w:num w:numId="10">
    <w:abstractNumId w:val="16"/>
  </w:num>
  <w:num w:numId="11">
    <w:abstractNumId w:val="22"/>
  </w:num>
  <w:num w:numId="12">
    <w:abstractNumId w:val="19"/>
  </w:num>
  <w:num w:numId="13">
    <w:abstractNumId w:val="17"/>
  </w:num>
  <w:num w:numId="14">
    <w:abstractNumId w:val="21"/>
  </w:num>
  <w:num w:numId="15">
    <w:abstractNumId w:val="14"/>
  </w:num>
  <w:num w:numId="1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3"/>
  </w:num>
  <w:num w:numId="19">
    <w:abstractNumId w:val="29"/>
  </w:num>
  <w:num w:numId="20">
    <w:abstractNumId w:val="30"/>
  </w:num>
  <w:num w:numId="21">
    <w:abstractNumId w:val="31"/>
  </w:num>
  <w:num w:numId="22">
    <w:abstractNumId w:val="32"/>
  </w:num>
  <w:num w:numId="23">
    <w:abstractNumId w:val="3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stylePaneFormatFilter w:val="3F01"/>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compat>
  <w:rsids>
    <w:rsidRoot w:val="002523A2"/>
    <w:rsid w:val="00000778"/>
    <w:rsid w:val="00000BE2"/>
    <w:rsid w:val="00002CC7"/>
    <w:rsid w:val="00003353"/>
    <w:rsid w:val="00003B81"/>
    <w:rsid w:val="00003EED"/>
    <w:rsid w:val="00004029"/>
    <w:rsid w:val="00004408"/>
    <w:rsid w:val="00004A57"/>
    <w:rsid w:val="000053B0"/>
    <w:rsid w:val="00005BD9"/>
    <w:rsid w:val="00006F43"/>
    <w:rsid w:val="000075ED"/>
    <w:rsid w:val="00010285"/>
    <w:rsid w:val="00010319"/>
    <w:rsid w:val="00011D15"/>
    <w:rsid w:val="0001396C"/>
    <w:rsid w:val="000140B4"/>
    <w:rsid w:val="000157C1"/>
    <w:rsid w:val="00015B34"/>
    <w:rsid w:val="00017A83"/>
    <w:rsid w:val="0002000D"/>
    <w:rsid w:val="0002073B"/>
    <w:rsid w:val="0002114D"/>
    <w:rsid w:val="00021261"/>
    <w:rsid w:val="00022106"/>
    <w:rsid w:val="000222D0"/>
    <w:rsid w:val="00022942"/>
    <w:rsid w:val="00023258"/>
    <w:rsid w:val="0002353E"/>
    <w:rsid w:val="00023C6A"/>
    <w:rsid w:val="00024449"/>
    <w:rsid w:val="00025413"/>
    <w:rsid w:val="00025F80"/>
    <w:rsid w:val="000273CF"/>
    <w:rsid w:val="00027760"/>
    <w:rsid w:val="00027B3E"/>
    <w:rsid w:val="00027CF6"/>
    <w:rsid w:val="00027E86"/>
    <w:rsid w:val="00031B8F"/>
    <w:rsid w:val="000326FD"/>
    <w:rsid w:val="00033777"/>
    <w:rsid w:val="00034611"/>
    <w:rsid w:val="0003472E"/>
    <w:rsid w:val="00034ABC"/>
    <w:rsid w:val="00034F32"/>
    <w:rsid w:val="0003595E"/>
    <w:rsid w:val="00036DA6"/>
    <w:rsid w:val="0003720E"/>
    <w:rsid w:val="00037A1B"/>
    <w:rsid w:val="00040C84"/>
    <w:rsid w:val="000419D4"/>
    <w:rsid w:val="00041A60"/>
    <w:rsid w:val="00042BEE"/>
    <w:rsid w:val="00043578"/>
    <w:rsid w:val="00043C16"/>
    <w:rsid w:val="000445BE"/>
    <w:rsid w:val="00045F40"/>
    <w:rsid w:val="000469BD"/>
    <w:rsid w:val="00046D17"/>
    <w:rsid w:val="00047A67"/>
    <w:rsid w:val="00047C80"/>
    <w:rsid w:val="0005136E"/>
    <w:rsid w:val="00051894"/>
    <w:rsid w:val="00051A0C"/>
    <w:rsid w:val="00051EC9"/>
    <w:rsid w:val="00051FFE"/>
    <w:rsid w:val="0005328E"/>
    <w:rsid w:val="00055411"/>
    <w:rsid w:val="00055FC5"/>
    <w:rsid w:val="00056394"/>
    <w:rsid w:val="000567CD"/>
    <w:rsid w:val="00060D8D"/>
    <w:rsid w:val="00063748"/>
    <w:rsid w:val="00063EC5"/>
    <w:rsid w:val="00063FDF"/>
    <w:rsid w:val="000647AF"/>
    <w:rsid w:val="000649F6"/>
    <w:rsid w:val="00065C68"/>
    <w:rsid w:val="00066317"/>
    <w:rsid w:val="000671AF"/>
    <w:rsid w:val="000672E5"/>
    <w:rsid w:val="00067619"/>
    <w:rsid w:val="00072392"/>
    <w:rsid w:val="00072982"/>
    <w:rsid w:val="00072B59"/>
    <w:rsid w:val="000732A0"/>
    <w:rsid w:val="0007367E"/>
    <w:rsid w:val="00075044"/>
    <w:rsid w:val="000750BD"/>
    <w:rsid w:val="00080086"/>
    <w:rsid w:val="00080F14"/>
    <w:rsid w:val="00082BF8"/>
    <w:rsid w:val="00084149"/>
    <w:rsid w:val="00084560"/>
    <w:rsid w:val="00085E5C"/>
    <w:rsid w:val="0008623C"/>
    <w:rsid w:val="0008681F"/>
    <w:rsid w:val="00091318"/>
    <w:rsid w:val="00091642"/>
    <w:rsid w:val="000917DF"/>
    <w:rsid w:val="00091EAC"/>
    <w:rsid w:val="000923E8"/>
    <w:rsid w:val="00092B51"/>
    <w:rsid w:val="000942AE"/>
    <w:rsid w:val="00094CD0"/>
    <w:rsid w:val="00095587"/>
    <w:rsid w:val="00096F3B"/>
    <w:rsid w:val="000974E6"/>
    <w:rsid w:val="000A0936"/>
    <w:rsid w:val="000A1C7A"/>
    <w:rsid w:val="000A207D"/>
    <w:rsid w:val="000A2E60"/>
    <w:rsid w:val="000A42A3"/>
    <w:rsid w:val="000A4EE8"/>
    <w:rsid w:val="000A65C1"/>
    <w:rsid w:val="000A6A85"/>
    <w:rsid w:val="000A6D57"/>
    <w:rsid w:val="000B114F"/>
    <w:rsid w:val="000B1818"/>
    <w:rsid w:val="000B20E4"/>
    <w:rsid w:val="000B2A10"/>
    <w:rsid w:val="000B3277"/>
    <w:rsid w:val="000B44DE"/>
    <w:rsid w:val="000B54A0"/>
    <w:rsid w:val="000B5CD2"/>
    <w:rsid w:val="000B60DB"/>
    <w:rsid w:val="000B6331"/>
    <w:rsid w:val="000B7135"/>
    <w:rsid w:val="000B78F8"/>
    <w:rsid w:val="000B7C59"/>
    <w:rsid w:val="000C03FE"/>
    <w:rsid w:val="000C1419"/>
    <w:rsid w:val="000C1E56"/>
    <w:rsid w:val="000C2C86"/>
    <w:rsid w:val="000C4DD8"/>
    <w:rsid w:val="000C5462"/>
    <w:rsid w:val="000C63BA"/>
    <w:rsid w:val="000C6944"/>
    <w:rsid w:val="000C6D4E"/>
    <w:rsid w:val="000C6DF0"/>
    <w:rsid w:val="000C7FF3"/>
    <w:rsid w:val="000D06ED"/>
    <w:rsid w:val="000D35FC"/>
    <w:rsid w:val="000D5A3D"/>
    <w:rsid w:val="000D5CEA"/>
    <w:rsid w:val="000E0481"/>
    <w:rsid w:val="000E1327"/>
    <w:rsid w:val="000E1824"/>
    <w:rsid w:val="000E3964"/>
    <w:rsid w:val="000E3AA3"/>
    <w:rsid w:val="000E46F8"/>
    <w:rsid w:val="000E513E"/>
    <w:rsid w:val="000E525F"/>
    <w:rsid w:val="000E5577"/>
    <w:rsid w:val="000E56CB"/>
    <w:rsid w:val="000E5F0A"/>
    <w:rsid w:val="000F0C5D"/>
    <w:rsid w:val="000F13D8"/>
    <w:rsid w:val="000F1744"/>
    <w:rsid w:val="000F1BE0"/>
    <w:rsid w:val="000F226A"/>
    <w:rsid w:val="000F4409"/>
    <w:rsid w:val="000F62DC"/>
    <w:rsid w:val="000F732C"/>
    <w:rsid w:val="000F7830"/>
    <w:rsid w:val="000F7A9B"/>
    <w:rsid w:val="001006C2"/>
    <w:rsid w:val="00100B81"/>
    <w:rsid w:val="0010194C"/>
    <w:rsid w:val="001023FE"/>
    <w:rsid w:val="00102641"/>
    <w:rsid w:val="001027CA"/>
    <w:rsid w:val="00102BFE"/>
    <w:rsid w:val="001041BC"/>
    <w:rsid w:val="001057B4"/>
    <w:rsid w:val="00105860"/>
    <w:rsid w:val="00105DBA"/>
    <w:rsid w:val="00106627"/>
    <w:rsid w:val="00106FE1"/>
    <w:rsid w:val="0010702E"/>
    <w:rsid w:val="00107DC7"/>
    <w:rsid w:val="0011014C"/>
    <w:rsid w:val="001115F4"/>
    <w:rsid w:val="00111FF7"/>
    <w:rsid w:val="001131F7"/>
    <w:rsid w:val="00114E25"/>
    <w:rsid w:val="0011522B"/>
    <w:rsid w:val="00115560"/>
    <w:rsid w:val="00115F2D"/>
    <w:rsid w:val="00116F37"/>
    <w:rsid w:val="0011797B"/>
    <w:rsid w:val="00117E0D"/>
    <w:rsid w:val="001207C5"/>
    <w:rsid w:val="0012177A"/>
    <w:rsid w:val="00122B01"/>
    <w:rsid w:val="001234F4"/>
    <w:rsid w:val="001259D5"/>
    <w:rsid w:val="0012668F"/>
    <w:rsid w:val="00126E53"/>
    <w:rsid w:val="001321A0"/>
    <w:rsid w:val="00132B6F"/>
    <w:rsid w:val="00133466"/>
    <w:rsid w:val="001341C5"/>
    <w:rsid w:val="00135CAF"/>
    <w:rsid w:val="00136D73"/>
    <w:rsid w:val="00141137"/>
    <w:rsid w:val="00141E9F"/>
    <w:rsid w:val="00142038"/>
    <w:rsid w:val="001426B2"/>
    <w:rsid w:val="001439C2"/>
    <w:rsid w:val="00144181"/>
    <w:rsid w:val="001456B0"/>
    <w:rsid w:val="001469B6"/>
    <w:rsid w:val="00147B81"/>
    <w:rsid w:val="00147D32"/>
    <w:rsid w:val="00151881"/>
    <w:rsid w:val="00152538"/>
    <w:rsid w:val="00152E8A"/>
    <w:rsid w:val="00153FE8"/>
    <w:rsid w:val="00154BE1"/>
    <w:rsid w:val="00155DA8"/>
    <w:rsid w:val="00156562"/>
    <w:rsid w:val="00161B8A"/>
    <w:rsid w:val="00162B9C"/>
    <w:rsid w:val="00162E28"/>
    <w:rsid w:val="001630BE"/>
    <w:rsid w:val="0016326F"/>
    <w:rsid w:val="00163DD0"/>
    <w:rsid w:val="00164019"/>
    <w:rsid w:val="0016570B"/>
    <w:rsid w:val="00165B0F"/>
    <w:rsid w:val="00166C6B"/>
    <w:rsid w:val="00167B9C"/>
    <w:rsid w:val="00170800"/>
    <w:rsid w:val="00170DD2"/>
    <w:rsid w:val="00171B47"/>
    <w:rsid w:val="0017390A"/>
    <w:rsid w:val="001745A7"/>
    <w:rsid w:val="00176A54"/>
    <w:rsid w:val="001778ED"/>
    <w:rsid w:val="00180747"/>
    <w:rsid w:val="00180F81"/>
    <w:rsid w:val="00182EBC"/>
    <w:rsid w:val="001845EF"/>
    <w:rsid w:val="00184D51"/>
    <w:rsid w:val="001862C9"/>
    <w:rsid w:val="00187917"/>
    <w:rsid w:val="00187997"/>
    <w:rsid w:val="001909E7"/>
    <w:rsid w:val="00190A77"/>
    <w:rsid w:val="0019160E"/>
    <w:rsid w:val="00191E01"/>
    <w:rsid w:val="001936D1"/>
    <w:rsid w:val="0019431A"/>
    <w:rsid w:val="00194F04"/>
    <w:rsid w:val="00194F1B"/>
    <w:rsid w:val="0019616A"/>
    <w:rsid w:val="0019651D"/>
    <w:rsid w:val="00196AB9"/>
    <w:rsid w:val="001A1566"/>
    <w:rsid w:val="001A184E"/>
    <w:rsid w:val="001A24C0"/>
    <w:rsid w:val="001A4C40"/>
    <w:rsid w:val="001A5258"/>
    <w:rsid w:val="001A53B7"/>
    <w:rsid w:val="001A5422"/>
    <w:rsid w:val="001A5E45"/>
    <w:rsid w:val="001A5EB6"/>
    <w:rsid w:val="001A7317"/>
    <w:rsid w:val="001A7340"/>
    <w:rsid w:val="001B0B42"/>
    <w:rsid w:val="001B1997"/>
    <w:rsid w:val="001B1E59"/>
    <w:rsid w:val="001B2245"/>
    <w:rsid w:val="001B3416"/>
    <w:rsid w:val="001B5A28"/>
    <w:rsid w:val="001B5C52"/>
    <w:rsid w:val="001B6016"/>
    <w:rsid w:val="001B6097"/>
    <w:rsid w:val="001B6D02"/>
    <w:rsid w:val="001B71E1"/>
    <w:rsid w:val="001C06FE"/>
    <w:rsid w:val="001C2A8A"/>
    <w:rsid w:val="001C3ADB"/>
    <w:rsid w:val="001C3E7E"/>
    <w:rsid w:val="001C3FFD"/>
    <w:rsid w:val="001C5CEE"/>
    <w:rsid w:val="001C7703"/>
    <w:rsid w:val="001C7D70"/>
    <w:rsid w:val="001C7DA7"/>
    <w:rsid w:val="001D00A1"/>
    <w:rsid w:val="001D0138"/>
    <w:rsid w:val="001D04A8"/>
    <w:rsid w:val="001D1075"/>
    <w:rsid w:val="001D1680"/>
    <w:rsid w:val="001D3536"/>
    <w:rsid w:val="001D471A"/>
    <w:rsid w:val="001D4C35"/>
    <w:rsid w:val="001D52F8"/>
    <w:rsid w:val="001D6574"/>
    <w:rsid w:val="001D729E"/>
    <w:rsid w:val="001D7E0E"/>
    <w:rsid w:val="001E01C4"/>
    <w:rsid w:val="001E08E4"/>
    <w:rsid w:val="001E133D"/>
    <w:rsid w:val="001E4FFC"/>
    <w:rsid w:val="001E50E9"/>
    <w:rsid w:val="001E5370"/>
    <w:rsid w:val="001E6C4D"/>
    <w:rsid w:val="001E703C"/>
    <w:rsid w:val="001E7623"/>
    <w:rsid w:val="001F0037"/>
    <w:rsid w:val="001F159A"/>
    <w:rsid w:val="001F161E"/>
    <w:rsid w:val="001F2268"/>
    <w:rsid w:val="001F33BC"/>
    <w:rsid w:val="001F3673"/>
    <w:rsid w:val="001F36B0"/>
    <w:rsid w:val="001F45FB"/>
    <w:rsid w:val="001F48DB"/>
    <w:rsid w:val="001F691F"/>
    <w:rsid w:val="001F7A91"/>
    <w:rsid w:val="0020047D"/>
    <w:rsid w:val="00200F02"/>
    <w:rsid w:val="00201288"/>
    <w:rsid w:val="0020140C"/>
    <w:rsid w:val="0020145F"/>
    <w:rsid w:val="002015D8"/>
    <w:rsid w:val="00201A7E"/>
    <w:rsid w:val="00201DB0"/>
    <w:rsid w:val="002021DC"/>
    <w:rsid w:val="00202750"/>
    <w:rsid w:val="00203817"/>
    <w:rsid w:val="00204CE3"/>
    <w:rsid w:val="00205E00"/>
    <w:rsid w:val="002100A8"/>
    <w:rsid w:val="00210139"/>
    <w:rsid w:val="00210545"/>
    <w:rsid w:val="0021059F"/>
    <w:rsid w:val="002105CA"/>
    <w:rsid w:val="00211E10"/>
    <w:rsid w:val="0021251B"/>
    <w:rsid w:val="00212F26"/>
    <w:rsid w:val="002157E8"/>
    <w:rsid w:val="00216D2B"/>
    <w:rsid w:val="002179CB"/>
    <w:rsid w:val="00220C1A"/>
    <w:rsid w:val="00220F62"/>
    <w:rsid w:val="0022334E"/>
    <w:rsid w:val="00224B96"/>
    <w:rsid w:val="002250B7"/>
    <w:rsid w:val="002263C0"/>
    <w:rsid w:val="0022715C"/>
    <w:rsid w:val="0022762C"/>
    <w:rsid w:val="002279B8"/>
    <w:rsid w:val="00230F14"/>
    <w:rsid w:val="0023188B"/>
    <w:rsid w:val="00232045"/>
    <w:rsid w:val="002345A2"/>
    <w:rsid w:val="00234D2E"/>
    <w:rsid w:val="00235C79"/>
    <w:rsid w:val="00235EA4"/>
    <w:rsid w:val="002372C6"/>
    <w:rsid w:val="0024189C"/>
    <w:rsid w:val="0024284F"/>
    <w:rsid w:val="002429B0"/>
    <w:rsid w:val="002442D6"/>
    <w:rsid w:val="00245137"/>
    <w:rsid w:val="00245503"/>
    <w:rsid w:val="0024756A"/>
    <w:rsid w:val="00247A0C"/>
    <w:rsid w:val="00247FBC"/>
    <w:rsid w:val="002515A5"/>
    <w:rsid w:val="0025209D"/>
    <w:rsid w:val="002523A2"/>
    <w:rsid w:val="0025401B"/>
    <w:rsid w:val="00254386"/>
    <w:rsid w:val="00254431"/>
    <w:rsid w:val="002549C9"/>
    <w:rsid w:val="00254A69"/>
    <w:rsid w:val="00254B0C"/>
    <w:rsid w:val="00256484"/>
    <w:rsid w:val="00257239"/>
    <w:rsid w:val="00260183"/>
    <w:rsid w:val="00260199"/>
    <w:rsid w:val="00260DC7"/>
    <w:rsid w:val="00261001"/>
    <w:rsid w:val="00261F87"/>
    <w:rsid w:val="00262B54"/>
    <w:rsid w:val="0026309C"/>
    <w:rsid w:val="0026384E"/>
    <w:rsid w:val="00263FE7"/>
    <w:rsid w:val="002641BA"/>
    <w:rsid w:val="00264687"/>
    <w:rsid w:val="00264E4B"/>
    <w:rsid w:val="002655CF"/>
    <w:rsid w:val="00267DE4"/>
    <w:rsid w:val="00270194"/>
    <w:rsid w:val="002705ED"/>
    <w:rsid w:val="0027082E"/>
    <w:rsid w:val="00271154"/>
    <w:rsid w:val="00272428"/>
    <w:rsid w:val="00273792"/>
    <w:rsid w:val="00273CF4"/>
    <w:rsid w:val="00274ECD"/>
    <w:rsid w:val="00280250"/>
    <w:rsid w:val="002807F4"/>
    <w:rsid w:val="00280F46"/>
    <w:rsid w:val="00282255"/>
    <w:rsid w:val="00282345"/>
    <w:rsid w:val="002848D3"/>
    <w:rsid w:val="00284F83"/>
    <w:rsid w:val="002850E6"/>
    <w:rsid w:val="00286569"/>
    <w:rsid w:val="00286B4A"/>
    <w:rsid w:val="00287666"/>
    <w:rsid w:val="00287D2E"/>
    <w:rsid w:val="00290177"/>
    <w:rsid w:val="00290856"/>
    <w:rsid w:val="00290AFA"/>
    <w:rsid w:val="002917B2"/>
    <w:rsid w:val="00292F0C"/>
    <w:rsid w:val="00293098"/>
    <w:rsid w:val="00293254"/>
    <w:rsid w:val="00293FCB"/>
    <w:rsid w:val="00294089"/>
    <w:rsid w:val="00294111"/>
    <w:rsid w:val="00294FA7"/>
    <w:rsid w:val="00294FCA"/>
    <w:rsid w:val="00295085"/>
    <w:rsid w:val="00297F2C"/>
    <w:rsid w:val="002A0015"/>
    <w:rsid w:val="002A05C7"/>
    <w:rsid w:val="002A0D0A"/>
    <w:rsid w:val="002A0D1B"/>
    <w:rsid w:val="002A1844"/>
    <w:rsid w:val="002A26B4"/>
    <w:rsid w:val="002A26CE"/>
    <w:rsid w:val="002A2C77"/>
    <w:rsid w:val="002A3444"/>
    <w:rsid w:val="002A5E29"/>
    <w:rsid w:val="002A6590"/>
    <w:rsid w:val="002A778A"/>
    <w:rsid w:val="002A7AEA"/>
    <w:rsid w:val="002A7FCF"/>
    <w:rsid w:val="002B05FE"/>
    <w:rsid w:val="002B0DA2"/>
    <w:rsid w:val="002B158A"/>
    <w:rsid w:val="002B27D1"/>
    <w:rsid w:val="002B2C25"/>
    <w:rsid w:val="002B2C2E"/>
    <w:rsid w:val="002B4C0E"/>
    <w:rsid w:val="002B513C"/>
    <w:rsid w:val="002B6233"/>
    <w:rsid w:val="002B7F89"/>
    <w:rsid w:val="002C04FA"/>
    <w:rsid w:val="002C0B74"/>
    <w:rsid w:val="002C19FE"/>
    <w:rsid w:val="002C3A63"/>
    <w:rsid w:val="002C3B83"/>
    <w:rsid w:val="002C4590"/>
    <w:rsid w:val="002C4CEF"/>
    <w:rsid w:val="002C72AE"/>
    <w:rsid w:val="002D005D"/>
    <w:rsid w:val="002D0687"/>
    <w:rsid w:val="002D0E28"/>
    <w:rsid w:val="002D0F3B"/>
    <w:rsid w:val="002D21A4"/>
    <w:rsid w:val="002D244C"/>
    <w:rsid w:val="002D2453"/>
    <w:rsid w:val="002D2C63"/>
    <w:rsid w:val="002D2F24"/>
    <w:rsid w:val="002D3473"/>
    <w:rsid w:val="002D53A1"/>
    <w:rsid w:val="002D565A"/>
    <w:rsid w:val="002D5D30"/>
    <w:rsid w:val="002D631A"/>
    <w:rsid w:val="002D64BB"/>
    <w:rsid w:val="002D7031"/>
    <w:rsid w:val="002D758D"/>
    <w:rsid w:val="002D78AE"/>
    <w:rsid w:val="002E123E"/>
    <w:rsid w:val="002E15A9"/>
    <w:rsid w:val="002E15CA"/>
    <w:rsid w:val="002E1897"/>
    <w:rsid w:val="002E1C5B"/>
    <w:rsid w:val="002E1D12"/>
    <w:rsid w:val="002E1F45"/>
    <w:rsid w:val="002E241D"/>
    <w:rsid w:val="002E32F2"/>
    <w:rsid w:val="002E55A6"/>
    <w:rsid w:val="002E55F9"/>
    <w:rsid w:val="002E5CAE"/>
    <w:rsid w:val="002E6EFD"/>
    <w:rsid w:val="002E7096"/>
    <w:rsid w:val="002F0CBC"/>
    <w:rsid w:val="002F2EDA"/>
    <w:rsid w:val="002F3222"/>
    <w:rsid w:val="002F4DBB"/>
    <w:rsid w:val="002F4F30"/>
    <w:rsid w:val="003004E0"/>
    <w:rsid w:val="00300D0B"/>
    <w:rsid w:val="00301EAB"/>
    <w:rsid w:val="003024D2"/>
    <w:rsid w:val="00303600"/>
    <w:rsid w:val="00304BB2"/>
    <w:rsid w:val="00307A94"/>
    <w:rsid w:val="0031072D"/>
    <w:rsid w:val="003108FD"/>
    <w:rsid w:val="00310B08"/>
    <w:rsid w:val="00312400"/>
    <w:rsid w:val="0031293E"/>
    <w:rsid w:val="00313DBE"/>
    <w:rsid w:val="003147B9"/>
    <w:rsid w:val="00314C0D"/>
    <w:rsid w:val="00315A8C"/>
    <w:rsid w:val="003215C9"/>
    <w:rsid w:val="003222D3"/>
    <w:rsid w:val="003233B5"/>
    <w:rsid w:val="003233DC"/>
    <w:rsid w:val="0032436E"/>
    <w:rsid w:val="003246EB"/>
    <w:rsid w:val="00325F55"/>
    <w:rsid w:val="00326531"/>
    <w:rsid w:val="0032768B"/>
    <w:rsid w:val="00327940"/>
    <w:rsid w:val="00327999"/>
    <w:rsid w:val="00330024"/>
    <w:rsid w:val="00330F93"/>
    <w:rsid w:val="00330F94"/>
    <w:rsid w:val="00331BA8"/>
    <w:rsid w:val="00331DB6"/>
    <w:rsid w:val="00332608"/>
    <w:rsid w:val="00332D21"/>
    <w:rsid w:val="00332D6F"/>
    <w:rsid w:val="00334345"/>
    <w:rsid w:val="003358DA"/>
    <w:rsid w:val="00337509"/>
    <w:rsid w:val="00340999"/>
    <w:rsid w:val="00341033"/>
    <w:rsid w:val="003416A9"/>
    <w:rsid w:val="003418FA"/>
    <w:rsid w:val="00341AC6"/>
    <w:rsid w:val="00341FB1"/>
    <w:rsid w:val="00342337"/>
    <w:rsid w:val="00342F44"/>
    <w:rsid w:val="00343125"/>
    <w:rsid w:val="00343686"/>
    <w:rsid w:val="00343FE1"/>
    <w:rsid w:val="00344126"/>
    <w:rsid w:val="003441D9"/>
    <w:rsid w:val="003450C3"/>
    <w:rsid w:val="00346B11"/>
    <w:rsid w:val="00346B89"/>
    <w:rsid w:val="0035052F"/>
    <w:rsid w:val="00351E86"/>
    <w:rsid w:val="00352E13"/>
    <w:rsid w:val="00353453"/>
    <w:rsid w:val="0035380C"/>
    <w:rsid w:val="00353D24"/>
    <w:rsid w:val="00355186"/>
    <w:rsid w:val="0035719D"/>
    <w:rsid w:val="00357384"/>
    <w:rsid w:val="003574A7"/>
    <w:rsid w:val="003625FC"/>
    <w:rsid w:val="00363349"/>
    <w:rsid w:val="003635CA"/>
    <w:rsid w:val="00364587"/>
    <w:rsid w:val="00365B66"/>
    <w:rsid w:val="003702BE"/>
    <w:rsid w:val="00371168"/>
    <w:rsid w:val="0037294D"/>
    <w:rsid w:val="003732F8"/>
    <w:rsid w:val="00373AC0"/>
    <w:rsid w:val="00373B46"/>
    <w:rsid w:val="00373C2E"/>
    <w:rsid w:val="00374D2A"/>
    <w:rsid w:val="00375DF1"/>
    <w:rsid w:val="003762E5"/>
    <w:rsid w:val="00376B54"/>
    <w:rsid w:val="00377A33"/>
    <w:rsid w:val="00377A89"/>
    <w:rsid w:val="00377E04"/>
    <w:rsid w:val="00380DCA"/>
    <w:rsid w:val="00381D1D"/>
    <w:rsid w:val="00382001"/>
    <w:rsid w:val="00382B46"/>
    <w:rsid w:val="00383C29"/>
    <w:rsid w:val="003849B5"/>
    <w:rsid w:val="00385C73"/>
    <w:rsid w:val="00386272"/>
    <w:rsid w:val="003864FF"/>
    <w:rsid w:val="0038675E"/>
    <w:rsid w:val="00386780"/>
    <w:rsid w:val="00387A91"/>
    <w:rsid w:val="00390B3A"/>
    <w:rsid w:val="003913DC"/>
    <w:rsid w:val="00391CA9"/>
    <w:rsid w:val="00392554"/>
    <w:rsid w:val="00393AB7"/>
    <w:rsid w:val="00393AEF"/>
    <w:rsid w:val="003951BB"/>
    <w:rsid w:val="0039606A"/>
    <w:rsid w:val="00396A0B"/>
    <w:rsid w:val="003A0069"/>
    <w:rsid w:val="003A036B"/>
    <w:rsid w:val="003A1326"/>
    <w:rsid w:val="003A1A8B"/>
    <w:rsid w:val="003A2268"/>
    <w:rsid w:val="003A498D"/>
    <w:rsid w:val="003A50CF"/>
    <w:rsid w:val="003A60FB"/>
    <w:rsid w:val="003A65E0"/>
    <w:rsid w:val="003A6DED"/>
    <w:rsid w:val="003A7022"/>
    <w:rsid w:val="003A7E86"/>
    <w:rsid w:val="003A7EA7"/>
    <w:rsid w:val="003B0DC6"/>
    <w:rsid w:val="003B170F"/>
    <w:rsid w:val="003B198A"/>
    <w:rsid w:val="003B1EA9"/>
    <w:rsid w:val="003B3D2D"/>
    <w:rsid w:val="003B6F99"/>
    <w:rsid w:val="003B720D"/>
    <w:rsid w:val="003B7A32"/>
    <w:rsid w:val="003C2460"/>
    <w:rsid w:val="003C2C9C"/>
    <w:rsid w:val="003C3052"/>
    <w:rsid w:val="003C313D"/>
    <w:rsid w:val="003C3A9A"/>
    <w:rsid w:val="003C4F75"/>
    <w:rsid w:val="003C4FE2"/>
    <w:rsid w:val="003C5552"/>
    <w:rsid w:val="003C7E7E"/>
    <w:rsid w:val="003D04A1"/>
    <w:rsid w:val="003D0D4E"/>
    <w:rsid w:val="003D1201"/>
    <w:rsid w:val="003D13D7"/>
    <w:rsid w:val="003D178D"/>
    <w:rsid w:val="003D192C"/>
    <w:rsid w:val="003D20F2"/>
    <w:rsid w:val="003D37E3"/>
    <w:rsid w:val="003D5B7D"/>
    <w:rsid w:val="003D76C0"/>
    <w:rsid w:val="003D7B09"/>
    <w:rsid w:val="003D7D82"/>
    <w:rsid w:val="003E0D8A"/>
    <w:rsid w:val="003E1630"/>
    <w:rsid w:val="003E1990"/>
    <w:rsid w:val="003E1B01"/>
    <w:rsid w:val="003E3EAC"/>
    <w:rsid w:val="003E4030"/>
    <w:rsid w:val="003E5155"/>
    <w:rsid w:val="003E592D"/>
    <w:rsid w:val="003E5F92"/>
    <w:rsid w:val="003E63F2"/>
    <w:rsid w:val="003E6F9C"/>
    <w:rsid w:val="003F039B"/>
    <w:rsid w:val="003F07E5"/>
    <w:rsid w:val="003F0F65"/>
    <w:rsid w:val="003F1131"/>
    <w:rsid w:val="003F165A"/>
    <w:rsid w:val="003F19D7"/>
    <w:rsid w:val="003F315A"/>
    <w:rsid w:val="003F322F"/>
    <w:rsid w:val="003F4BC1"/>
    <w:rsid w:val="003F501C"/>
    <w:rsid w:val="003F6902"/>
    <w:rsid w:val="003F6BCF"/>
    <w:rsid w:val="003F7E5E"/>
    <w:rsid w:val="00402AA6"/>
    <w:rsid w:val="00402C22"/>
    <w:rsid w:val="00402F79"/>
    <w:rsid w:val="0040359F"/>
    <w:rsid w:val="00403CE4"/>
    <w:rsid w:val="00404086"/>
    <w:rsid w:val="00404E1B"/>
    <w:rsid w:val="00407013"/>
    <w:rsid w:val="004071CC"/>
    <w:rsid w:val="00407F04"/>
    <w:rsid w:val="00410D01"/>
    <w:rsid w:val="00411821"/>
    <w:rsid w:val="00411D8A"/>
    <w:rsid w:val="00411E12"/>
    <w:rsid w:val="00412547"/>
    <w:rsid w:val="0041559D"/>
    <w:rsid w:val="00416A1F"/>
    <w:rsid w:val="0042009E"/>
    <w:rsid w:val="00420485"/>
    <w:rsid w:val="00421AE1"/>
    <w:rsid w:val="00421DBE"/>
    <w:rsid w:val="004239BD"/>
    <w:rsid w:val="00423C03"/>
    <w:rsid w:val="00424B0C"/>
    <w:rsid w:val="004264D6"/>
    <w:rsid w:val="00426F54"/>
    <w:rsid w:val="00427484"/>
    <w:rsid w:val="0043045D"/>
    <w:rsid w:val="004345A3"/>
    <w:rsid w:val="00434A35"/>
    <w:rsid w:val="004368D7"/>
    <w:rsid w:val="00436A03"/>
    <w:rsid w:val="00437180"/>
    <w:rsid w:val="00437E86"/>
    <w:rsid w:val="0044009A"/>
    <w:rsid w:val="004413F8"/>
    <w:rsid w:val="0044192B"/>
    <w:rsid w:val="00441F1C"/>
    <w:rsid w:val="00441FF9"/>
    <w:rsid w:val="00443F4D"/>
    <w:rsid w:val="004444F5"/>
    <w:rsid w:val="00444862"/>
    <w:rsid w:val="004450A4"/>
    <w:rsid w:val="00446363"/>
    <w:rsid w:val="004505B7"/>
    <w:rsid w:val="00451879"/>
    <w:rsid w:val="00451F57"/>
    <w:rsid w:val="00455BA5"/>
    <w:rsid w:val="00455BE5"/>
    <w:rsid w:val="00457988"/>
    <w:rsid w:val="00461D96"/>
    <w:rsid w:val="0046280F"/>
    <w:rsid w:val="00463469"/>
    <w:rsid w:val="00463E06"/>
    <w:rsid w:val="00465002"/>
    <w:rsid w:val="004651EC"/>
    <w:rsid w:val="004652DA"/>
    <w:rsid w:val="00465DD2"/>
    <w:rsid w:val="00465FC8"/>
    <w:rsid w:val="0046691E"/>
    <w:rsid w:val="00466B11"/>
    <w:rsid w:val="0046731B"/>
    <w:rsid w:val="00472C07"/>
    <w:rsid w:val="00472DA5"/>
    <w:rsid w:val="004742D4"/>
    <w:rsid w:val="00474626"/>
    <w:rsid w:val="00474C36"/>
    <w:rsid w:val="00474E44"/>
    <w:rsid w:val="004753E0"/>
    <w:rsid w:val="00475A3A"/>
    <w:rsid w:val="00477236"/>
    <w:rsid w:val="0047781B"/>
    <w:rsid w:val="00480002"/>
    <w:rsid w:val="00480E71"/>
    <w:rsid w:val="00480F21"/>
    <w:rsid w:val="00481495"/>
    <w:rsid w:val="00484ACA"/>
    <w:rsid w:val="0048566F"/>
    <w:rsid w:val="00486558"/>
    <w:rsid w:val="00486A34"/>
    <w:rsid w:val="004878D8"/>
    <w:rsid w:val="00487E7E"/>
    <w:rsid w:val="00491621"/>
    <w:rsid w:val="004920A5"/>
    <w:rsid w:val="004924CC"/>
    <w:rsid w:val="00492EC0"/>
    <w:rsid w:val="004934CE"/>
    <w:rsid w:val="00493C37"/>
    <w:rsid w:val="00493D5E"/>
    <w:rsid w:val="004951A2"/>
    <w:rsid w:val="00495988"/>
    <w:rsid w:val="00496D73"/>
    <w:rsid w:val="00497082"/>
    <w:rsid w:val="00497FDE"/>
    <w:rsid w:val="004A0DA9"/>
    <w:rsid w:val="004A11E8"/>
    <w:rsid w:val="004A1E0F"/>
    <w:rsid w:val="004A2953"/>
    <w:rsid w:val="004A30B6"/>
    <w:rsid w:val="004A38B9"/>
    <w:rsid w:val="004A3A01"/>
    <w:rsid w:val="004A4386"/>
    <w:rsid w:val="004A442B"/>
    <w:rsid w:val="004A5738"/>
    <w:rsid w:val="004A63D4"/>
    <w:rsid w:val="004A6430"/>
    <w:rsid w:val="004A6433"/>
    <w:rsid w:val="004A7BEB"/>
    <w:rsid w:val="004A7FC1"/>
    <w:rsid w:val="004A7FD0"/>
    <w:rsid w:val="004B0295"/>
    <w:rsid w:val="004B0439"/>
    <w:rsid w:val="004B0ADD"/>
    <w:rsid w:val="004B12A8"/>
    <w:rsid w:val="004B1D66"/>
    <w:rsid w:val="004B2144"/>
    <w:rsid w:val="004B2627"/>
    <w:rsid w:val="004B2967"/>
    <w:rsid w:val="004B30A6"/>
    <w:rsid w:val="004B3A11"/>
    <w:rsid w:val="004B5472"/>
    <w:rsid w:val="004B5F85"/>
    <w:rsid w:val="004B6226"/>
    <w:rsid w:val="004B76EE"/>
    <w:rsid w:val="004B78B4"/>
    <w:rsid w:val="004C0CA5"/>
    <w:rsid w:val="004C1085"/>
    <w:rsid w:val="004C1808"/>
    <w:rsid w:val="004C1D8C"/>
    <w:rsid w:val="004C272C"/>
    <w:rsid w:val="004C2752"/>
    <w:rsid w:val="004C619A"/>
    <w:rsid w:val="004C6577"/>
    <w:rsid w:val="004C6786"/>
    <w:rsid w:val="004D14FD"/>
    <w:rsid w:val="004D1DC2"/>
    <w:rsid w:val="004D3107"/>
    <w:rsid w:val="004D42D3"/>
    <w:rsid w:val="004D4DCA"/>
    <w:rsid w:val="004D6194"/>
    <w:rsid w:val="004D7EAA"/>
    <w:rsid w:val="004D7FE5"/>
    <w:rsid w:val="004E0227"/>
    <w:rsid w:val="004E04D9"/>
    <w:rsid w:val="004E0C68"/>
    <w:rsid w:val="004E1D56"/>
    <w:rsid w:val="004E2314"/>
    <w:rsid w:val="004E3312"/>
    <w:rsid w:val="004E4320"/>
    <w:rsid w:val="004E4425"/>
    <w:rsid w:val="004E4E40"/>
    <w:rsid w:val="004E584D"/>
    <w:rsid w:val="004E5FD3"/>
    <w:rsid w:val="004E708C"/>
    <w:rsid w:val="004E7917"/>
    <w:rsid w:val="004F09BF"/>
    <w:rsid w:val="004F0C4E"/>
    <w:rsid w:val="004F18D5"/>
    <w:rsid w:val="004F1AFD"/>
    <w:rsid w:val="004F1BC2"/>
    <w:rsid w:val="004F220A"/>
    <w:rsid w:val="004F2239"/>
    <w:rsid w:val="004F28D9"/>
    <w:rsid w:val="004F538B"/>
    <w:rsid w:val="004F5708"/>
    <w:rsid w:val="004F596B"/>
    <w:rsid w:val="004F6048"/>
    <w:rsid w:val="004F6A0A"/>
    <w:rsid w:val="0050002B"/>
    <w:rsid w:val="005011ED"/>
    <w:rsid w:val="00501977"/>
    <w:rsid w:val="0050297D"/>
    <w:rsid w:val="00502C41"/>
    <w:rsid w:val="00504510"/>
    <w:rsid w:val="00505318"/>
    <w:rsid w:val="00505513"/>
    <w:rsid w:val="00505778"/>
    <w:rsid w:val="0050595A"/>
    <w:rsid w:val="00506B1C"/>
    <w:rsid w:val="00507A54"/>
    <w:rsid w:val="005101C9"/>
    <w:rsid w:val="00511860"/>
    <w:rsid w:val="0051196F"/>
    <w:rsid w:val="0051413C"/>
    <w:rsid w:val="005148AF"/>
    <w:rsid w:val="00515BF0"/>
    <w:rsid w:val="00515FA1"/>
    <w:rsid w:val="00516065"/>
    <w:rsid w:val="0051730E"/>
    <w:rsid w:val="00520961"/>
    <w:rsid w:val="00521D1C"/>
    <w:rsid w:val="005221FC"/>
    <w:rsid w:val="00522248"/>
    <w:rsid w:val="00523990"/>
    <w:rsid w:val="00523C2E"/>
    <w:rsid w:val="00525863"/>
    <w:rsid w:val="00525E14"/>
    <w:rsid w:val="00526531"/>
    <w:rsid w:val="00526A2D"/>
    <w:rsid w:val="00527572"/>
    <w:rsid w:val="00527794"/>
    <w:rsid w:val="00527B66"/>
    <w:rsid w:val="00527BEB"/>
    <w:rsid w:val="0053142A"/>
    <w:rsid w:val="0053164D"/>
    <w:rsid w:val="00531C99"/>
    <w:rsid w:val="0053211A"/>
    <w:rsid w:val="00532C8D"/>
    <w:rsid w:val="00533E4C"/>
    <w:rsid w:val="00534967"/>
    <w:rsid w:val="005368AB"/>
    <w:rsid w:val="00536D29"/>
    <w:rsid w:val="00537205"/>
    <w:rsid w:val="005377EE"/>
    <w:rsid w:val="00537A75"/>
    <w:rsid w:val="00541601"/>
    <w:rsid w:val="00542FDE"/>
    <w:rsid w:val="005443CD"/>
    <w:rsid w:val="00544433"/>
    <w:rsid w:val="005449C0"/>
    <w:rsid w:val="00544C14"/>
    <w:rsid w:val="005457D1"/>
    <w:rsid w:val="00547474"/>
    <w:rsid w:val="00547548"/>
    <w:rsid w:val="00547F2F"/>
    <w:rsid w:val="005503B9"/>
    <w:rsid w:val="005534A7"/>
    <w:rsid w:val="0055393B"/>
    <w:rsid w:val="005545D3"/>
    <w:rsid w:val="0055475E"/>
    <w:rsid w:val="00554C57"/>
    <w:rsid w:val="00554E95"/>
    <w:rsid w:val="0055524F"/>
    <w:rsid w:val="0055539D"/>
    <w:rsid w:val="00555891"/>
    <w:rsid w:val="005611FB"/>
    <w:rsid w:val="005612DF"/>
    <w:rsid w:val="00561AC2"/>
    <w:rsid w:val="0056287D"/>
    <w:rsid w:val="00564377"/>
    <w:rsid w:val="005645FB"/>
    <w:rsid w:val="00565490"/>
    <w:rsid w:val="00565CC7"/>
    <w:rsid w:val="00565CF5"/>
    <w:rsid w:val="005679B8"/>
    <w:rsid w:val="00570D0D"/>
    <w:rsid w:val="00571730"/>
    <w:rsid w:val="00571F89"/>
    <w:rsid w:val="0057342D"/>
    <w:rsid w:val="00573CEA"/>
    <w:rsid w:val="0057421D"/>
    <w:rsid w:val="00574F2D"/>
    <w:rsid w:val="0057600E"/>
    <w:rsid w:val="00576F1B"/>
    <w:rsid w:val="0057767D"/>
    <w:rsid w:val="0058036A"/>
    <w:rsid w:val="00580B09"/>
    <w:rsid w:val="00582E43"/>
    <w:rsid w:val="00582E94"/>
    <w:rsid w:val="00583083"/>
    <w:rsid w:val="00583568"/>
    <w:rsid w:val="0058459E"/>
    <w:rsid w:val="005854F3"/>
    <w:rsid w:val="00585A64"/>
    <w:rsid w:val="00585A7F"/>
    <w:rsid w:val="00585CEA"/>
    <w:rsid w:val="00585E66"/>
    <w:rsid w:val="00587067"/>
    <w:rsid w:val="00587C7E"/>
    <w:rsid w:val="00591538"/>
    <w:rsid w:val="00592220"/>
    <w:rsid w:val="005933F1"/>
    <w:rsid w:val="00593564"/>
    <w:rsid w:val="00594392"/>
    <w:rsid w:val="00595619"/>
    <w:rsid w:val="005967E5"/>
    <w:rsid w:val="00596EEE"/>
    <w:rsid w:val="0059714E"/>
    <w:rsid w:val="00597DE7"/>
    <w:rsid w:val="005A07CD"/>
    <w:rsid w:val="005A0DFD"/>
    <w:rsid w:val="005A175C"/>
    <w:rsid w:val="005A2655"/>
    <w:rsid w:val="005A2FD9"/>
    <w:rsid w:val="005A39F2"/>
    <w:rsid w:val="005A492D"/>
    <w:rsid w:val="005A6919"/>
    <w:rsid w:val="005A6CD8"/>
    <w:rsid w:val="005B28E4"/>
    <w:rsid w:val="005B2D82"/>
    <w:rsid w:val="005B2F38"/>
    <w:rsid w:val="005B3C97"/>
    <w:rsid w:val="005B56E4"/>
    <w:rsid w:val="005B6ADE"/>
    <w:rsid w:val="005B6BDA"/>
    <w:rsid w:val="005C2FEB"/>
    <w:rsid w:val="005C3315"/>
    <w:rsid w:val="005C475C"/>
    <w:rsid w:val="005C5937"/>
    <w:rsid w:val="005C644C"/>
    <w:rsid w:val="005C69C0"/>
    <w:rsid w:val="005C74B8"/>
    <w:rsid w:val="005D0AFE"/>
    <w:rsid w:val="005D1AF5"/>
    <w:rsid w:val="005D1D16"/>
    <w:rsid w:val="005D24BE"/>
    <w:rsid w:val="005D2AF3"/>
    <w:rsid w:val="005D2D54"/>
    <w:rsid w:val="005D3387"/>
    <w:rsid w:val="005D3DD9"/>
    <w:rsid w:val="005D4115"/>
    <w:rsid w:val="005D47BD"/>
    <w:rsid w:val="005D48C1"/>
    <w:rsid w:val="005D4B19"/>
    <w:rsid w:val="005D713F"/>
    <w:rsid w:val="005E1FA4"/>
    <w:rsid w:val="005E205D"/>
    <w:rsid w:val="005E2A30"/>
    <w:rsid w:val="005E3E44"/>
    <w:rsid w:val="005E469B"/>
    <w:rsid w:val="005E4CBC"/>
    <w:rsid w:val="005E68D8"/>
    <w:rsid w:val="005E6965"/>
    <w:rsid w:val="005E6C20"/>
    <w:rsid w:val="005F1EB2"/>
    <w:rsid w:val="005F2298"/>
    <w:rsid w:val="005F2DBE"/>
    <w:rsid w:val="005F39D9"/>
    <w:rsid w:val="005F3AD3"/>
    <w:rsid w:val="005F3F70"/>
    <w:rsid w:val="005F44D2"/>
    <w:rsid w:val="005F4533"/>
    <w:rsid w:val="005F46D2"/>
    <w:rsid w:val="005F4BEB"/>
    <w:rsid w:val="005F5666"/>
    <w:rsid w:val="005F5DD0"/>
    <w:rsid w:val="0060022D"/>
    <w:rsid w:val="00600834"/>
    <w:rsid w:val="00601869"/>
    <w:rsid w:val="0060269B"/>
    <w:rsid w:val="006046F7"/>
    <w:rsid w:val="00604BDA"/>
    <w:rsid w:val="0060572D"/>
    <w:rsid w:val="00606C80"/>
    <w:rsid w:val="00606EEC"/>
    <w:rsid w:val="006070A2"/>
    <w:rsid w:val="00607607"/>
    <w:rsid w:val="00610012"/>
    <w:rsid w:val="006105CA"/>
    <w:rsid w:val="006111A7"/>
    <w:rsid w:val="00611FA7"/>
    <w:rsid w:val="00614DE1"/>
    <w:rsid w:val="00615A31"/>
    <w:rsid w:val="00615CD1"/>
    <w:rsid w:val="00615F96"/>
    <w:rsid w:val="0061604F"/>
    <w:rsid w:val="00616349"/>
    <w:rsid w:val="00621848"/>
    <w:rsid w:val="00621901"/>
    <w:rsid w:val="00622DB1"/>
    <w:rsid w:val="00624403"/>
    <w:rsid w:val="006244AF"/>
    <w:rsid w:val="00625954"/>
    <w:rsid w:val="00626CC3"/>
    <w:rsid w:val="006275A7"/>
    <w:rsid w:val="00627B5B"/>
    <w:rsid w:val="00627E19"/>
    <w:rsid w:val="00627EC0"/>
    <w:rsid w:val="00630926"/>
    <w:rsid w:val="00630960"/>
    <w:rsid w:val="00630D2A"/>
    <w:rsid w:val="006331E4"/>
    <w:rsid w:val="006335DA"/>
    <w:rsid w:val="00633E97"/>
    <w:rsid w:val="0063419C"/>
    <w:rsid w:val="00635197"/>
    <w:rsid w:val="00635277"/>
    <w:rsid w:val="00635A9E"/>
    <w:rsid w:val="00635D12"/>
    <w:rsid w:val="00635F4B"/>
    <w:rsid w:val="0063630C"/>
    <w:rsid w:val="0063649A"/>
    <w:rsid w:val="00636749"/>
    <w:rsid w:val="0063698C"/>
    <w:rsid w:val="00636B7E"/>
    <w:rsid w:val="006378D7"/>
    <w:rsid w:val="00640715"/>
    <w:rsid w:val="006417C1"/>
    <w:rsid w:val="00642668"/>
    <w:rsid w:val="00643375"/>
    <w:rsid w:val="00644115"/>
    <w:rsid w:val="00644157"/>
    <w:rsid w:val="00645EA5"/>
    <w:rsid w:val="00645EB7"/>
    <w:rsid w:val="00647188"/>
    <w:rsid w:val="00650000"/>
    <w:rsid w:val="00650202"/>
    <w:rsid w:val="006507A7"/>
    <w:rsid w:val="0065158D"/>
    <w:rsid w:val="006521C3"/>
    <w:rsid w:val="00652492"/>
    <w:rsid w:val="00652511"/>
    <w:rsid w:val="00652789"/>
    <w:rsid w:val="00652D4F"/>
    <w:rsid w:val="006541C2"/>
    <w:rsid w:val="0065589E"/>
    <w:rsid w:val="006559B8"/>
    <w:rsid w:val="00657D67"/>
    <w:rsid w:val="00660170"/>
    <w:rsid w:val="00660568"/>
    <w:rsid w:val="006611A3"/>
    <w:rsid w:val="006617D3"/>
    <w:rsid w:val="00661C78"/>
    <w:rsid w:val="00661F55"/>
    <w:rsid w:val="00662F0D"/>
    <w:rsid w:val="006630AF"/>
    <w:rsid w:val="006633E4"/>
    <w:rsid w:val="00664B7A"/>
    <w:rsid w:val="0066684F"/>
    <w:rsid w:val="0066726B"/>
    <w:rsid w:val="006712C1"/>
    <w:rsid w:val="00671BB7"/>
    <w:rsid w:val="00671D37"/>
    <w:rsid w:val="00674D81"/>
    <w:rsid w:val="0067510D"/>
    <w:rsid w:val="006773DA"/>
    <w:rsid w:val="00677F27"/>
    <w:rsid w:val="006806CF"/>
    <w:rsid w:val="00680D1B"/>
    <w:rsid w:val="00682A20"/>
    <w:rsid w:val="00682DFF"/>
    <w:rsid w:val="00684431"/>
    <w:rsid w:val="00684E51"/>
    <w:rsid w:val="00685031"/>
    <w:rsid w:val="0068510E"/>
    <w:rsid w:val="00685664"/>
    <w:rsid w:val="00685F31"/>
    <w:rsid w:val="0068765C"/>
    <w:rsid w:val="006878D3"/>
    <w:rsid w:val="00690113"/>
    <w:rsid w:val="00690325"/>
    <w:rsid w:val="00690785"/>
    <w:rsid w:val="006925F9"/>
    <w:rsid w:val="006936D2"/>
    <w:rsid w:val="006936E3"/>
    <w:rsid w:val="0069584B"/>
    <w:rsid w:val="0069631F"/>
    <w:rsid w:val="00697654"/>
    <w:rsid w:val="006A19A6"/>
    <w:rsid w:val="006A2115"/>
    <w:rsid w:val="006A2730"/>
    <w:rsid w:val="006A2B34"/>
    <w:rsid w:val="006A3697"/>
    <w:rsid w:val="006A4471"/>
    <w:rsid w:val="006B0217"/>
    <w:rsid w:val="006B18A9"/>
    <w:rsid w:val="006B2022"/>
    <w:rsid w:val="006B219F"/>
    <w:rsid w:val="006B2B2B"/>
    <w:rsid w:val="006B2EDE"/>
    <w:rsid w:val="006B3CBE"/>
    <w:rsid w:val="006B4507"/>
    <w:rsid w:val="006B648F"/>
    <w:rsid w:val="006B6864"/>
    <w:rsid w:val="006B7492"/>
    <w:rsid w:val="006C0162"/>
    <w:rsid w:val="006C0E98"/>
    <w:rsid w:val="006C109C"/>
    <w:rsid w:val="006C11CA"/>
    <w:rsid w:val="006C29D7"/>
    <w:rsid w:val="006C3202"/>
    <w:rsid w:val="006C3A3D"/>
    <w:rsid w:val="006C3C83"/>
    <w:rsid w:val="006C3F19"/>
    <w:rsid w:val="006C4342"/>
    <w:rsid w:val="006C6A9F"/>
    <w:rsid w:val="006C6B00"/>
    <w:rsid w:val="006C6B71"/>
    <w:rsid w:val="006C71ED"/>
    <w:rsid w:val="006C777E"/>
    <w:rsid w:val="006D0096"/>
    <w:rsid w:val="006D08B9"/>
    <w:rsid w:val="006D0ECB"/>
    <w:rsid w:val="006D249B"/>
    <w:rsid w:val="006D29F9"/>
    <w:rsid w:val="006D2D06"/>
    <w:rsid w:val="006D3790"/>
    <w:rsid w:val="006D4B90"/>
    <w:rsid w:val="006D4D48"/>
    <w:rsid w:val="006D4DB0"/>
    <w:rsid w:val="006D4F65"/>
    <w:rsid w:val="006D6BF1"/>
    <w:rsid w:val="006D764A"/>
    <w:rsid w:val="006D7F0B"/>
    <w:rsid w:val="006E0183"/>
    <w:rsid w:val="006E0615"/>
    <w:rsid w:val="006E0E94"/>
    <w:rsid w:val="006E1114"/>
    <w:rsid w:val="006E23B9"/>
    <w:rsid w:val="006E3825"/>
    <w:rsid w:val="006E3875"/>
    <w:rsid w:val="006E53B5"/>
    <w:rsid w:val="006E66B6"/>
    <w:rsid w:val="006E720E"/>
    <w:rsid w:val="006F05A6"/>
    <w:rsid w:val="006F0961"/>
    <w:rsid w:val="006F1525"/>
    <w:rsid w:val="006F1D7F"/>
    <w:rsid w:val="006F2B0A"/>
    <w:rsid w:val="006F2B0B"/>
    <w:rsid w:val="006F35AC"/>
    <w:rsid w:val="006F3A01"/>
    <w:rsid w:val="006F42DF"/>
    <w:rsid w:val="006F55FC"/>
    <w:rsid w:val="006F6846"/>
    <w:rsid w:val="006F6D45"/>
    <w:rsid w:val="006F7160"/>
    <w:rsid w:val="00700867"/>
    <w:rsid w:val="0070168F"/>
    <w:rsid w:val="00701BB4"/>
    <w:rsid w:val="00702B1C"/>
    <w:rsid w:val="00702E63"/>
    <w:rsid w:val="007037A9"/>
    <w:rsid w:val="007050A7"/>
    <w:rsid w:val="0070539C"/>
    <w:rsid w:val="00705771"/>
    <w:rsid w:val="00706AA6"/>
    <w:rsid w:val="00707514"/>
    <w:rsid w:val="00707991"/>
    <w:rsid w:val="00707B11"/>
    <w:rsid w:val="0071022E"/>
    <w:rsid w:val="00710D0F"/>
    <w:rsid w:val="00713192"/>
    <w:rsid w:val="00715181"/>
    <w:rsid w:val="00715519"/>
    <w:rsid w:val="007155D8"/>
    <w:rsid w:val="00716015"/>
    <w:rsid w:val="0071660D"/>
    <w:rsid w:val="00716AE0"/>
    <w:rsid w:val="00717F32"/>
    <w:rsid w:val="00720A47"/>
    <w:rsid w:val="00720E2D"/>
    <w:rsid w:val="00720F97"/>
    <w:rsid w:val="00721BBD"/>
    <w:rsid w:val="00721F6C"/>
    <w:rsid w:val="007235F7"/>
    <w:rsid w:val="0072370E"/>
    <w:rsid w:val="00723F87"/>
    <w:rsid w:val="00726A94"/>
    <w:rsid w:val="00726CA5"/>
    <w:rsid w:val="007319F6"/>
    <w:rsid w:val="0073273F"/>
    <w:rsid w:val="00733172"/>
    <w:rsid w:val="00733A1B"/>
    <w:rsid w:val="007342F9"/>
    <w:rsid w:val="007348AF"/>
    <w:rsid w:val="00734FDB"/>
    <w:rsid w:val="00735197"/>
    <w:rsid w:val="007351D2"/>
    <w:rsid w:val="00735B53"/>
    <w:rsid w:val="00736FBB"/>
    <w:rsid w:val="00737303"/>
    <w:rsid w:val="00737E60"/>
    <w:rsid w:val="00740315"/>
    <w:rsid w:val="00740F92"/>
    <w:rsid w:val="00743315"/>
    <w:rsid w:val="00743924"/>
    <w:rsid w:val="00743B4A"/>
    <w:rsid w:val="00744504"/>
    <w:rsid w:val="0074465B"/>
    <w:rsid w:val="007449F2"/>
    <w:rsid w:val="00744A64"/>
    <w:rsid w:val="00745FF1"/>
    <w:rsid w:val="00746431"/>
    <w:rsid w:val="00746F08"/>
    <w:rsid w:val="007471ED"/>
    <w:rsid w:val="00750E58"/>
    <w:rsid w:val="0075406F"/>
    <w:rsid w:val="00754924"/>
    <w:rsid w:val="00754944"/>
    <w:rsid w:val="00755492"/>
    <w:rsid w:val="007559F6"/>
    <w:rsid w:val="00757034"/>
    <w:rsid w:val="00757AD4"/>
    <w:rsid w:val="00760D98"/>
    <w:rsid w:val="00761506"/>
    <w:rsid w:val="0076170D"/>
    <w:rsid w:val="007623B6"/>
    <w:rsid w:val="00763FCE"/>
    <w:rsid w:val="0076479B"/>
    <w:rsid w:val="007664F6"/>
    <w:rsid w:val="007673D9"/>
    <w:rsid w:val="00767750"/>
    <w:rsid w:val="00767D6A"/>
    <w:rsid w:val="007708AD"/>
    <w:rsid w:val="007732F3"/>
    <w:rsid w:val="0077382B"/>
    <w:rsid w:val="0077399D"/>
    <w:rsid w:val="00773A32"/>
    <w:rsid w:val="00774B22"/>
    <w:rsid w:val="00774B9B"/>
    <w:rsid w:val="007753C6"/>
    <w:rsid w:val="007762FF"/>
    <w:rsid w:val="00776A58"/>
    <w:rsid w:val="00776A7A"/>
    <w:rsid w:val="00776C2D"/>
    <w:rsid w:val="007771B0"/>
    <w:rsid w:val="00781431"/>
    <w:rsid w:val="00781A51"/>
    <w:rsid w:val="00781DD8"/>
    <w:rsid w:val="00782F12"/>
    <w:rsid w:val="00783BF5"/>
    <w:rsid w:val="007849B9"/>
    <w:rsid w:val="00784B32"/>
    <w:rsid w:val="00785C51"/>
    <w:rsid w:val="00786214"/>
    <w:rsid w:val="00786226"/>
    <w:rsid w:val="00786936"/>
    <w:rsid w:val="0079109B"/>
    <w:rsid w:val="00791E5D"/>
    <w:rsid w:val="00793A60"/>
    <w:rsid w:val="00794D7B"/>
    <w:rsid w:val="00795AD3"/>
    <w:rsid w:val="007963DB"/>
    <w:rsid w:val="007963DD"/>
    <w:rsid w:val="00797479"/>
    <w:rsid w:val="007A1E4D"/>
    <w:rsid w:val="007A2C47"/>
    <w:rsid w:val="007A3190"/>
    <w:rsid w:val="007A31A4"/>
    <w:rsid w:val="007A3E2F"/>
    <w:rsid w:val="007A47B4"/>
    <w:rsid w:val="007A57BC"/>
    <w:rsid w:val="007A590A"/>
    <w:rsid w:val="007A60EA"/>
    <w:rsid w:val="007A6738"/>
    <w:rsid w:val="007A6884"/>
    <w:rsid w:val="007A7FBA"/>
    <w:rsid w:val="007A7FEC"/>
    <w:rsid w:val="007B00BB"/>
    <w:rsid w:val="007B09B6"/>
    <w:rsid w:val="007B0BFA"/>
    <w:rsid w:val="007B0F39"/>
    <w:rsid w:val="007B258A"/>
    <w:rsid w:val="007B35A5"/>
    <w:rsid w:val="007B59C2"/>
    <w:rsid w:val="007B5B34"/>
    <w:rsid w:val="007B72CD"/>
    <w:rsid w:val="007B7A4A"/>
    <w:rsid w:val="007B7C55"/>
    <w:rsid w:val="007C1EA1"/>
    <w:rsid w:val="007C28BA"/>
    <w:rsid w:val="007C43D9"/>
    <w:rsid w:val="007C61A2"/>
    <w:rsid w:val="007C6283"/>
    <w:rsid w:val="007C666F"/>
    <w:rsid w:val="007C78E8"/>
    <w:rsid w:val="007D3C5F"/>
    <w:rsid w:val="007D4043"/>
    <w:rsid w:val="007D46D6"/>
    <w:rsid w:val="007D515B"/>
    <w:rsid w:val="007D56F2"/>
    <w:rsid w:val="007D57BE"/>
    <w:rsid w:val="007D5D6C"/>
    <w:rsid w:val="007D6A94"/>
    <w:rsid w:val="007D7B0B"/>
    <w:rsid w:val="007D7BE2"/>
    <w:rsid w:val="007E1645"/>
    <w:rsid w:val="007E2263"/>
    <w:rsid w:val="007E3300"/>
    <w:rsid w:val="007E3645"/>
    <w:rsid w:val="007E3D70"/>
    <w:rsid w:val="007E4499"/>
    <w:rsid w:val="007E459B"/>
    <w:rsid w:val="007E5F60"/>
    <w:rsid w:val="007E6116"/>
    <w:rsid w:val="007E6B47"/>
    <w:rsid w:val="007E74F6"/>
    <w:rsid w:val="007E785F"/>
    <w:rsid w:val="007F03D4"/>
    <w:rsid w:val="007F14A6"/>
    <w:rsid w:val="007F1A0F"/>
    <w:rsid w:val="007F33AE"/>
    <w:rsid w:val="007F4C44"/>
    <w:rsid w:val="007F5705"/>
    <w:rsid w:val="007F5BF3"/>
    <w:rsid w:val="007F6127"/>
    <w:rsid w:val="007F7162"/>
    <w:rsid w:val="00800922"/>
    <w:rsid w:val="00800E5A"/>
    <w:rsid w:val="008013A2"/>
    <w:rsid w:val="00801531"/>
    <w:rsid w:val="00801F7E"/>
    <w:rsid w:val="00802727"/>
    <w:rsid w:val="00802C90"/>
    <w:rsid w:val="00802DD5"/>
    <w:rsid w:val="0080416E"/>
    <w:rsid w:val="00804D4D"/>
    <w:rsid w:val="008063A6"/>
    <w:rsid w:val="0080722E"/>
    <w:rsid w:val="0081334C"/>
    <w:rsid w:val="00814FE8"/>
    <w:rsid w:val="008155AE"/>
    <w:rsid w:val="008164AC"/>
    <w:rsid w:val="0082006F"/>
    <w:rsid w:val="00821538"/>
    <w:rsid w:val="00823459"/>
    <w:rsid w:val="0082493F"/>
    <w:rsid w:val="00824B89"/>
    <w:rsid w:val="00824F86"/>
    <w:rsid w:val="008253DD"/>
    <w:rsid w:val="00825F07"/>
    <w:rsid w:val="008261B1"/>
    <w:rsid w:val="0082790E"/>
    <w:rsid w:val="00827AA5"/>
    <w:rsid w:val="0083064C"/>
    <w:rsid w:val="00831014"/>
    <w:rsid w:val="008317E4"/>
    <w:rsid w:val="00831EBA"/>
    <w:rsid w:val="00834190"/>
    <w:rsid w:val="0083440F"/>
    <w:rsid w:val="00834E7D"/>
    <w:rsid w:val="00835C0A"/>
    <w:rsid w:val="00837424"/>
    <w:rsid w:val="00837658"/>
    <w:rsid w:val="00840ED1"/>
    <w:rsid w:val="00841045"/>
    <w:rsid w:val="00841D38"/>
    <w:rsid w:val="008428BE"/>
    <w:rsid w:val="00842C76"/>
    <w:rsid w:val="00843E41"/>
    <w:rsid w:val="00843EC4"/>
    <w:rsid w:val="00843FA6"/>
    <w:rsid w:val="008442FA"/>
    <w:rsid w:val="008462AD"/>
    <w:rsid w:val="008462D6"/>
    <w:rsid w:val="0084670D"/>
    <w:rsid w:val="00846781"/>
    <w:rsid w:val="00846889"/>
    <w:rsid w:val="00846D9C"/>
    <w:rsid w:val="008477FF"/>
    <w:rsid w:val="00847E6B"/>
    <w:rsid w:val="00850C01"/>
    <w:rsid w:val="00850DFC"/>
    <w:rsid w:val="00851164"/>
    <w:rsid w:val="00851531"/>
    <w:rsid w:val="00851890"/>
    <w:rsid w:val="00851ABA"/>
    <w:rsid w:val="00851E65"/>
    <w:rsid w:val="0085236E"/>
    <w:rsid w:val="008524A6"/>
    <w:rsid w:val="0085521D"/>
    <w:rsid w:val="008552C1"/>
    <w:rsid w:val="00856ACA"/>
    <w:rsid w:val="00857961"/>
    <w:rsid w:val="00857D85"/>
    <w:rsid w:val="00857F7F"/>
    <w:rsid w:val="008614E1"/>
    <w:rsid w:val="00861654"/>
    <w:rsid w:val="00865FEC"/>
    <w:rsid w:val="00866E2B"/>
    <w:rsid w:val="008672A8"/>
    <w:rsid w:val="00867BCC"/>
    <w:rsid w:val="00871771"/>
    <w:rsid w:val="008729CA"/>
    <w:rsid w:val="00872C7D"/>
    <w:rsid w:val="00874E7C"/>
    <w:rsid w:val="00875DD8"/>
    <w:rsid w:val="00876B81"/>
    <w:rsid w:val="00876E5D"/>
    <w:rsid w:val="008770B5"/>
    <w:rsid w:val="00877AC8"/>
    <w:rsid w:val="00880507"/>
    <w:rsid w:val="00880513"/>
    <w:rsid w:val="0088055A"/>
    <w:rsid w:val="00881AC4"/>
    <w:rsid w:val="00881E90"/>
    <w:rsid w:val="008830BE"/>
    <w:rsid w:val="00883631"/>
    <w:rsid w:val="008844BF"/>
    <w:rsid w:val="0088484F"/>
    <w:rsid w:val="00885478"/>
    <w:rsid w:val="008862AF"/>
    <w:rsid w:val="0088679A"/>
    <w:rsid w:val="00886B29"/>
    <w:rsid w:val="00886DA1"/>
    <w:rsid w:val="008903D6"/>
    <w:rsid w:val="008908DC"/>
    <w:rsid w:val="008920C8"/>
    <w:rsid w:val="0089294C"/>
    <w:rsid w:val="00892A79"/>
    <w:rsid w:val="00893402"/>
    <w:rsid w:val="00893E32"/>
    <w:rsid w:val="0089433B"/>
    <w:rsid w:val="00895BE9"/>
    <w:rsid w:val="00896C65"/>
    <w:rsid w:val="0089753D"/>
    <w:rsid w:val="008A0A83"/>
    <w:rsid w:val="008A0B3E"/>
    <w:rsid w:val="008A1120"/>
    <w:rsid w:val="008A1D1D"/>
    <w:rsid w:val="008A5BE1"/>
    <w:rsid w:val="008A5DF3"/>
    <w:rsid w:val="008A644F"/>
    <w:rsid w:val="008A6524"/>
    <w:rsid w:val="008A6C48"/>
    <w:rsid w:val="008A75DF"/>
    <w:rsid w:val="008A75F0"/>
    <w:rsid w:val="008A7F73"/>
    <w:rsid w:val="008B03E9"/>
    <w:rsid w:val="008B12D9"/>
    <w:rsid w:val="008B1FEA"/>
    <w:rsid w:val="008B2018"/>
    <w:rsid w:val="008B3693"/>
    <w:rsid w:val="008B43C0"/>
    <w:rsid w:val="008B4623"/>
    <w:rsid w:val="008B5224"/>
    <w:rsid w:val="008B54D2"/>
    <w:rsid w:val="008B58EC"/>
    <w:rsid w:val="008B66BF"/>
    <w:rsid w:val="008B6F3B"/>
    <w:rsid w:val="008C1EDB"/>
    <w:rsid w:val="008C229F"/>
    <w:rsid w:val="008C442C"/>
    <w:rsid w:val="008C51EA"/>
    <w:rsid w:val="008C5F6A"/>
    <w:rsid w:val="008C6020"/>
    <w:rsid w:val="008C62D7"/>
    <w:rsid w:val="008D08F9"/>
    <w:rsid w:val="008D1882"/>
    <w:rsid w:val="008D28B2"/>
    <w:rsid w:val="008D330B"/>
    <w:rsid w:val="008D3DC0"/>
    <w:rsid w:val="008D4BF4"/>
    <w:rsid w:val="008D5BB1"/>
    <w:rsid w:val="008D7F5B"/>
    <w:rsid w:val="008E0C16"/>
    <w:rsid w:val="008E0EDC"/>
    <w:rsid w:val="008E1711"/>
    <w:rsid w:val="008E1FD4"/>
    <w:rsid w:val="008E2A87"/>
    <w:rsid w:val="008E4BC0"/>
    <w:rsid w:val="008E4EE0"/>
    <w:rsid w:val="008E7CD2"/>
    <w:rsid w:val="008E7D4B"/>
    <w:rsid w:val="008F1864"/>
    <w:rsid w:val="008F3825"/>
    <w:rsid w:val="008F470D"/>
    <w:rsid w:val="008F667E"/>
    <w:rsid w:val="008F67C2"/>
    <w:rsid w:val="008F75C2"/>
    <w:rsid w:val="008F7984"/>
    <w:rsid w:val="008F7F3C"/>
    <w:rsid w:val="00901C3C"/>
    <w:rsid w:val="0090210C"/>
    <w:rsid w:val="00902E3A"/>
    <w:rsid w:val="00903240"/>
    <w:rsid w:val="00903883"/>
    <w:rsid w:val="00903D13"/>
    <w:rsid w:val="00904612"/>
    <w:rsid w:val="00904C53"/>
    <w:rsid w:val="00904E83"/>
    <w:rsid w:val="00905B16"/>
    <w:rsid w:val="0090677D"/>
    <w:rsid w:val="00907046"/>
    <w:rsid w:val="00907DDB"/>
    <w:rsid w:val="00910EF9"/>
    <w:rsid w:val="00910F76"/>
    <w:rsid w:val="0091179E"/>
    <w:rsid w:val="00912319"/>
    <w:rsid w:val="00912445"/>
    <w:rsid w:val="00912C9B"/>
    <w:rsid w:val="009132E1"/>
    <w:rsid w:val="009138A9"/>
    <w:rsid w:val="00913EB9"/>
    <w:rsid w:val="00913ED5"/>
    <w:rsid w:val="00914E18"/>
    <w:rsid w:val="0091534C"/>
    <w:rsid w:val="009165A5"/>
    <w:rsid w:val="00916879"/>
    <w:rsid w:val="00920DA5"/>
    <w:rsid w:val="00920F33"/>
    <w:rsid w:val="00921297"/>
    <w:rsid w:val="00923BB4"/>
    <w:rsid w:val="0092685C"/>
    <w:rsid w:val="00926A3D"/>
    <w:rsid w:val="00926B34"/>
    <w:rsid w:val="00927F8F"/>
    <w:rsid w:val="009304B4"/>
    <w:rsid w:val="009319A4"/>
    <w:rsid w:val="00931B83"/>
    <w:rsid w:val="00931C61"/>
    <w:rsid w:val="0093286C"/>
    <w:rsid w:val="00932C92"/>
    <w:rsid w:val="00933BB8"/>
    <w:rsid w:val="00935371"/>
    <w:rsid w:val="0093539D"/>
    <w:rsid w:val="0093550C"/>
    <w:rsid w:val="0093629B"/>
    <w:rsid w:val="0093660F"/>
    <w:rsid w:val="00936F02"/>
    <w:rsid w:val="009401D7"/>
    <w:rsid w:val="009438ED"/>
    <w:rsid w:val="00945AFA"/>
    <w:rsid w:val="00947586"/>
    <w:rsid w:val="00947808"/>
    <w:rsid w:val="00947A6E"/>
    <w:rsid w:val="00950D1C"/>
    <w:rsid w:val="00950E96"/>
    <w:rsid w:val="0095286F"/>
    <w:rsid w:val="00952A76"/>
    <w:rsid w:val="00952C5B"/>
    <w:rsid w:val="00953CF0"/>
    <w:rsid w:val="009554C6"/>
    <w:rsid w:val="009555AE"/>
    <w:rsid w:val="0095575D"/>
    <w:rsid w:val="00955978"/>
    <w:rsid w:val="00955EA5"/>
    <w:rsid w:val="00956453"/>
    <w:rsid w:val="00957CD5"/>
    <w:rsid w:val="00960FF2"/>
    <w:rsid w:val="00961E3A"/>
    <w:rsid w:val="00963748"/>
    <w:rsid w:val="009639A9"/>
    <w:rsid w:val="00964A7A"/>
    <w:rsid w:val="00965E9F"/>
    <w:rsid w:val="00965FF2"/>
    <w:rsid w:val="00966579"/>
    <w:rsid w:val="00966BDF"/>
    <w:rsid w:val="00966D5D"/>
    <w:rsid w:val="009679E3"/>
    <w:rsid w:val="00970447"/>
    <w:rsid w:val="0097059E"/>
    <w:rsid w:val="00971497"/>
    <w:rsid w:val="00973DE3"/>
    <w:rsid w:val="00973FC4"/>
    <w:rsid w:val="00975B72"/>
    <w:rsid w:val="00976031"/>
    <w:rsid w:val="00976890"/>
    <w:rsid w:val="00980DD9"/>
    <w:rsid w:val="009817BE"/>
    <w:rsid w:val="00982C2B"/>
    <w:rsid w:val="00983D3B"/>
    <w:rsid w:val="00984DF3"/>
    <w:rsid w:val="00985122"/>
    <w:rsid w:val="00985F39"/>
    <w:rsid w:val="009869DE"/>
    <w:rsid w:val="00987A89"/>
    <w:rsid w:val="00987B83"/>
    <w:rsid w:val="009909BD"/>
    <w:rsid w:val="009912F7"/>
    <w:rsid w:val="00991D43"/>
    <w:rsid w:val="00992D89"/>
    <w:rsid w:val="009934E4"/>
    <w:rsid w:val="00993A0B"/>
    <w:rsid w:val="00994A86"/>
    <w:rsid w:val="00995953"/>
    <w:rsid w:val="00995AA7"/>
    <w:rsid w:val="0099725C"/>
    <w:rsid w:val="009975E7"/>
    <w:rsid w:val="00997AFB"/>
    <w:rsid w:val="009A1D4C"/>
    <w:rsid w:val="009A1EB8"/>
    <w:rsid w:val="009A1F85"/>
    <w:rsid w:val="009A2798"/>
    <w:rsid w:val="009A416B"/>
    <w:rsid w:val="009A47E2"/>
    <w:rsid w:val="009A57CD"/>
    <w:rsid w:val="009B050C"/>
    <w:rsid w:val="009B0EB3"/>
    <w:rsid w:val="009B1A2E"/>
    <w:rsid w:val="009B39F2"/>
    <w:rsid w:val="009B7645"/>
    <w:rsid w:val="009B7D9E"/>
    <w:rsid w:val="009C1ED0"/>
    <w:rsid w:val="009C2FE7"/>
    <w:rsid w:val="009C309B"/>
    <w:rsid w:val="009C41A9"/>
    <w:rsid w:val="009C493B"/>
    <w:rsid w:val="009C6296"/>
    <w:rsid w:val="009C6894"/>
    <w:rsid w:val="009C75EA"/>
    <w:rsid w:val="009D100F"/>
    <w:rsid w:val="009D168F"/>
    <w:rsid w:val="009D44D4"/>
    <w:rsid w:val="009D4CBF"/>
    <w:rsid w:val="009D52B2"/>
    <w:rsid w:val="009D5877"/>
    <w:rsid w:val="009D5AC1"/>
    <w:rsid w:val="009D6D3A"/>
    <w:rsid w:val="009E03F9"/>
    <w:rsid w:val="009E10B0"/>
    <w:rsid w:val="009E116C"/>
    <w:rsid w:val="009E1DE7"/>
    <w:rsid w:val="009E22E3"/>
    <w:rsid w:val="009E2679"/>
    <w:rsid w:val="009E2D08"/>
    <w:rsid w:val="009E2DE7"/>
    <w:rsid w:val="009E4602"/>
    <w:rsid w:val="009E5FDE"/>
    <w:rsid w:val="009E6C35"/>
    <w:rsid w:val="009E70ED"/>
    <w:rsid w:val="009E7CC3"/>
    <w:rsid w:val="009E7E56"/>
    <w:rsid w:val="009F0E38"/>
    <w:rsid w:val="009F2084"/>
    <w:rsid w:val="009F42BC"/>
    <w:rsid w:val="009F5411"/>
    <w:rsid w:val="009F55F1"/>
    <w:rsid w:val="009F5B8A"/>
    <w:rsid w:val="009F70A3"/>
    <w:rsid w:val="009F7FDD"/>
    <w:rsid w:val="00A00083"/>
    <w:rsid w:val="00A00380"/>
    <w:rsid w:val="00A00ECF"/>
    <w:rsid w:val="00A01128"/>
    <w:rsid w:val="00A018EC"/>
    <w:rsid w:val="00A02B0A"/>
    <w:rsid w:val="00A02B2A"/>
    <w:rsid w:val="00A036A9"/>
    <w:rsid w:val="00A04544"/>
    <w:rsid w:val="00A058E4"/>
    <w:rsid w:val="00A05FDF"/>
    <w:rsid w:val="00A06312"/>
    <w:rsid w:val="00A0655E"/>
    <w:rsid w:val="00A06B05"/>
    <w:rsid w:val="00A07898"/>
    <w:rsid w:val="00A07E64"/>
    <w:rsid w:val="00A1072F"/>
    <w:rsid w:val="00A10AA4"/>
    <w:rsid w:val="00A11C5C"/>
    <w:rsid w:val="00A128A5"/>
    <w:rsid w:val="00A17EAC"/>
    <w:rsid w:val="00A2073D"/>
    <w:rsid w:val="00A2084E"/>
    <w:rsid w:val="00A20B78"/>
    <w:rsid w:val="00A20E45"/>
    <w:rsid w:val="00A20F2D"/>
    <w:rsid w:val="00A23209"/>
    <w:rsid w:val="00A232F6"/>
    <w:rsid w:val="00A24146"/>
    <w:rsid w:val="00A24E25"/>
    <w:rsid w:val="00A25AE6"/>
    <w:rsid w:val="00A2623A"/>
    <w:rsid w:val="00A26CD0"/>
    <w:rsid w:val="00A2748C"/>
    <w:rsid w:val="00A302EF"/>
    <w:rsid w:val="00A30D83"/>
    <w:rsid w:val="00A3354D"/>
    <w:rsid w:val="00A359FB"/>
    <w:rsid w:val="00A375BA"/>
    <w:rsid w:val="00A41B4B"/>
    <w:rsid w:val="00A42878"/>
    <w:rsid w:val="00A42F40"/>
    <w:rsid w:val="00A435B7"/>
    <w:rsid w:val="00A44342"/>
    <w:rsid w:val="00A446D6"/>
    <w:rsid w:val="00A45704"/>
    <w:rsid w:val="00A4789A"/>
    <w:rsid w:val="00A47E28"/>
    <w:rsid w:val="00A523A1"/>
    <w:rsid w:val="00A5364C"/>
    <w:rsid w:val="00A53818"/>
    <w:rsid w:val="00A541E4"/>
    <w:rsid w:val="00A5424D"/>
    <w:rsid w:val="00A54E61"/>
    <w:rsid w:val="00A55532"/>
    <w:rsid w:val="00A55A48"/>
    <w:rsid w:val="00A56ECA"/>
    <w:rsid w:val="00A5772A"/>
    <w:rsid w:val="00A6040D"/>
    <w:rsid w:val="00A60705"/>
    <w:rsid w:val="00A60B63"/>
    <w:rsid w:val="00A60EB8"/>
    <w:rsid w:val="00A61AE3"/>
    <w:rsid w:val="00A62346"/>
    <w:rsid w:val="00A625AA"/>
    <w:rsid w:val="00A6466F"/>
    <w:rsid w:val="00A64906"/>
    <w:rsid w:val="00A64B58"/>
    <w:rsid w:val="00A64F6E"/>
    <w:rsid w:val="00A6542A"/>
    <w:rsid w:val="00A656A3"/>
    <w:rsid w:val="00A66B31"/>
    <w:rsid w:val="00A67CB6"/>
    <w:rsid w:val="00A67E5C"/>
    <w:rsid w:val="00A70A59"/>
    <w:rsid w:val="00A75A94"/>
    <w:rsid w:val="00A7761E"/>
    <w:rsid w:val="00A80FB8"/>
    <w:rsid w:val="00A8129A"/>
    <w:rsid w:val="00A81FF2"/>
    <w:rsid w:val="00A833A7"/>
    <w:rsid w:val="00A83783"/>
    <w:rsid w:val="00A83814"/>
    <w:rsid w:val="00A83D71"/>
    <w:rsid w:val="00A83F05"/>
    <w:rsid w:val="00A841DE"/>
    <w:rsid w:val="00A84BD4"/>
    <w:rsid w:val="00A855B5"/>
    <w:rsid w:val="00A86CFD"/>
    <w:rsid w:val="00A9088C"/>
    <w:rsid w:val="00A92723"/>
    <w:rsid w:val="00A92950"/>
    <w:rsid w:val="00A933CF"/>
    <w:rsid w:val="00A936AA"/>
    <w:rsid w:val="00A945C6"/>
    <w:rsid w:val="00A95E94"/>
    <w:rsid w:val="00A961D1"/>
    <w:rsid w:val="00AA180B"/>
    <w:rsid w:val="00AA184A"/>
    <w:rsid w:val="00AA235A"/>
    <w:rsid w:val="00AA2EBA"/>
    <w:rsid w:val="00AA5281"/>
    <w:rsid w:val="00AA52B2"/>
    <w:rsid w:val="00AA6151"/>
    <w:rsid w:val="00AA7E06"/>
    <w:rsid w:val="00AB00B2"/>
    <w:rsid w:val="00AB1000"/>
    <w:rsid w:val="00AB2FBC"/>
    <w:rsid w:val="00AB59AE"/>
    <w:rsid w:val="00AB63E3"/>
    <w:rsid w:val="00AB66BC"/>
    <w:rsid w:val="00AB733A"/>
    <w:rsid w:val="00AB7CD3"/>
    <w:rsid w:val="00AC083C"/>
    <w:rsid w:val="00AC179F"/>
    <w:rsid w:val="00AC183B"/>
    <w:rsid w:val="00AC1DCB"/>
    <w:rsid w:val="00AC2576"/>
    <w:rsid w:val="00AC2929"/>
    <w:rsid w:val="00AC296D"/>
    <w:rsid w:val="00AC2A56"/>
    <w:rsid w:val="00AC31A4"/>
    <w:rsid w:val="00AC32A7"/>
    <w:rsid w:val="00AC44AB"/>
    <w:rsid w:val="00AC4FD0"/>
    <w:rsid w:val="00AC5CD3"/>
    <w:rsid w:val="00AC7356"/>
    <w:rsid w:val="00AC7BF4"/>
    <w:rsid w:val="00AD1A5C"/>
    <w:rsid w:val="00AD3600"/>
    <w:rsid w:val="00AD3B5C"/>
    <w:rsid w:val="00AD3E12"/>
    <w:rsid w:val="00AD414E"/>
    <w:rsid w:val="00AD4981"/>
    <w:rsid w:val="00AD53CD"/>
    <w:rsid w:val="00AD594D"/>
    <w:rsid w:val="00AD7982"/>
    <w:rsid w:val="00AD7E4F"/>
    <w:rsid w:val="00AE1BD4"/>
    <w:rsid w:val="00AE220B"/>
    <w:rsid w:val="00AE25E9"/>
    <w:rsid w:val="00AE3E34"/>
    <w:rsid w:val="00AE50A8"/>
    <w:rsid w:val="00AE5CEC"/>
    <w:rsid w:val="00AE5DAF"/>
    <w:rsid w:val="00AF001A"/>
    <w:rsid w:val="00AF012F"/>
    <w:rsid w:val="00AF1201"/>
    <w:rsid w:val="00AF2CD7"/>
    <w:rsid w:val="00AF30D6"/>
    <w:rsid w:val="00AF3354"/>
    <w:rsid w:val="00AF3AB7"/>
    <w:rsid w:val="00AF42E1"/>
    <w:rsid w:val="00AF48C5"/>
    <w:rsid w:val="00AF5358"/>
    <w:rsid w:val="00AF56A0"/>
    <w:rsid w:val="00AF58C6"/>
    <w:rsid w:val="00AF71BE"/>
    <w:rsid w:val="00B011A0"/>
    <w:rsid w:val="00B01CD4"/>
    <w:rsid w:val="00B02E87"/>
    <w:rsid w:val="00B0570D"/>
    <w:rsid w:val="00B0583F"/>
    <w:rsid w:val="00B0655F"/>
    <w:rsid w:val="00B06CE0"/>
    <w:rsid w:val="00B07731"/>
    <w:rsid w:val="00B07AD4"/>
    <w:rsid w:val="00B10CBC"/>
    <w:rsid w:val="00B11165"/>
    <w:rsid w:val="00B112EB"/>
    <w:rsid w:val="00B11555"/>
    <w:rsid w:val="00B117E6"/>
    <w:rsid w:val="00B11B8C"/>
    <w:rsid w:val="00B121A2"/>
    <w:rsid w:val="00B121E1"/>
    <w:rsid w:val="00B129FE"/>
    <w:rsid w:val="00B13970"/>
    <w:rsid w:val="00B14419"/>
    <w:rsid w:val="00B14927"/>
    <w:rsid w:val="00B14929"/>
    <w:rsid w:val="00B15213"/>
    <w:rsid w:val="00B15D0B"/>
    <w:rsid w:val="00B15E53"/>
    <w:rsid w:val="00B176FB"/>
    <w:rsid w:val="00B178C6"/>
    <w:rsid w:val="00B17956"/>
    <w:rsid w:val="00B17C59"/>
    <w:rsid w:val="00B20792"/>
    <w:rsid w:val="00B20AAB"/>
    <w:rsid w:val="00B20FA7"/>
    <w:rsid w:val="00B21E6F"/>
    <w:rsid w:val="00B234A8"/>
    <w:rsid w:val="00B23585"/>
    <w:rsid w:val="00B24033"/>
    <w:rsid w:val="00B24158"/>
    <w:rsid w:val="00B2551E"/>
    <w:rsid w:val="00B25698"/>
    <w:rsid w:val="00B25F92"/>
    <w:rsid w:val="00B27B4F"/>
    <w:rsid w:val="00B327D1"/>
    <w:rsid w:val="00B33ECF"/>
    <w:rsid w:val="00B350D4"/>
    <w:rsid w:val="00B35384"/>
    <w:rsid w:val="00B36340"/>
    <w:rsid w:val="00B368B1"/>
    <w:rsid w:val="00B37C69"/>
    <w:rsid w:val="00B402C9"/>
    <w:rsid w:val="00B407E8"/>
    <w:rsid w:val="00B41171"/>
    <w:rsid w:val="00B41596"/>
    <w:rsid w:val="00B42BBB"/>
    <w:rsid w:val="00B43356"/>
    <w:rsid w:val="00B43FF0"/>
    <w:rsid w:val="00B448EE"/>
    <w:rsid w:val="00B44C9D"/>
    <w:rsid w:val="00B44ECE"/>
    <w:rsid w:val="00B45270"/>
    <w:rsid w:val="00B45500"/>
    <w:rsid w:val="00B464E8"/>
    <w:rsid w:val="00B4698E"/>
    <w:rsid w:val="00B46ECF"/>
    <w:rsid w:val="00B473F8"/>
    <w:rsid w:val="00B477A2"/>
    <w:rsid w:val="00B478A9"/>
    <w:rsid w:val="00B5123C"/>
    <w:rsid w:val="00B51AFA"/>
    <w:rsid w:val="00B51C8F"/>
    <w:rsid w:val="00B52612"/>
    <w:rsid w:val="00B52914"/>
    <w:rsid w:val="00B52C36"/>
    <w:rsid w:val="00B53320"/>
    <w:rsid w:val="00B53731"/>
    <w:rsid w:val="00B53A03"/>
    <w:rsid w:val="00B53F48"/>
    <w:rsid w:val="00B5461A"/>
    <w:rsid w:val="00B5462A"/>
    <w:rsid w:val="00B547D0"/>
    <w:rsid w:val="00B549C9"/>
    <w:rsid w:val="00B54B87"/>
    <w:rsid w:val="00B55307"/>
    <w:rsid w:val="00B5631C"/>
    <w:rsid w:val="00B56ED2"/>
    <w:rsid w:val="00B570A0"/>
    <w:rsid w:val="00B57DBD"/>
    <w:rsid w:val="00B615EE"/>
    <w:rsid w:val="00B61967"/>
    <w:rsid w:val="00B619B2"/>
    <w:rsid w:val="00B61F48"/>
    <w:rsid w:val="00B6245F"/>
    <w:rsid w:val="00B63CB0"/>
    <w:rsid w:val="00B64808"/>
    <w:rsid w:val="00B65A59"/>
    <w:rsid w:val="00B67A95"/>
    <w:rsid w:val="00B67BDA"/>
    <w:rsid w:val="00B7099B"/>
    <w:rsid w:val="00B70AB9"/>
    <w:rsid w:val="00B70EA4"/>
    <w:rsid w:val="00B710F1"/>
    <w:rsid w:val="00B71914"/>
    <w:rsid w:val="00B72231"/>
    <w:rsid w:val="00B7264C"/>
    <w:rsid w:val="00B726BD"/>
    <w:rsid w:val="00B73A1A"/>
    <w:rsid w:val="00B7411D"/>
    <w:rsid w:val="00B74A03"/>
    <w:rsid w:val="00B74F3A"/>
    <w:rsid w:val="00B76147"/>
    <w:rsid w:val="00B761F3"/>
    <w:rsid w:val="00B7738E"/>
    <w:rsid w:val="00B77BB7"/>
    <w:rsid w:val="00B77CC6"/>
    <w:rsid w:val="00B8022C"/>
    <w:rsid w:val="00B805A7"/>
    <w:rsid w:val="00B8137B"/>
    <w:rsid w:val="00B8139A"/>
    <w:rsid w:val="00B83FFB"/>
    <w:rsid w:val="00B84144"/>
    <w:rsid w:val="00B843F5"/>
    <w:rsid w:val="00B848FA"/>
    <w:rsid w:val="00B84C17"/>
    <w:rsid w:val="00B855CA"/>
    <w:rsid w:val="00B855FA"/>
    <w:rsid w:val="00B85A64"/>
    <w:rsid w:val="00B877FE"/>
    <w:rsid w:val="00B879A1"/>
    <w:rsid w:val="00B87B13"/>
    <w:rsid w:val="00B87D00"/>
    <w:rsid w:val="00B87D94"/>
    <w:rsid w:val="00B90039"/>
    <w:rsid w:val="00B90935"/>
    <w:rsid w:val="00B909D7"/>
    <w:rsid w:val="00B915E8"/>
    <w:rsid w:val="00B91DCB"/>
    <w:rsid w:val="00B95C0E"/>
    <w:rsid w:val="00B95CC3"/>
    <w:rsid w:val="00B95E0C"/>
    <w:rsid w:val="00BA05C8"/>
    <w:rsid w:val="00BA08A3"/>
    <w:rsid w:val="00BA119B"/>
    <w:rsid w:val="00BA20E8"/>
    <w:rsid w:val="00BA23EE"/>
    <w:rsid w:val="00BA284F"/>
    <w:rsid w:val="00BA2B67"/>
    <w:rsid w:val="00BA35E6"/>
    <w:rsid w:val="00BA3A9D"/>
    <w:rsid w:val="00BA46B5"/>
    <w:rsid w:val="00BA4A74"/>
    <w:rsid w:val="00BA4F5D"/>
    <w:rsid w:val="00BA552D"/>
    <w:rsid w:val="00BA5982"/>
    <w:rsid w:val="00BA62C2"/>
    <w:rsid w:val="00BA657F"/>
    <w:rsid w:val="00BA7223"/>
    <w:rsid w:val="00BA7AC6"/>
    <w:rsid w:val="00BA7E55"/>
    <w:rsid w:val="00BA7E98"/>
    <w:rsid w:val="00BB04DE"/>
    <w:rsid w:val="00BB1352"/>
    <w:rsid w:val="00BB18D9"/>
    <w:rsid w:val="00BB1DA0"/>
    <w:rsid w:val="00BB3311"/>
    <w:rsid w:val="00BB3BAC"/>
    <w:rsid w:val="00BB495E"/>
    <w:rsid w:val="00BB4CB7"/>
    <w:rsid w:val="00BB4CE1"/>
    <w:rsid w:val="00BB5329"/>
    <w:rsid w:val="00BB56B0"/>
    <w:rsid w:val="00BB6494"/>
    <w:rsid w:val="00BB73DC"/>
    <w:rsid w:val="00BC04F8"/>
    <w:rsid w:val="00BC1495"/>
    <w:rsid w:val="00BC1CE2"/>
    <w:rsid w:val="00BC2673"/>
    <w:rsid w:val="00BC2999"/>
    <w:rsid w:val="00BC4623"/>
    <w:rsid w:val="00BC4B31"/>
    <w:rsid w:val="00BC638B"/>
    <w:rsid w:val="00BC699C"/>
    <w:rsid w:val="00BC7D86"/>
    <w:rsid w:val="00BD0F1A"/>
    <w:rsid w:val="00BD109A"/>
    <w:rsid w:val="00BD1376"/>
    <w:rsid w:val="00BD1A89"/>
    <w:rsid w:val="00BD1BE4"/>
    <w:rsid w:val="00BD2E30"/>
    <w:rsid w:val="00BD38CD"/>
    <w:rsid w:val="00BD4753"/>
    <w:rsid w:val="00BD59B0"/>
    <w:rsid w:val="00BD6655"/>
    <w:rsid w:val="00BD6A91"/>
    <w:rsid w:val="00BE0682"/>
    <w:rsid w:val="00BE1806"/>
    <w:rsid w:val="00BE23FE"/>
    <w:rsid w:val="00BE2E62"/>
    <w:rsid w:val="00BE3839"/>
    <w:rsid w:val="00BE3913"/>
    <w:rsid w:val="00BE4308"/>
    <w:rsid w:val="00BE48E5"/>
    <w:rsid w:val="00BE5180"/>
    <w:rsid w:val="00BE598C"/>
    <w:rsid w:val="00BE5BBF"/>
    <w:rsid w:val="00BE61F9"/>
    <w:rsid w:val="00BE6332"/>
    <w:rsid w:val="00BE6AE6"/>
    <w:rsid w:val="00BE6F10"/>
    <w:rsid w:val="00BE7059"/>
    <w:rsid w:val="00BE7804"/>
    <w:rsid w:val="00BE7B3F"/>
    <w:rsid w:val="00BF0799"/>
    <w:rsid w:val="00BF128A"/>
    <w:rsid w:val="00BF1738"/>
    <w:rsid w:val="00BF1D6B"/>
    <w:rsid w:val="00BF369A"/>
    <w:rsid w:val="00BF48AB"/>
    <w:rsid w:val="00BF5243"/>
    <w:rsid w:val="00BF54A7"/>
    <w:rsid w:val="00BF5785"/>
    <w:rsid w:val="00BF635D"/>
    <w:rsid w:val="00BF6EC1"/>
    <w:rsid w:val="00BF78FE"/>
    <w:rsid w:val="00C02CDB"/>
    <w:rsid w:val="00C02E42"/>
    <w:rsid w:val="00C02F27"/>
    <w:rsid w:val="00C03603"/>
    <w:rsid w:val="00C03AFA"/>
    <w:rsid w:val="00C03E5B"/>
    <w:rsid w:val="00C04D10"/>
    <w:rsid w:val="00C055C5"/>
    <w:rsid w:val="00C0630E"/>
    <w:rsid w:val="00C0640C"/>
    <w:rsid w:val="00C0659D"/>
    <w:rsid w:val="00C07606"/>
    <w:rsid w:val="00C10639"/>
    <w:rsid w:val="00C11143"/>
    <w:rsid w:val="00C11BE8"/>
    <w:rsid w:val="00C11E60"/>
    <w:rsid w:val="00C12013"/>
    <w:rsid w:val="00C123F0"/>
    <w:rsid w:val="00C12DB8"/>
    <w:rsid w:val="00C12E4A"/>
    <w:rsid w:val="00C133B4"/>
    <w:rsid w:val="00C142AF"/>
    <w:rsid w:val="00C15096"/>
    <w:rsid w:val="00C16E0D"/>
    <w:rsid w:val="00C17652"/>
    <w:rsid w:val="00C219B7"/>
    <w:rsid w:val="00C22F9F"/>
    <w:rsid w:val="00C236BD"/>
    <w:rsid w:val="00C2391F"/>
    <w:rsid w:val="00C2689F"/>
    <w:rsid w:val="00C26A6B"/>
    <w:rsid w:val="00C27B59"/>
    <w:rsid w:val="00C30463"/>
    <w:rsid w:val="00C3057C"/>
    <w:rsid w:val="00C309A9"/>
    <w:rsid w:val="00C31101"/>
    <w:rsid w:val="00C31494"/>
    <w:rsid w:val="00C33995"/>
    <w:rsid w:val="00C33A3C"/>
    <w:rsid w:val="00C34664"/>
    <w:rsid w:val="00C36735"/>
    <w:rsid w:val="00C368F3"/>
    <w:rsid w:val="00C369C1"/>
    <w:rsid w:val="00C36D11"/>
    <w:rsid w:val="00C375DF"/>
    <w:rsid w:val="00C4095F"/>
    <w:rsid w:val="00C40E8C"/>
    <w:rsid w:val="00C42E07"/>
    <w:rsid w:val="00C43560"/>
    <w:rsid w:val="00C4621E"/>
    <w:rsid w:val="00C46AAD"/>
    <w:rsid w:val="00C47BB0"/>
    <w:rsid w:val="00C5067C"/>
    <w:rsid w:val="00C509BE"/>
    <w:rsid w:val="00C50DF7"/>
    <w:rsid w:val="00C50E0C"/>
    <w:rsid w:val="00C510A9"/>
    <w:rsid w:val="00C518F3"/>
    <w:rsid w:val="00C519E5"/>
    <w:rsid w:val="00C51C89"/>
    <w:rsid w:val="00C51E96"/>
    <w:rsid w:val="00C52A7E"/>
    <w:rsid w:val="00C531AA"/>
    <w:rsid w:val="00C533B1"/>
    <w:rsid w:val="00C53C0B"/>
    <w:rsid w:val="00C54EEA"/>
    <w:rsid w:val="00C5542F"/>
    <w:rsid w:val="00C55672"/>
    <w:rsid w:val="00C55999"/>
    <w:rsid w:val="00C55EA1"/>
    <w:rsid w:val="00C56480"/>
    <w:rsid w:val="00C573A3"/>
    <w:rsid w:val="00C575E4"/>
    <w:rsid w:val="00C57D54"/>
    <w:rsid w:val="00C60449"/>
    <w:rsid w:val="00C6076E"/>
    <w:rsid w:val="00C6150F"/>
    <w:rsid w:val="00C62BB1"/>
    <w:rsid w:val="00C639D1"/>
    <w:rsid w:val="00C63B72"/>
    <w:rsid w:val="00C64565"/>
    <w:rsid w:val="00C645EF"/>
    <w:rsid w:val="00C64F19"/>
    <w:rsid w:val="00C65750"/>
    <w:rsid w:val="00C6700D"/>
    <w:rsid w:val="00C67B42"/>
    <w:rsid w:val="00C703A1"/>
    <w:rsid w:val="00C710DC"/>
    <w:rsid w:val="00C72166"/>
    <w:rsid w:val="00C7236B"/>
    <w:rsid w:val="00C72CC7"/>
    <w:rsid w:val="00C72DB2"/>
    <w:rsid w:val="00C73718"/>
    <w:rsid w:val="00C73FD9"/>
    <w:rsid w:val="00C751FB"/>
    <w:rsid w:val="00C75BD1"/>
    <w:rsid w:val="00C75DB9"/>
    <w:rsid w:val="00C76A59"/>
    <w:rsid w:val="00C77BD2"/>
    <w:rsid w:val="00C77D04"/>
    <w:rsid w:val="00C80250"/>
    <w:rsid w:val="00C803F0"/>
    <w:rsid w:val="00C82742"/>
    <w:rsid w:val="00C838C7"/>
    <w:rsid w:val="00C84A66"/>
    <w:rsid w:val="00C870BE"/>
    <w:rsid w:val="00C870D7"/>
    <w:rsid w:val="00C87F87"/>
    <w:rsid w:val="00C917CE"/>
    <w:rsid w:val="00C91DBE"/>
    <w:rsid w:val="00C91F3C"/>
    <w:rsid w:val="00C931D5"/>
    <w:rsid w:val="00C93805"/>
    <w:rsid w:val="00C93A28"/>
    <w:rsid w:val="00C93F5F"/>
    <w:rsid w:val="00C946DC"/>
    <w:rsid w:val="00C965E2"/>
    <w:rsid w:val="00C96AE3"/>
    <w:rsid w:val="00CA0436"/>
    <w:rsid w:val="00CA046E"/>
    <w:rsid w:val="00CA2AC5"/>
    <w:rsid w:val="00CA2B8B"/>
    <w:rsid w:val="00CA2E71"/>
    <w:rsid w:val="00CA30A2"/>
    <w:rsid w:val="00CA3CB5"/>
    <w:rsid w:val="00CA40E9"/>
    <w:rsid w:val="00CA4D8B"/>
    <w:rsid w:val="00CA6555"/>
    <w:rsid w:val="00CA70CD"/>
    <w:rsid w:val="00CA740E"/>
    <w:rsid w:val="00CB04E1"/>
    <w:rsid w:val="00CB0894"/>
    <w:rsid w:val="00CB1B76"/>
    <w:rsid w:val="00CB237E"/>
    <w:rsid w:val="00CB3B94"/>
    <w:rsid w:val="00CB482E"/>
    <w:rsid w:val="00CB50E1"/>
    <w:rsid w:val="00CB5D8E"/>
    <w:rsid w:val="00CB5E48"/>
    <w:rsid w:val="00CB60BD"/>
    <w:rsid w:val="00CB6136"/>
    <w:rsid w:val="00CB6FA2"/>
    <w:rsid w:val="00CB73FE"/>
    <w:rsid w:val="00CB7B93"/>
    <w:rsid w:val="00CC0934"/>
    <w:rsid w:val="00CC0D95"/>
    <w:rsid w:val="00CC1CE7"/>
    <w:rsid w:val="00CC3075"/>
    <w:rsid w:val="00CC3088"/>
    <w:rsid w:val="00CC4ACF"/>
    <w:rsid w:val="00CC5487"/>
    <w:rsid w:val="00CC5CB9"/>
    <w:rsid w:val="00CC6225"/>
    <w:rsid w:val="00CC65F5"/>
    <w:rsid w:val="00CC6672"/>
    <w:rsid w:val="00CC71D9"/>
    <w:rsid w:val="00CC7317"/>
    <w:rsid w:val="00CD0C6A"/>
    <w:rsid w:val="00CD10A9"/>
    <w:rsid w:val="00CD2163"/>
    <w:rsid w:val="00CD38DD"/>
    <w:rsid w:val="00CD4EA7"/>
    <w:rsid w:val="00CD4ECC"/>
    <w:rsid w:val="00CD56AD"/>
    <w:rsid w:val="00CD65BF"/>
    <w:rsid w:val="00CD67BC"/>
    <w:rsid w:val="00CD6FC4"/>
    <w:rsid w:val="00CD701C"/>
    <w:rsid w:val="00CD78C0"/>
    <w:rsid w:val="00CE0165"/>
    <w:rsid w:val="00CE0DF1"/>
    <w:rsid w:val="00CE15E2"/>
    <w:rsid w:val="00CE1EB2"/>
    <w:rsid w:val="00CE4E9B"/>
    <w:rsid w:val="00CE5576"/>
    <w:rsid w:val="00CE633D"/>
    <w:rsid w:val="00CE7D13"/>
    <w:rsid w:val="00CF0953"/>
    <w:rsid w:val="00CF20FB"/>
    <w:rsid w:val="00CF27A3"/>
    <w:rsid w:val="00CF668C"/>
    <w:rsid w:val="00CF7FD9"/>
    <w:rsid w:val="00D027A3"/>
    <w:rsid w:val="00D02BBD"/>
    <w:rsid w:val="00D038A8"/>
    <w:rsid w:val="00D039F9"/>
    <w:rsid w:val="00D05D01"/>
    <w:rsid w:val="00D06937"/>
    <w:rsid w:val="00D075A2"/>
    <w:rsid w:val="00D075BF"/>
    <w:rsid w:val="00D07726"/>
    <w:rsid w:val="00D1030B"/>
    <w:rsid w:val="00D11327"/>
    <w:rsid w:val="00D11E86"/>
    <w:rsid w:val="00D1295E"/>
    <w:rsid w:val="00D1481B"/>
    <w:rsid w:val="00D148B9"/>
    <w:rsid w:val="00D14F85"/>
    <w:rsid w:val="00D16C5A"/>
    <w:rsid w:val="00D1768E"/>
    <w:rsid w:val="00D17779"/>
    <w:rsid w:val="00D2024F"/>
    <w:rsid w:val="00D244C7"/>
    <w:rsid w:val="00D30774"/>
    <w:rsid w:val="00D30F6E"/>
    <w:rsid w:val="00D32737"/>
    <w:rsid w:val="00D3325B"/>
    <w:rsid w:val="00D337C6"/>
    <w:rsid w:val="00D33DE8"/>
    <w:rsid w:val="00D3447A"/>
    <w:rsid w:val="00D34FCB"/>
    <w:rsid w:val="00D35047"/>
    <w:rsid w:val="00D36941"/>
    <w:rsid w:val="00D36EC6"/>
    <w:rsid w:val="00D37E93"/>
    <w:rsid w:val="00D400B3"/>
    <w:rsid w:val="00D41FFF"/>
    <w:rsid w:val="00D426A6"/>
    <w:rsid w:val="00D42CD8"/>
    <w:rsid w:val="00D42E86"/>
    <w:rsid w:val="00D43120"/>
    <w:rsid w:val="00D43D55"/>
    <w:rsid w:val="00D442B7"/>
    <w:rsid w:val="00D446E9"/>
    <w:rsid w:val="00D4471B"/>
    <w:rsid w:val="00D45965"/>
    <w:rsid w:val="00D462B0"/>
    <w:rsid w:val="00D475B2"/>
    <w:rsid w:val="00D47A94"/>
    <w:rsid w:val="00D50854"/>
    <w:rsid w:val="00D5116A"/>
    <w:rsid w:val="00D51A7F"/>
    <w:rsid w:val="00D51DCD"/>
    <w:rsid w:val="00D52C22"/>
    <w:rsid w:val="00D53A99"/>
    <w:rsid w:val="00D54F67"/>
    <w:rsid w:val="00D5574F"/>
    <w:rsid w:val="00D55FF6"/>
    <w:rsid w:val="00D56419"/>
    <w:rsid w:val="00D56A05"/>
    <w:rsid w:val="00D603AA"/>
    <w:rsid w:val="00D60D47"/>
    <w:rsid w:val="00D6136C"/>
    <w:rsid w:val="00D61F01"/>
    <w:rsid w:val="00D62266"/>
    <w:rsid w:val="00D64085"/>
    <w:rsid w:val="00D6427C"/>
    <w:rsid w:val="00D65692"/>
    <w:rsid w:val="00D6585A"/>
    <w:rsid w:val="00D673B4"/>
    <w:rsid w:val="00D67E48"/>
    <w:rsid w:val="00D67E68"/>
    <w:rsid w:val="00D701B2"/>
    <w:rsid w:val="00D701DB"/>
    <w:rsid w:val="00D71237"/>
    <w:rsid w:val="00D7130D"/>
    <w:rsid w:val="00D718F1"/>
    <w:rsid w:val="00D71C3A"/>
    <w:rsid w:val="00D72D09"/>
    <w:rsid w:val="00D73848"/>
    <w:rsid w:val="00D73AD8"/>
    <w:rsid w:val="00D74186"/>
    <w:rsid w:val="00D756CE"/>
    <w:rsid w:val="00D8109B"/>
    <w:rsid w:val="00D815E3"/>
    <w:rsid w:val="00D81855"/>
    <w:rsid w:val="00D826E7"/>
    <w:rsid w:val="00D845AC"/>
    <w:rsid w:val="00D85791"/>
    <w:rsid w:val="00D859BA"/>
    <w:rsid w:val="00D869D3"/>
    <w:rsid w:val="00D86DB3"/>
    <w:rsid w:val="00D87398"/>
    <w:rsid w:val="00D903BB"/>
    <w:rsid w:val="00D91DFB"/>
    <w:rsid w:val="00D92020"/>
    <w:rsid w:val="00D9249A"/>
    <w:rsid w:val="00D928A5"/>
    <w:rsid w:val="00D92D60"/>
    <w:rsid w:val="00D92E71"/>
    <w:rsid w:val="00D94DFF"/>
    <w:rsid w:val="00D94F1D"/>
    <w:rsid w:val="00D95719"/>
    <w:rsid w:val="00D95A0B"/>
    <w:rsid w:val="00D95EF5"/>
    <w:rsid w:val="00D969D5"/>
    <w:rsid w:val="00D96E48"/>
    <w:rsid w:val="00D97069"/>
    <w:rsid w:val="00D973E0"/>
    <w:rsid w:val="00D97D59"/>
    <w:rsid w:val="00DA090A"/>
    <w:rsid w:val="00DA0E17"/>
    <w:rsid w:val="00DA28BB"/>
    <w:rsid w:val="00DA410B"/>
    <w:rsid w:val="00DA5341"/>
    <w:rsid w:val="00DA5B3C"/>
    <w:rsid w:val="00DA5DC6"/>
    <w:rsid w:val="00DA66B6"/>
    <w:rsid w:val="00DA6D4D"/>
    <w:rsid w:val="00DA6DCC"/>
    <w:rsid w:val="00DA7E3E"/>
    <w:rsid w:val="00DA7EC0"/>
    <w:rsid w:val="00DB3815"/>
    <w:rsid w:val="00DB39F4"/>
    <w:rsid w:val="00DB3FC1"/>
    <w:rsid w:val="00DB492D"/>
    <w:rsid w:val="00DB51C0"/>
    <w:rsid w:val="00DB78C8"/>
    <w:rsid w:val="00DB7B3C"/>
    <w:rsid w:val="00DC0033"/>
    <w:rsid w:val="00DC0D68"/>
    <w:rsid w:val="00DC110E"/>
    <w:rsid w:val="00DC22B9"/>
    <w:rsid w:val="00DC32A3"/>
    <w:rsid w:val="00DC4E8C"/>
    <w:rsid w:val="00DC7701"/>
    <w:rsid w:val="00DC7874"/>
    <w:rsid w:val="00DD0AA4"/>
    <w:rsid w:val="00DD34CC"/>
    <w:rsid w:val="00DD3527"/>
    <w:rsid w:val="00DD45FF"/>
    <w:rsid w:val="00DD4958"/>
    <w:rsid w:val="00DD4D16"/>
    <w:rsid w:val="00DD5B39"/>
    <w:rsid w:val="00DD620C"/>
    <w:rsid w:val="00DD6A2D"/>
    <w:rsid w:val="00DD71B5"/>
    <w:rsid w:val="00DE0A3B"/>
    <w:rsid w:val="00DE0B79"/>
    <w:rsid w:val="00DE1487"/>
    <w:rsid w:val="00DE1678"/>
    <w:rsid w:val="00DE1D29"/>
    <w:rsid w:val="00DE1D73"/>
    <w:rsid w:val="00DE29CB"/>
    <w:rsid w:val="00DE2B41"/>
    <w:rsid w:val="00DE2E90"/>
    <w:rsid w:val="00DE3740"/>
    <w:rsid w:val="00DE3F75"/>
    <w:rsid w:val="00DE4055"/>
    <w:rsid w:val="00DE43E2"/>
    <w:rsid w:val="00DE4B3E"/>
    <w:rsid w:val="00DE5860"/>
    <w:rsid w:val="00DE6636"/>
    <w:rsid w:val="00DE66DD"/>
    <w:rsid w:val="00DE676F"/>
    <w:rsid w:val="00DE7408"/>
    <w:rsid w:val="00DF1F5E"/>
    <w:rsid w:val="00DF2377"/>
    <w:rsid w:val="00DF2559"/>
    <w:rsid w:val="00DF2F80"/>
    <w:rsid w:val="00DF52AF"/>
    <w:rsid w:val="00DF5AE1"/>
    <w:rsid w:val="00DF5E0C"/>
    <w:rsid w:val="00DF6113"/>
    <w:rsid w:val="00DF61E3"/>
    <w:rsid w:val="00DF6FC3"/>
    <w:rsid w:val="00DF7825"/>
    <w:rsid w:val="00E0313C"/>
    <w:rsid w:val="00E03716"/>
    <w:rsid w:val="00E03B81"/>
    <w:rsid w:val="00E04575"/>
    <w:rsid w:val="00E04789"/>
    <w:rsid w:val="00E071EC"/>
    <w:rsid w:val="00E073FF"/>
    <w:rsid w:val="00E07ACA"/>
    <w:rsid w:val="00E07B06"/>
    <w:rsid w:val="00E07C1B"/>
    <w:rsid w:val="00E100E2"/>
    <w:rsid w:val="00E1013E"/>
    <w:rsid w:val="00E10357"/>
    <w:rsid w:val="00E110A4"/>
    <w:rsid w:val="00E119E3"/>
    <w:rsid w:val="00E122DD"/>
    <w:rsid w:val="00E12587"/>
    <w:rsid w:val="00E13805"/>
    <w:rsid w:val="00E1488D"/>
    <w:rsid w:val="00E20EEA"/>
    <w:rsid w:val="00E21052"/>
    <w:rsid w:val="00E211DD"/>
    <w:rsid w:val="00E214A9"/>
    <w:rsid w:val="00E2332A"/>
    <w:rsid w:val="00E236BB"/>
    <w:rsid w:val="00E23907"/>
    <w:rsid w:val="00E23B57"/>
    <w:rsid w:val="00E24309"/>
    <w:rsid w:val="00E244A1"/>
    <w:rsid w:val="00E2474D"/>
    <w:rsid w:val="00E26029"/>
    <w:rsid w:val="00E26857"/>
    <w:rsid w:val="00E26A67"/>
    <w:rsid w:val="00E26C60"/>
    <w:rsid w:val="00E271AD"/>
    <w:rsid w:val="00E302C0"/>
    <w:rsid w:val="00E30E4A"/>
    <w:rsid w:val="00E32F0B"/>
    <w:rsid w:val="00E33418"/>
    <w:rsid w:val="00E3469B"/>
    <w:rsid w:val="00E35579"/>
    <w:rsid w:val="00E40690"/>
    <w:rsid w:val="00E40D16"/>
    <w:rsid w:val="00E42EAC"/>
    <w:rsid w:val="00E43517"/>
    <w:rsid w:val="00E435A0"/>
    <w:rsid w:val="00E43B4C"/>
    <w:rsid w:val="00E460DE"/>
    <w:rsid w:val="00E479F7"/>
    <w:rsid w:val="00E502DA"/>
    <w:rsid w:val="00E5356F"/>
    <w:rsid w:val="00E5372E"/>
    <w:rsid w:val="00E5382B"/>
    <w:rsid w:val="00E539EF"/>
    <w:rsid w:val="00E5532E"/>
    <w:rsid w:val="00E555E4"/>
    <w:rsid w:val="00E56CD4"/>
    <w:rsid w:val="00E60853"/>
    <w:rsid w:val="00E60AE1"/>
    <w:rsid w:val="00E60C74"/>
    <w:rsid w:val="00E612A5"/>
    <w:rsid w:val="00E6138C"/>
    <w:rsid w:val="00E61712"/>
    <w:rsid w:val="00E61B10"/>
    <w:rsid w:val="00E62B06"/>
    <w:rsid w:val="00E63A9A"/>
    <w:rsid w:val="00E63E67"/>
    <w:rsid w:val="00E64312"/>
    <w:rsid w:val="00E64E99"/>
    <w:rsid w:val="00E64FC5"/>
    <w:rsid w:val="00E66E05"/>
    <w:rsid w:val="00E676D6"/>
    <w:rsid w:val="00E67F74"/>
    <w:rsid w:val="00E70EE7"/>
    <w:rsid w:val="00E7166A"/>
    <w:rsid w:val="00E72011"/>
    <w:rsid w:val="00E73189"/>
    <w:rsid w:val="00E73278"/>
    <w:rsid w:val="00E73FB8"/>
    <w:rsid w:val="00E75442"/>
    <w:rsid w:val="00E759F2"/>
    <w:rsid w:val="00E7628F"/>
    <w:rsid w:val="00E769B7"/>
    <w:rsid w:val="00E7739B"/>
    <w:rsid w:val="00E77E8B"/>
    <w:rsid w:val="00E82102"/>
    <w:rsid w:val="00E824E8"/>
    <w:rsid w:val="00E836C8"/>
    <w:rsid w:val="00E839E6"/>
    <w:rsid w:val="00E8417C"/>
    <w:rsid w:val="00E844E2"/>
    <w:rsid w:val="00E85CBC"/>
    <w:rsid w:val="00E85D55"/>
    <w:rsid w:val="00E8612F"/>
    <w:rsid w:val="00E86346"/>
    <w:rsid w:val="00E87BE5"/>
    <w:rsid w:val="00E87DA1"/>
    <w:rsid w:val="00E905E7"/>
    <w:rsid w:val="00E9168A"/>
    <w:rsid w:val="00E91F7E"/>
    <w:rsid w:val="00E9259E"/>
    <w:rsid w:val="00E9318C"/>
    <w:rsid w:val="00E932A3"/>
    <w:rsid w:val="00E93733"/>
    <w:rsid w:val="00E940E3"/>
    <w:rsid w:val="00E965BF"/>
    <w:rsid w:val="00E96DB4"/>
    <w:rsid w:val="00E977CD"/>
    <w:rsid w:val="00EA0174"/>
    <w:rsid w:val="00EA0490"/>
    <w:rsid w:val="00EA0499"/>
    <w:rsid w:val="00EA131C"/>
    <w:rsid w:val="00EA19EE"/>
    <w:rsid w:val="00EA2BC9"/>
    <w:rsid w:val="00EA361E"/>
    <w:rsid w:val="00EA3D2D"/>
    <w:rsid w:val="00EA3EDA"/>
    <w:rsid w:val="00EA4583"/>
    <w:rsid w:val="00EA4F04"/>
    <w:rsid w:val="00EA5133"/>
    <w:rsid w:val="00EA5690"/>
    <w:rsid w:val="00EA5D60"/>
    <w:rsid w:val="00EA60CA"/>
    <w:rsid w:val="00EA63EA"/>
    <w:rsid w:val="00EA70D3"/>
    <w:rsid w:val="00EA79FD"/>
    <w:rsid w:val="00EB086B"/>
    <w:rsid w:val="00EB1177"/>
    <w:rsid w:val="00EB4DA9"/>
    <w:rsid w:val="00EB54D9"/>
    <w:rsid w:val="00EB55D7"/>
    <w:rsid w:val="00EB55DD"/>
    <w:rsid w:val="00EB68C3"/>
    <w:rsid w:val="00EB6DAC"/>
    <w:rsid w:val="00EB7B8F"/>
    <w:rsid w:val="00EB7FFE"/>
    <w:rsid w:val="00EC12D5"/>
    <w:rsid w:val="00EC1A59"/>
    <w:rsid w:val="00EC201F"/>
    <w:rsid w:val="00EC266A"/>
    <w:rsid w:val="00EC3D17"/>
    <w:rsid w:val="00EC3E74"/>
    <w:rsid w:val="00EC4CE7"/>
    <w:rsid w:val="00EC55DC"/>
    <w:rsid w:val="00EC5C31"/>
    <w:rsid w:val="00EC63CC"/>
    <w:rsid w:val="00EC6D0A"/>
    <w:rsid w:val="00ED05C3"/>
    <w:rsid w:val="00ED14A0"/>
    <w:rsid w:val="00ED1EBE"/>
    <w:rsid w:val="00ED2483"/>
    <w:rsid w:val="00ED2E1D"/>
    <w:rsid w:val="00ED3CFB"/>
    <w:rsid w:val="00ED42EB"/>
    <w:rsid w:val="00ED43EA"/>
    <w:rsid w:val="00ED53EE"/>
    <w:rsid w:val="00ED686A"/>
    <w:rsid w:val="00ED796F"/>
    <w:rsid w:val="00EE0EA1"/>
    <w:rsid w:val="00EE1915"/>
    <w:rsid w:val="00EE20BB"/>
    <w:rsid w:val="00EE20C5"/>
    <w:rsid w:val="00EE2B69"/>
    <w:rsid w:val="00EE30FE"/>
    <w:rsid w:val="00EE3D82"/>
    <w:rsid w:val="00EE4826"/>
    <w:rsid w:val="00EE498F"/>
    <w:rsid w:val="00EE52F3"/>
    <w:rsid w:val="00EE73AF"/>
    <w:rsid w:val="00EF00C9"/>
    <w:rsid w:val="00EF0B70"/>
    <w:rsid w:val="00EF0B99"/>
    <w:rsid w:val="00EF0F30"/>
    <w:rsid w:val="00EF1680"/>
    <w:rsid w:val="00EF3BC5"/>
    <w:rsid w:val="00EF43C7"/>
    <w:rsid w:val="00EF46D9"/>
    <w:rsid w:val="00EF4D5A"/>
    <w:rsid w:val="00EF542F"/>
    <w:rsid w:val="00EF609F"/>
    <w:rsid w:val="00EF63B6"/>
    <w:rsid w:val="00EF6F0D"/>
    <w:rsid w:val="00EF7C69"/>
    <w:rsid w:val="00EF7ECB"/>
    <w:rsid w:val="00F00C52"/>
    <w:rsid w:val="00F013A3"/>
    <w:rsid w:val="00F0169A"/>
    <w:rsid w:val="00F019C4"/>
    <w:rsid w:val="00F020AF"/>
    <w:rsid w:val="00F02A64"/>
    <w:rsid w:val="00F02C01"/>
    <w:rsid w:val="00F032FB"/>
    <w:rsid w:val="00F05968"/>
    <w:rsid w:val="00F05BD0"/>
    <w:rsid w:val="00F060BF"/>
    <w:rsid w:val="00F06E95"/>
    <w:rsid w:val="00F07228"/>
    <w:rsid w:val="00F0758D"/>
    <w:rsid w:val="00F07BBD"/>
    <w:rsid w:val="00F10311"/>
    <w:rsid w:val="00F107E6"/>
    <w:rsid w:val="00F1121B"/>
    <w:rsid w:val="00F1213C"/>
    <w:rsid w:val="00F122F5"/>
    <w:rsid w:val="00F13844"/>
    <w:rsid w:val="00F1559D"/>
    <w:rsid w:val="00F15953"/>
    <w:rsid w:val="00F15A86"/>
    <w:rsid w:val="00F17A2E"/>
    <w:rsid w:val="00F17CA3"/>
    <w:rsid w:val="00F17F88"/>
    <w:rsid w:val="00F20389"/>
    <w:rsid w:val="00F20899"/>
    <w:rsid w:val="00F20CFB"/>
    <w:rsid w:val="00F20DAE"/>
    <w:rsid w:val="00F2175C"/>
    <w:rsid w:val="00F226B3"/>
    <w:rsid w:val="00F22E2A"/>
    <w:rsid w:val="00F241F9"/>
    <w:rsid w:val="00F264EA"/>
    <w:rsid w:val="00F26775"/>
    <w:rsid w:val="00F267A2"/>
    <w:rsid w:val="00F2769F"/>
    <w:rsid w:val="00F27B53"/>
    <w:rsid w:val="00F3039F"/>
    <w:rsid w:val="00F315F0"/>
    <w:rsid w:val="00F3199D"/>
    <w:rsid w:val="00F31B15"/>
    <w:rsid w:val="00F32414"/>
    <w:rsid w:val="00F32584"/>
    <w:rsid w:val="00F32D3F"/>
    <w:rsid w:val="00F3315F"/>
    <w:rsid w:val="00F340A6"/>
    <w:rsid w:val="00F34619"/>
    <w:rsid w:val="00F35883"/>
    <w:rsid w:val="00F35F88"/>
    <w:rsid w:val="00F367DD"/>
    <w:rsid w:val="00F37D10"/>
    <w:rsid w:val="00F4029E"/>
    <w:rsid w:val="00F42EC2"/>
    <w:rsid w:val="00F43147"/>
    <w:rsid w:val="00F43614"/>
    <w:rsid w:val="00F44306"/>
    <w:rsid w:val="00F4464E"/>
    <w:rsid w:val="00F453E1"/>
    <w:rsid w:val="00F46A15"/>
    <w:rsid w:val="00F50EAD"/>
    <w:rsid w:val="00F5107E"/>
    <w:rsid w:val="00F53942"/>
    <w:rsid w:val="00F53CBC"/>
    <w:rsid w:val="00F5457A"/>
    <w:rsid w:val="00F548C2"/>
    <w:rsid w:val="00F55348"/>
    <w:rsid w:val="00F55400"/>
    <w:rsid w:val="00F5762C"/>
    <w:rsid w:val="00F57C31"/>
    <w:rsid w:val="00F60ABA"/>
    <w:rsid w:val="00F60B69"/>
    <w:rsid w:val="00F61399"/>
    <w:rsid w:val="00F62D12"/>
    <w:rsid w:val="00F64083"/>
    <w:rsid w:val="00F64476"/>
    <w:rsid w:val="00F653BA"/>
    <w:rsid w:val="00F65A6A"/>
    <w:rsid w:val="00F65BFA"/>
    <w:rsid w:val="00F65FB1"/>
    <w:rsid w:val="00F672B9"/>
    <w:rsid w:val="00F71061"/>
    <w:rsid w:val="00F7222E"/>
    <w:rsid w:val="00F723B4"/>
    <w:rsid w:val="00F7302D"/>
    <w:rsid w:val="00F7386C"/>
    <w:rsid w:val="00F73961"/>
    <w:rsid w:val="00F75BB2"/>
    <w:rsid w:val="00F768ED"/>
    <w:rsid w:val="00F778AB"/>
    <w:rsid w:val="00F80CF0"/>
    <w:rsid w:val="00F81325"/>
    <w:rsid w:val="00F81745"/>
    <w:rsid w:val="00F82614"/>
    <w:rsid w:val="00F841F1"/>
    <w:rsid w:val="00F85020"/>
    <w:rsid w:val="00F85BA0"/>
    <w:rsid w:val="00F86089"/>
    <w:rsid w:val="00F86AB6"/>
    <w:rsid w:val="00F8784D"/>
    <w:rsid w:val="00F87F8F"/>
    <w:rsid w:val="00F902E8"/>
    <w:rsid w:val="00F913A3"/>
    <w:rsid w:val="00F92243"/>
    <w:rsid w:val="00F923A3"/>
    <w:rsid w:val="00F926D4"/>
    <w:rsid w:val="00F930C5"/>
    <w:rsid w:val="00F93F46"/>
    <w:rsid w:val="00F96B7E"/>
    <w:rsid w:val="00F96EE0"/>
    <w:rsid w:val="00FA10AE"/>
    <w:rsid w:val="00FA2551"/>
    <w:rsid w:val="00FA26E8"/>
    <w:rsid w:val="00FA2849"/>
    <w:rsid w:val="00FA3E10"/>
    <w:rsid w:val="00FA44A9"/>
    <w:rsid w:val="00FA45F5"/>
    <w:rsid w:val="00FA55CB"/>
    <w:rsid w:val="00FA588D"/>
    <w:rsid w:val="00FA5C5B"/>
    <w:rsid w:val="00FA5FE5"/>
    <w:rsid w:val="00FA63B0"/>
    <w:rsid w:val="00FA67EC"/>
    <w:rsid w:val="00FA7334"/>
    <w:rsid w:val="00FB1F56"/>
    <w:rsid w:val="00FB3813"/>
    <w:rsid w:val="00FB416F"/>
    <w:rsid w:val="00FB492C"/>
    <w:rsid w:val="00FB5870"/>
    <w:rsid w:val="00FB6E0F"/>
    <w:rsid w:val="00FB6FC1"/>
    <w:rsid w:val="00FB79DB"/>
    <w:rsid w:val="00FC0E81"/>
    <w:rsid w:val="00FC160D"/>
    <w:rsid w:val="00FC2B4B"/>
    <w:rsid w:val="00FC2F11"/>
    <w:rsid w:val="00FC4116"/>
    <w:rsid w:val="00FC5F4B"/>
    <w:rsid w:val="00FC70BD"/>
    <w:rsid w:val="00FC7A1C"/>
    <w:rsid w:val="00FD0446"/>
    <w:rsid w:val="00FD0BAF"/>
    <w:rsid w:val="00FD255F"/>
    <w:rsid w:val="00FD2B18"/>
    <w:rsid w:val="00FD3A3F"/>
    <w:rsid w:val="00FD3A5D"/>
    <w:rsid w:val="00FD4A39"/>
    <w:rsid w:val="00FD638B"/>
    <w:rsid w:val="00FD7765"/>
    <w:rsid w:val="00FE02B0"/>
    <w:rsid w:val="00FE22EE"/>
    <w:rsid w:val="00FE5926"/>
    <w:rsid w:val="00FE5EC7"/>
    <w:rsid w:val="00FE5FEC"/>
    <w:rsid w:val="00FF070C"/>
    <w:rsid w:val="00FF2B23"/>
    <w:rsid w:val="00FF3146"/>
    <w:rsid w:val="00FF3285"/>
    <w:rsid w:val="00FF3575"/>
    <w:rsid w:val="00FF3F51"/>
    <w:rsid w:val="00FF47B2"/>
    <w:rsid w:val="00FF5205"/>
    <w:rsid w:val="00FF6722"/>
    <w:rsid w:val="00FF6973"/>
    <w:rsid w:val="00FF6FE5"/>
    <w:rsid w:val="00FF71AE"/>
    <w:rsid w:val="00FF77E0"/>
    <w:rsid w:val="00FF7BE0"/>
  </w:rsids>
  <m:mathPr>
    <m:mathFont m:val="Cambria Math"/>
  </m:mathPr>
  <w:themeFontLang w:val="fr-F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8F8"/>
    <w:pPr>
      <w:jc w:val="both"/>
    </w:pPr>
    <w:rPr>
      <w:rFonts w:ascii="Calibri" w:hAnsi="Calibri"/>
      <w:sz w:val="22"/>
      <w:szCs w:val="22"/>
    </w:rPr>
  </w:style>
  <w:style w:type="paragraph" w:styleId="Heading1">
    <w:name w:val="heading 1"/>
    <w:basedOn w:val="Title"/>
    <w:next w:val="Normal"/>
    <w:qFormat/>
    <w:rsid w:val="00BA35E6"/>
    <w:pPr>
      <w:outlineLvl w:val="0"/>
    </w:pPr>
  </w:style>
  <w:style w:type="paragraph" w:styleId="Heading2">
    <w:name w:val="heading 2"/>
    <w:basedOn w:val="Heading1"/>
    <w:next w:val="Normal"/>
    <w:qFormat/>
    <w:rsid w:val="00A26CD0"/>
    <w:pPr>
      <w:pageBreakBefore w:val="0"/>
      <w:pBdr>
        <w:top w:val="single" w:sz="4" w:space="1" w:color="000000"/>
        <w:left w:val="single" w:sz="4" w:space="4" w:color="000000"/>
        <w:right w:val="single" w:sz="4" w:space="4" w:color="000000"/>
      </w:pBdr>
      <w:shd w:val="clear" w:color="auto" w:fill="FFFFCC"/>
      <w:outlineLvl w:val="1"/>
    </w:pPr>
    <w:rPr>
      <w:i/>
      <w:sz w:val="28"/>
    </w:rPr>
  </w:style>
  <w:style w:type="paragraph" w:styleId="Heading3">
    <w:name w:val="heading 3"/>
    <w:basedOn w:val="Normal"/>
    <w:next w:val="Normal"/>
    <w:link w:val="Titre3Car"/>
    <w:qFormat/>
    <w:rsid w:val="00BA35E6"/>
    <w:pPr>
      <w:keepNext/>
      <w:suppressAutoHyphens/>
      <w:spacing w:before="160" w:after="80"/>
      <w:jc w:val="left"/>
      <w:outlineLvl w:val="2"/>
    </w:pPr>
    <w:rPr>
      <w:rFonts w:ascii="Arial" w:hAnsi="Arial" w:cs="Arial"/>
      <w:b/>
      <w:color w:val="000000"/>
      <w:sz w:val="24"/>
      <w:szCs w:val="24"/>
      <w:lang w:eastAsia="ar-SA"/>
    </w:rPr>
  </w:style>
  <w:style w:type="paragraph" w:styleId="Heading4">
    <w:name w:val="heading 4"/>
    <w:basedOn w:val="Normal"/>
    <w:next w:val="Normal"/>
    <w:qFormat/>
    <w:rsid w:val="008903D6"/>
    <w:pPr>
      <w:keepNext/>
      <w:suppressAutoHyphens/>
      <w:jc w:val="left"/>
      <w:outlineLvl w:val="3"/>
    </w:pPr>
    <w:rPr>
      <w:rFonts w:ascii="Times New Roman" w:hAnsi="Times New Roman"/>
      <w:b/>
      <w:i/>
      <w:szCs w:val="20"/>
      <w:u w:val="single"/>
      <w:lang w:eastAsia="ar-SA"/>
    </w:rPr>
  </w:style>
  <w:style w:type="paragraph" w:styleId="Heading5">
    <w:name w:val="heading 5"/>
    <w:basedOn w:val="Normal"/>
    <w:next w:val="Normal"/>
    <w:qFormat/>
    <w:rsid w:val="008903D6"/>
    <w:pPr>
      <w:suppressAutoHyphens/>
      <w:spacing w:before="240" w:after="60"/>
      <w:jc w:val="left"/>
      <w:outlineLvl w:val="4"/>
    </w:pPr>
    <w:rPr>
      <w:rFonts w:ascii="Times New Roman" w:hAnsi="Times New Roman"/>
      <w:szCs w:val="20"/>
      <w:lang w:eastAsia="ar-SA"/>
    </w:rPr>
  </w:style>
  <w:style w:type="paragraph" w:styleId="Heading6">
    <w:name w:val="heading 6"/>
    <w:basedOn w:val="Normal"/>
    <w:next w:val="Normal"/>
    <w:qFormat/>
    <w:rsid w:val="008903D6"/>
    <w:pPr>
      <w:suppressAutoHyphens/>
      <w:spacing w:before="240" w:after="60"/>
      <w:jc w:val="left"/>
      <w:outlineLvl w:val="5"/>
    </w:pPr>
    <w:rPr>
      <w:rFonts w:ascii="Times New Roman" w:hAnsi="Times New Roman"/>
      <w:i/>
      <w:szCs w:val="20"/>
      <w:lang w:eastAsia="ar-SA"/>
    </w:rPr>
  </w:style>
  <w:style w:type="paragraph" w:styleId="Heading7">
    <w:name w:val="heading 7"/>
    <w:basedOn w:val="Normal"/>
    <w:next w:val="Normal"/>
    <w:qFormat/>
    <w:rsid w:val="008903D6"/>
    <w:pPr>
      <w:suppressAutoHyphens/>
      <w:spacing w:before="240" w:after="60"/>
      <w:jc w:val="left"/>
      <w:outlineLvl w:val="6"/>
    </w:pPr>
    <w:rPr>
      <w:rFonts w:ascii="Arial" w:hAnsi="Arial"/>
      <w:szCs w:val="20"/>
      <w:lang w:eastAsia="ar-SA"/>
    </w:rPr>
  </w:style>
  <w:style w:type="paragraph" w:styleId="Heading8">
    <w:name w:val="heading 8"/>
    <w:basedOn w:val="Normal"/>
    <w:next w:val="Normal"/>
    <w:qFormat/>
    <w:rsid w:val="008903D6"/>
    <w:pPr>
      <w:pBdr>
        <w:top w:val="single" w:sz="4" w:space="1" w:color="000000" w:shadow="1"/>
        <w:left w:val="single" w:sz="4" w:space="4" w:color="000000" w:shadow="1"/>
        <w:bottom w:val="single" w:sz="4" w:space="1" w:color="000000" w:shadow="1"/>
        <w:right w:val="single" w:sz="4" w:space="4" w:color="000000" w:shadow="1"/>
      </w:pBdr>
      <w:shd w:val="clear" w:color="auto" w:fill="FFFFBF"/>
      <w:tabs>
        <w:tab w:val="num" w:pos="432"/>
      </w:tabs>
      <w:suppressAutoHyphens/>
      <w:spacing w:before="240" w:after="60"/>
      <w:jc w:val="center"/>
      <w:outlineLvl w:val="7"/>
    </w:pPr>
    <w:rPr>
      <w:rFonts w:ascii="Times New Roman" w:hAnsi="Times New Roman"/>
      <w:b/>
      <w:sz w:val="32"/>
      <w:szCs w:val="20"/>
      <w:lang w:eastAsia="ar-SA"/>
    </w:rPr>
  </w:style>
  <w:style w:type="paragraph" w:styleId="Heading9">
    <w:name w:val="heading 9"/>
    <w:basedOn w:val="Normal"/>
    <w:next w:val="Normal"/>
    <w:qFormat/>
    <w:rsid w:val="008903D6"/>
    <w:pPr>
      <w:pBdr>
        <w:top w:val="single" w:sz="4" w:space="1" w:color="000000" w:shadow="1"/>
        <w:left w:val="single" w:sz="4" w:space="4" w:color="000000" w:shadow="1"/>
        <w:bottom w:val="single" w:sz="4" w:space="1" w:color="000000" w:shadow="1"/>
        <w:right w:val="single" w:sz="4" w:space="4" w:color="000000" w:shadow="1"/>
      </w:pBdr>
      <w:shd w:val="clear" w:color="auto" w:fill="FFFFBF"/>
      <w:tabs>
        <w:tab w:val="num" w:pos="432"/>
      </w:tabs>
      <w:suppressAutoHyphens/>
      <w:spacing w:before="240" w:after="60"/>
      <w:jc w:val="center"/>
      <w:outlineLvl w:val="8"/>
    </w:pPr>
    <w:rPr>
      <w:rFonts w:ascii="Times New Roman" w:hAnsi="Times New Roman"/>
      <w:b/>
      <w:shadow/>
      <w:sz w:val="56"/>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8903D6"/>
    <w:rPr>
      <w:rFonts w:ascii="Symbol" w:hAnsi="Symbol"/>
    </w:rPr>
  </w:style>
  <w:style w:type="character" w:customStyle="1" w:styleId="WW8Num3z0">
    <w:name w:val="WW8Num3z0"/>
    <w:rsid w:val="008903D6"/>
    <w:rPr>
      <w:rFonts w:ascii="Times New Roman" w:hAnsi="Times New Roman" w:cs="Times New Roman"/>
    </w:rPr>
  </w:style>
  <w:style w:type="character" w:customStyle="1" w:styleId="WW8Num3z1">
    <w:name w:val="WW8Num3z1"/>
    <w:rsid w:val="008903D6"/>
    <w:rPr>
      <w:rFonts w:ascii="Courier New" w:hAnsi="Courier New" w:cs="Courier New"/>
    </w:rPr>
  </w:style>
  <w:style w:type="character" w:customStyle="1" w:styleId="WW8Num3z2">
    <w:name w:val="WW8Num3z2"/>
    <w:rsid w:val="008903D6"/>
    <w:rPr>
      <w:rFonts w:ascii="Wingdings" w:hAnsi="Wingdings"/>
    </w:rPr>
  </w:style>
  <w:style w:type="character" w:customStyle="1" w:styleId="WW8Num3z3">
    <w:name w:val="WW8Num3z3"/>
    <w:rsid w:val="008903D6"/>
    <w:rPr>
      <w:rFonts w:ascii="Symbol" w:hAnsi="Symbol"/>
    </w:rPr>
  </w:style>
  <w:style w:type="character" w:customStyle="1" w:styleId="WW8Num4z1">
    <w:name w:val="WW8Num4z1"/>
    <w:rsid w:val="008903D6"/>
    <w:rPr>
      <w:rFonts w:ascii="Courier New" w:hAnsi="Courier New"/>
    </w:rPr>
  </w:style>
  <w:style w:type="character" w:customStyle="1" w:styleId="WW8Num5z0">
    <w:name w:val="WW8Num5z0"/>
    <w:rsid w:val="008903D6"/>
    <w:rPr>
      <w:rFonts w:ascii="Arial" w:hAnsi="Arial" w:cs="Arial"/>
    </w:rPr>
  </w:style>
  <w:style w:type="character" w:customStyle="1" w:styleId="WW8Num6z0">
    <w:name w:val="WW8Num6z0"/>
    <w:rsid w:val="008903D6"/>
    <w:rPr>
      <w:rFonts w:ascii="Wingdings" w:hAnsi="Wingdings"/>
    </w:rPr>
  </w:style>
  <w:style w:type="character" w:customStyle="1" w:styleId="WW8Num6z1">
    <w:name w:val="WW8Num6z1"/>
    <w:rsid w:val="008903D6"/>
    <w:rPr>
      <w:rFonts w:ascii="Courier New" w:hAnsi="Courier New"/>
    </w:rPr>
  </w:style>
  <w:style w:type="character" w:customStyle="1" w:styleId="WW8Num6z3">
    <w:name w:val="WW8Num6z3"/>
    <w:rsid w:val="008903D6"/>
    <w:rPr>
      <w:rFonts w:ascii="Symbol" w:hAnsi="Symbol"/>
    </w:rPr>
  </w:style>
  <w:style w:type="character" w:customStyle="1" w:styleId="WW8Num7z0">
    <w:name w:val="WW8Num7z0"/>
    <w:rsid w:val="008903D6"/>
    <w:rPr>
      <w:rFonts w:ascii="Times New Roman" w:hAnsi="Times New Roman"/>
    </w:rPr>
  </w:style>
  <w:style w:type="character" w:customStyle="1" w:styleId="WW8Num12z0">
    <w:name w:val="WW8Num12z0"/>
    <w:rsid w:val="008903D6"/>
    <w:rPr>
      <w:rFonts w:ascii="Wingdings" w:hAnsi="Wingdings"/>
      <w:color w:val="auto"/>
    </w:rPr>
  </w:style>
  <w:style w:type="character" w:customStyle="1" w:styleId="WW8Num12z1">
    <w:name w:val="WW8Num12z1"/>
    <w:rsid w:val="008903D6"/>
    <w:rPr>
      <w:rFonts w:ascii="Courier New" w:hAnsi="Courier New" w:cs="Courier New"/>
    </w:rPr>
  </w:style>
  <w:style w:type="character" w:customStyle="1" w:styleId="WW8Num12z2">
    <w:name w:val="WW8Num12z2"/>
    <w:rsid w:val="008903D6"/>
    <w:rPr>
      <w:rFonts w:ascii="Wingdings" w:hAnsi="Wingdings"/>
    </w:rPr>
  </w:style>
  <w:style w:type="character" w:customStyle="1" w:styleId="WW8Num12z3">
    <w:name w:val="WW8Num12z3"/>
    <w:rsid w:val="008903D6"/>
    <w:rPr>
      <w:rFonts w:ascii="Symbol" w:hAnsi="Symbol"/>
    </w:rPr>
  </w:style>
  <w:style w:type="character" w:customStyle="1" w:styleId="WW8Num15z0">
    <w:name w:val="WW8Num15z0"/>
    <w:rsid w:val="008903D6"/>
    <w:rPr>
      <w:rFonts w:ascii="Wingdings" w:hAnsi="Wingdings"/>
      <w:color w:val="auto"/>
    </w:rPr>
  </w:style>
  <w:style w:type="character" w:customStyle="1" w:styleId="WW8Num15z1">
    <w:name w:val="WW8Num15z1"/>
    <w:rsid w:val="008903D6"/>
    <w:rPr>
      <w:rFonts w:ascii="Courier New" w:hAnsi="Courier New" w:cs="Courier New"/>
    </w:rPr>
  </w:style>
  <w:style w:type="character" w:customStyle="1" w:styleId="WW8Num15z2">
    <w:name w:val="WW8Num15z2"/>
    <w:rsid w:val="008903D6"/>
    <w:rPr>
      <w:rFonts w:ascii="Wingdings" w:hAnsi="Wingdings"/>
    </w:rPr>
  </w:style>
  <w:style w:type="character" w:customStyle="1" w:styleId="WW8Num15z3">
    <w:name w:val="WW8Num15z3"/>
    <w:rsid w:val="008903D6"/>
    <w:rPr>
      <w:rFonts w:ascii="Symbol" w:hAnsi="Symbol"/>
    </w:rPr>
  </w:style>
  <w:style w:type="character" w:customStyle="1" w:styleId="WW8Num16z1">
    <w:name w:val="WW8Num16z1"/>
    <w:rsid w:val="008903D6"/>
    <w:rPr>
      <w:b/>
      <w:bCs w:val="0"/>
      <w:iCs w:val="0"/>
      <w:caps w:val="0"/>
      <w:smallCaps w:val="0"/>
      <w:strike w:val="0"/>
      <w:dstrike w:val="0"/>
      <w:outline w:val="0"/>
      <w:shadow w:val="0"/>
      <w:vanish w:val="0"/>
      <w:color w:val="000000"/>
      <w:spacing w:val="0"/>
      <w:kern w:val="1"/>
      <w:position w:val="0"/>
      <w:sz w:val="24"/>
      <w:szCs w:val="24"/>
      <w:u w:val="none"/>
      <w:vertAlign w:val="baseline"/>
    </w:rPr>
  </w:style>
  <w:style w:type="character" w:customStyle="1" w:styleId="WW8NumSt1z0">
    <w:name w:val="WW8NumSt1z0"/>
    <w:rsid w:val="008903D6"/>
    <w:rPr>
      <w:rFonts w:ascii="Symbol" w:hAnsi="Symbol"/>
    </w:rPr>
  </w:style>
  <w:style w:type="character" w:customStyle="1" w:styleId="Policepardfaut1">
    <w:name w:val="Police par défaut1"/>
    <w:rsid w:val="008903D6"/>
  </w:style>
  <w:style w:type="character" w:styleId="PageNumber">
    <w:name w:val="page number"/>
    <w:basedOn w:val="Policepardfaut1"/>
    <w:rsid w:val="008903D6"/>
  </w:style>
  <w:style w:type="character" w:styleId="Hyperlink">
    <w:name w:val="Hyperlink"/>
    <w:basedOn w:val="Policepardfaut1"/>
    <w:rsid w:val="008903D6"/>
    <w:rPr>
      <w:color w:val="0000FF"/>
      <w:u w:val="single"/>
    </w:rPr>
  </w:style>
  <w:style w:type="character" w:styleId="FollowedHyperlink">
    <w:name w:val="FollowedHyperlink"/>
    <w:basedOn w:val="Policepardfaut1"/>
    <w:rsid w:val="008903D6"/>
    <w:rPr>
      <w:color w:val="800080"/>
      <w:u w:val="single"/>
    </w:rPr>
  </w:style>
  <w:style w:type="character" w:customStyle="1" w:styleId="Caractredenotedebasdepage">
    <w:name w:val="Caractère de note de bas de page"/>
    <w:basedOn w:val="Policepardfaut1"/>
    <w:rsid w:val="008903D6"/>
    <w:rPr>
      <w:vertAlign w:val="superscript"/>
    </w:rPr>
  </w:style>
  <w:style w:type="character" w:customStyle="1" w:styleId="bold">
    <w:name w:val="bold"/>
    <w:basedOn w:val="Policepardfaut1"/>
    <w:rsid w:val="008903D6"/>
  </w:style>
  <w:style w:type="character" w:customStyle="1" w:styleId="Titre2Car">
    <w:name w:val="Titre 2 Car"/>
    <w:basedOn w:val="Policepardfaut1"/>
    <w:rsid w:val="008903D6"/>
    <w:rPr>
      <w:rFonts w:ascii="Arial" w:hAnsi="Arial" w:cs="Arial"/>
      <w:b/>
      <w:bCs/>
      <w:i/>
      <w:iCs/>
      <w:sz w:val="28"/>
      <w:szCs w:val="28"/>
      <w:lang w:val="fr-FR" w:eastAsia="ar-SA" w:bidi="ar-SA"/>
    </w:rPr>
  </w:style>
  <w:style w:type="character" w:styleId="Strong">
    <w:name w:val="Strong"/>
    <w:basedOn w:val="Policepardfaut1"/>
    <w:uiPriority w:val="22"/>
    <w:qFormat/>
    <w:rsid w:val="008903D6"/>
    <w:rPr>
      <w:b/>
      <w:bCs/>
    </w:rPr>
  </w:style>
  <w:style w:type="character" w:customStyle="1" w:styleId="WW8Num2z0">
    <w:name w:val="WW8Num2z0"/>
    <w:rsid w:val="008903D6"/>
    <w:rPr>
      <w:rFonts w:ascii="Wingdings" w:hAnsi="Wingdings"/>
      <w:sz w:val="16"/>
    </w:rPr>
  </w:style>
  <w:style w:type="character" w:customStyle="1" w:styleId="Titre1Car">
    <w:name w:val="Titre 1 Car"/>
    <w:basedOn w:val="Policepardfaut1"/>
    <w:rsid w:val="008903D6"/>
    <w:rPr>
      <w:rFonts w:ascii="Arial" w:hAnsi="Arial" w:cs="Arial"/>
      <w:bCs/>
      <w:kern w:val="1"/>
      <w:sz w:val="32"/>
      <w:szCs w:val="32"/>
      <w:lang w:val="fr-FR" w:eastAsia="ar-SA" w:bidi="ar-SA"/>
    </w:rPr>
  </w:style>
  <w:style w:type="character" w:customStyle="1" w:styleId="WW8Num5z2">
    <w:name w:val="WW8Num5z2"/>
    <w:rsid w:val="008903D6"/>
    <w:rPr>
      <w:rFonts w:ascii="Wingdings" w:hAnsi="Wingdings"/>
    </w:rPr>
  </w:style>
  <w:style w:type="character" w:customStyle="1" w:styleId="normalCar">
    <w:name w:val="normal Car"/>
    <w:basedOn w:val="Policepardfaut1"/>
    <w:rsid w:val="008903D6"/>
    <w:rPr>
      <w:rFonts w:ascii="Arial" w:hAnsi="Arial"/>
      <w:lang w:val="fr-FR" w:eastAsia="ar-SA" w:bidi="ar-SA"/>
    </w:rPr>
  </w:style>
  <w:style w:type="character" w:customStyle="1" w:styleId="Paragraphe1Car">
    <w:name w:val="Paragraphe 1 Car"/>
    <w:basedOn w:val="Policepardfaut1"/>
    <w:rsid w:val="008903D6"/>
    <w:rPr>
      <w:rFonts w:ascii="Arial" w:hAnsi="Arial" w:cs="Arial"/>
      <w:lang w:val="fr-FR" w:eastAsia="ar-SA" w:bidi="ar-SA"/>
    </w:rPr>
  </w:style>
  <w:style w:type="paragraph" w:customStyle="1" w:styleId="Titre3">
    <w:name w:val="Titre3"/>
    <w:basedOn w:val="Normal"/>
    <w:next w:val="BodyText"/>
    <w:rsid w:val="008903D6"/>
    <w:pPr>
      <w:keepNext/>
      <w:suppressAutoHyphens/>
      <w:spacing w:before="240" w:after="120"/>
      <w:jc w:val="left"/>
    </w:pPr>
    <w:rPr>
      <w:rFonts w:ascii="Arial" w:eastAsia="MS Mincho" w:hAnsi="Arial" w:cs="Tahoma"/>
      <w:sz w:val="28"/>
      <w:szCs w:val="28"/>
      <w:lang w:eastAsia="ar-SA"/>
    </w:rPr>
  </w:style>
  <w:style w:type="paragraph" w:styleId="BodyText">
    <w:name w:val="Body Text"/>
    <w:basedOn w:val="Normal"/>
    <w:rsid w:val="008903D6"/>
    <w:pPr>
      <w:suppressAutoHyphens/>
      <w:spacing w:after="120"/>
      <w:jc w:val="left"/>
    </w:pPr>
    <w:rPr>
      <w:rFonts w:ascii="Arial" w:hAnsi="Arial"/>
      <w:color w:val="000000"/>
      <w:spacing w:val="-5"/>
      <w:sz w:val="20"/>
      <w:szCs w:val="20"/>
      <w:lang w:eastAsia="ar-SA"/>
    </w:rPr>
  </w:style>
  <w:style w:type="paragraph" w:styleId="List">
    <w:name w:val="List"/>
    <w:basedOn w:val="Normal"/>
    <w:rsid w:val="008903D6"/>
    <w:pPr>
      <w:suppressAutoHyphens/>
      <w:ind w:left="283" w:hanging="283"/>
      <w:jc w:val="left"/>
    </w:pPr>
    <w:rPr>
      <w:rFonts w:ascii="Times New Roman" w:hAnsi="Times New Roman"/>
      <w:szCs w:val="20"/>
      <w:lang w:eastAsia="ar-SA"/>
    </w:rPr>
  </w:style>
  <w:style w:type="paragraph" w:customStyle="1" w:styleId="Lgende1">
    <w:name w:val="Légende1"/>
    <w:basedOn w:val="Normal"/>
    <w:rsid w:val="008903D6"/>
    <w:pPr>
      <w:suppressLineNumbers/>
      <w:suppressAutoHyphens/>
      <w:spacing w:before="120" w:after="120"/>
      <w:jc w:val="left"/>
    </w:pPr>
    <w:rPr>
      <w:rFonts w:ascii="Times New Roman" w:hAnsi="Times New Roman" w:cs="Tahoma"/>
      <w:i/>
      <w:iCs/>
      <w:sz w:val="24"/>
      <w:szCs w:val="24"/>
      <w:lang w:eastAsia="ar-SA"/>
    </w:rPr>
  </w:style>
  <w:style w:type="paragraph" w:customStyle="1" w:styleId="Rpertoire">
    <w:name w:val="Répertoire"/>
    <w:basedOn w:val="Normal"/>
    <w:rsid w:val="008903D6"/>
    <w:pPr>
      <w:suppressLineNumbers/>
      <w:suppressAutoHyphens/>
      <w:jc w:val="left"/>
    </w:pPr>
    <w:rPr>
      <w:rFonts w:ascii="Times New Roman" w:hAnsi="Times New Roman" w:cs="Tahoma"/>
      <w:szCs w:val="20"/>
      <w:lang w:eastAsia="ar-SA"/>
    </w:rPr>
  </w:style>
  <w:style w:type="paragraph" w:styleId="Header">
    <w:name w:val="header"/>
    <w:basedOn w:val="Normal"/>
    <w:rsid w:val="008903D6"/>
    <w:pPr>
      <w:tabs>
        <w:tab w:val="center" w:pos="4536"/>
        <w:tab w:val="right" w:pos="9072"/>
      </w:tabs>
      <w:suppressAutoHyphens/>
      <w:jc w:val="left"/>
    </w:pPr>
    <w:rPr>
      <w:rFonts w:ascii="Times New Roman" w:hAnsi="Times New Roman"/>
      <w:szCs w:val="20"/>
      <w:lang w:eastAsia="ar-SA"/>
    </w:rPr>
  </w:style>
  <w:style w:type="paragraph" w:styleId="Footer">
    <w:name w:val="footer"/>
    <w:basedOn w:val="Normal"/>
    <w:rsid w:val="008903D6"/>
    <w:pPr>
      <w:tabs>
        <w:tab w:val="center" w:pos="4536"/>
        <w:tab w:val="right" w:pos="9072"/>
      </w:tabs>
      <w:suppressAutoHyphens/>
      <w:jc w:val="left"/>
    </w:pPr>
    <w:rPr>
      <w:rFonts w:ascii="Times New Roman" w:hAnsi="Times New Roman"/>
      <w:szCs w:val="20"/>
      <w:lang w:eastAsia="ar-SA"/>
    </w:rPr>
  </w:style>
  <w:style w:type="paragraph" w:customStyle="1" w:styleId="Corpsdetexte21">
    <w:name w:val="Corps de texte 21"/>
    <w:basedOn w:val="Normal"/>
    <w:rsid w:val="008903D6"/>
    <w:pPr>
      <w:pBdr>
        <w:top w:val="single" w:sz="4" w:space="1" w:color="000000" w:shadow="1"/>
        <w:left w:val="single" w:sz="4" w:space="4" w:color="000000" w:shadow="1"/>
        <w:bottom w:val="single" w:sz="4" w:space="1" w:color="000000" w:shadow="1"/>
        <w:right w:val="single" w:sz="4" w:space="4" w:color="000000" w:shadow="1"/>
      </w:pBdr>
      <w:suppressAutoHyphens/>
      <w:jc w:val="left"/>
    </w:pPr>
    <w:rPr>
      <w:rFonts w:ascii="Times New Roman" w:hAnsi="Times New Roman"/>
      <w:b/>
      <w:szCs w:val="20"/>
      <w:lang w:eastAsia="ar-SA"/>
    </w:rPr>
  </w:style>
  <w:style w:type="paragraph" w:styleId="TOC1">
    <w:name w:val="toc 1"/>
    <w:basedOn w:val="Normal"/>
    <w:next w:val="Normal"/>
    <w:uiPriority w:val="39"/>
    <w:rsid w:val="000445BE"/>
    <w:pPr>
      <w:suppressAutoHyphens/>
      <w:spacing w:before="120" w:after="120"/>
      <w:jc w:val="left"/>
    </w:pPr>
    <w:rPr>
      <w:rFonts w:ascii="Times New Roman" w:hAnsi="Times New Roman"/>
      <w:b/>
      <w:caps/>
      <w:szCs w:val="20"/>
      <w:lang w:eastAsia="ar-SA"/>
    </w:rPr>
  </w:style>
  <w:style w:type="paragraph" w:styleId="TOC2">
    <w:name w:val="toc 2"/>
    <w:basedOn w:val="Normal"/>
    <w:next w:val="Normal"/>
    <w:autoRedefine/>
    <w:uiPriority w:val="39"/>
    <w:rsid w:val="000445BE"/>
    <w:pPr>
      <w:tabs>
        <w:tab w:val="left" w:pos="709"/>
        <w:tab w:val="right" w:leader="dot" w:pos="9629"/>
      </w:tabs>
      <w:suppressAutoHyphens/>
      <w:ind w:left="454"/>
      <w:jc w:val="left"/>
    </w:pPr>
    <w:rPr>
      <w:rFonts w:ascii="Times New Roman" w:hAnsi="Times New Roman" w:cs="Arial"/>
      <w:smallCaps/>
      <w:noProof/>
      <w:szCs w:val="20"/>
    </w:rPr>
  </w:style>
  <w:style w:type="paragraph" w:styleId="TOC3">
    <w:name w:val="toc 3"/>
    <w:basedOn w:val="Normal"/>
    <w:next w:val="Normal"/>
    <w:autoRedefine/>
    <w:uiPriority w:val="39"/>
    <w:rsid w:val="000445BE"/>
    <w:pPr>
      <w:tabs>
        <w:tab w:val="right" w:leader="dot" w:pos="9629"/>
      </w:tabs>
      <w:suppressAutoHyphens/>
      <w:ind w:left="624"/>
      <w:jc w:val="left"/>
    </w:pPr>
    <w:rPr>
      <w:rFonts w:ascii="Times New Roman" w:eastAsia="Lucida Sans Typewriter" w:hAnsi="Times New Roman" w:cs="Arial"/>
      <w:i/>
      <w:noProof/>
      <w:sz w:val="20"/>
      <w:szCs w:val="20"/>
    </w:rPr>
  </w:style>
  <w:style w:type="paragraph" w:styleId="TOC4">
    <w:name w:val="toc 4"/>
    <w:basedOn w:val="Normal"/>
    <w:next w:val="Normal"/>
    <w:uiPriority w:val="39"/>
    <w:rsid w:val="008903D6"/>
    <w:pPr>
      <w:suppressAutoHyphens/>
      <w:ind w:left="660"/>
      <w:jc w:val="left"/>
    </w:pPr>
    <w:rPr>
      <w:rFonts w:ascii="Times New Roman" w:hAnsi="Times New Roman"/>
      <w:szCs w:val="20"/>
      <w:lang w:eastAsia="ar-SA"/>
    </w:rPr>
  </w:style>
  <w:style w:type="paragraph" w:styleId="TOC5">
    <w:name w:val="toc 5"/>
    <w:basedOn w:val="Normal"/>
    <w:next w:val="Normal"/>
    <w:semiHidden/>
    <w:rsid w:val="008903D6"/>
    <w:pPr>
      <w:suppressAutoHyphens/>
      <w:ind w:left="880"/>
      <w:jc w:val="left"/>
    </w:pPr>
    <w:rPr>
      <w:rFonts w:ascii="Times New Roman" w:hAnsi="Times New Roman"/>
      <w:szCs w:val="20"/>
      <w:lang w:eastAsia="ar-SA"/>
    </w:rPr>
  </w:style>
  <w:style w:type="paragraph" w:styleId="TOC6">
    <w:name w:val="toc 6"/>
    <w:basedOn w:val="Normal"/>
    <w:next w:val="Normal"/>
    <w:semiHidden/>
    <w:rsid w:val="008903D6"/>
    <w:pPr>
      <w:suppressAutoHyphens/>
      <w:ind w:left="1100"/>
      <w:jc w:val="left"/>
    </w:pPr>
    <w:rPr>
      <w:rFonts w:ascii="Times New Roman" w:hAnsi="Times New Roman"/>
      <w:szCs w:val="20"/>
      <w:lang w:eastAsia="ar-SA"/>
    </w:rPr>
  </w:style>
  <w:style w:type="paragraph" w:styleId="TOC7">
    <w:name w:val="toc 7"/>
    <w:basedOn w:val="Normal"/>
    <w:next w:val="Normal"/>
    <w:semiHidden/>
    <w:rsid w:val="008903D6"/>
    <w:pPr>
      <w:suppressAutoHyphens/>
      <w:ind w:left="1320"/>
      <w:jc w:val="left"/>
    </w:pPr>
    <w:rPr>
      <w:rFonts w:ascii="Times New Roman" w:hAnsi="Times New Roman"/>
      <w:szCs w:val="20"/>
      <w:lang w:eastAsia="ar-SA"/>
    </w:rPr>
  </w:style>
  <w:style w:type="paragraph" w:styleId="TOC8">
    <w:name w:val="toc 8"/>
    <w:basedOn w:val="Normal"/>
    <w:next w:val="Normal"/>
    <w:semiHidden/>
    <w:rsid w:val="008903D6"/>
    <w:pPr>
      <w:suppressAutoHyphens/>
      <w:ind w:left="1540"/>
      <w:jc w:val="left"/>
    </w:pPr>
    <w:rPr>
      <w:rFonts w:ascii="Times New Roman" w:hAnsi="Times New Roman"/>
      <w:szCs w:val="20"/>
      <w:lang w:eastAsia="ar-SA"/>
    </w:rPr>
  </w:style>
  <w:style w:type="paragraph" w:styleId="TOC9">
    <w:name w:val="toc 9"/>
    <w:basedOn w:val="Normal"/>
    <w:next w:val="Normal"/>
    <w:semiHidden/>
    <w:rsid w:val="008903D6"/>
    <w:pPr>
      <w:suppressAutoHyphens/>
      <w:ind w:left="1760"/>
      <w:jc w:val="left"/>
    </w:pPr>
    <w:rPr>
      <w:rFonts w:ascii="Times New Roman" w:hAnsi="Times New Roman"/>
      <w:szCs w:val="20"/>
      <w:lang w:eastAsia="ar-SA"/>
    </w:rPr>
  </w:style>
  <w:style w:type="paragraph" w:styleId="Index1">
    <w:name w:val="index 1"/>
    <w:basedOn w:val="Normal"/>
    <w:next w:val="Normal"/>
    <w:semiHidden/>
    <w:rsid w:val="008903D6"/>
    <w:pPr>
      <w:suppressAutoHyphens/>
      <w:ind w:left="220" w:hanging="220"/>
      <w:jc w:val="left"/>
    </w:pPr>
    <w:rPr>
      <w:rFonts w:ascii="Times New Roman" w:hAnsi="Times New Roman"/>
      <w:szCs w:val="20"/>
      <w:lang w:eastAsia="ar-SA"/>
    </w:rPr>
  </w:style>
  <w:style w:type="paragraph" w:styleId="Index2">
    <w:name w:val="index 2"/>
    <w:basedOn w:val="Normal"/>
    <w:next w:val="Normal"/>
    <w:semiHidden/>
    <w:rsid w:val="008903D6"/>
    <w:pPr>
      <w:suppressAutoHyphens/>
      <w:ind w:left="440" w:hanging="220"/>
      <w:jc w:val="left"/>
    </w:pPr>
    <w:rPr>
      <w:rFonts w:ascii="Times New Roman" w:hAnsi="Times New Roman"/>
      <w:szCs w:val="20"/>
      <w:lang w:eastAsia="ar-SA"/>
    </w:rPr>
  </w:style>
  <w:style w:type="paragraph" w:styleId="Index3">
    <w:name w:val="index 3"/>
    <w:basedOn w:val="Normal"/>
    <w:next w:val="Normal"/>
    <w:semiHidden/>
    <w:rsid w:val="008903D6"/>
    <w:pPr>
      <w:suppressAutoHyphens/>
      <w:ind w:left="660" w:hanging="220"/>
      <w:jc w:val="left"/>
    </w:pPr>
    <w:rPr>
      <w:rFonts w:ascii="Times New Roman" w:hAnsi="Times New Roman"/>
      <w:szCs w:val="20"/>
      <w:lang w:eastAsia="ar-SA"/>
    </w:rPr>
  </w:style>
  <w:style w:type="paragraph" w:customStyle="1" w:styleId="Index41">
    <w:name w:val="Index 41"/>
    <w:basedOn w:val="Normal"/>
    <w:next w:val="Normal"/>
    <w:rsid w:val="008903D6"/>
    <w:pPr>
      <w:suppressAutoHyphens/>
      <w:ind w:left="880" w:hanging="220"/>
      <w:jc w:val="left"/>
    </w:pPr>
    <w:rPr>
      <w:rFonts w:ascii="Times New Roman" w:hAnsi="Times New Roman"/>
      <w:szCs w:val="20"/>
      <w:lang w:eastAsia="ar-SA"/>
    </w:rPr>
  </w:style>
  <w:style w:type="paragraph" w:customStyle="1" w:styleId="Index51">
    <w:name w:val="Index 51"/>
    <w:basedOn w:val="Normal"/>
    <w:next w:val="Normal"/>
    <w:rsid w:val="008903D6"/>
    <w:pPr>
      <w:suppressAutoHyphens/>
      <w:ind w:left="1100" w:hanging="220"/>
      <w:jc w:val="left"/>
    </w:pPr>
    <w:rPr>
      <w:rFonts w:ascii="Times New Roman" w:hAnsi="Times New Roman"/>
      <w:szCs w:val="20"/>
      <w:lang w:eastAsia="ar-SA"/>
    </w:rPr>
  </w:style>
  <w:style w:type="paragraph" w:customStyle="1" w:styleId="Index61">
    <w:name w:val="Index 61"/>
    <w:basedOn w:val="Normal"/>
    <w:next w:val="Normal"/>
    <w:rsid w:val="008903D6"/>
    <w:pPr>
      <w:suppressAutoHyphens/>
      <w:ind w:left="1320" w:hanging="220"/>
      <w:jc w:val="left"/>
    </w:pPr>
    <w:rPr>
      <w:rFonts w:ascii="Times New Roman" w:hAnsi="Times New Roman"/>
      <w:szCs w:val="20"/>
      <w:lang w:eastAsia="ar-SA"/>
    </w:rPr>
  </w:style>
  <w:style w:type="paragraph" w:customStyle="1" w:styleId="Index71">
    <w:name w:val="Index 71"/>
    <w:basedOn w:val="Normal"/>
    <w:next w:val="Normal"/>
    <w:rsid w:val="008903D6"/>
    <w:pPr>
      <w:suppressAutoHyphens/>
      <w:ind w:left="1540" w:hanging="220"/>
      <w:jc w:val="left"/>
    </w:pPr>
    <w:rPr>
      <w:rFonts w:ascii="Times New Roman" w:hAnsi="Times New Roman"/>
      <w:szCs w:val="20"/>
      <w:lang w:eastAsia="ar-SA"/>
    </w:rPr>
  </w:style>
  <w:style w:type="paragraph" w:customStyle="1" w:styleId="Index81">
    <w:name w:val="Index 81"/>
    <w:basedOn w:val="Normal"/>
    <w:next w:val="Normal"/>
    <w:rsid w:val="008903D6"/>
    <w:pPr>
      <w:suppressAutoHyphens/>
      <w:ind w:left="1760" w:hanging="220"/>
      <w:jc w:val="left"/>
    </w:pPr>
    <w:rPr>
      <w:rFonts w:ascii="Times New Roman" w:hAnsi="Times New Roman"/>
      <w:szCs w:val="20"/>
      <w:lang w:eastAsia="ar-SA"/>
    </w:rPr>
  </w:style>
  <w:style w:type="paragraph" w:customStyle="1" w:styleId="Index91">
    <w:name w:val="Index 91"/>
    <w:basedOn w:val="Normal"/>
    <w:next w:val="Normal"/>
    <w:rsid w:val="008903D6"/>
    <w:pPr>
      <w:suppressAutoHyphens/>
      <w:ind w:left="1980" w:hanging="220"/>
      <w:jc w:val="left"/>
    </w:pPr>
    <w:rPr>
      <w:rFonts w:ascii="Times New Roman" w:hAnsi="Times New Roman"/>
      <w:szCs w:val="20"/>
      <w:lang w:eastAsia="ar-SA"/>
    </w:rPr>
  </w:style>
  <w:style w:type="paragraph" w:styleId="IndexHeading">
    <w:name w:val="index heading"/>
    <w:basedOn w:val="Normal"/>
    <w:next w:val="Index1"/>
    <w:semiHidden/>
    <w:rsid w:val="008903D6"/>
    <w:pPr>
      <w:suppressAutoHyphens/>
      <w:jc w:val="left"/>
    </w:pPr>
    <w:rPr>
      <w:rFonts w:ascii="Times New Roman" w:hAnsi="Times New Roman"/>
      <w:szCs w:val="20"/>
      <w:lang w:eastAsia="ar-SA"/>
    </w:rPr>
  </w:style>
  <w:style w:type="paragraph" w:customStyle="1" w:styleId="Description">
    <w:name w:val="Description"/>
    <w:basedOn w:val="Normal"/>
    <w:rsid w:val="008903D6"/>
    <w:pPr>
      <w:suppressAutoHyphens/>
      <w:ind w:left="1134"/>
    </w:pPr>
    <w:rPr>
      <w:rFonts w:ascii="Arial" w:hAnsi="Arial"/>
      <w:sz w:val="20"/>
      <w:szCs w:val="20"/>
      <w:lang w:eastAsia="ar-SA"/>
    </w:rPr>
  </w:style>
  <w:style w:type="paragraph" w:customStyle="1" w:styleId="Listetab2">
    <w:name w:val="Listetab2"/>
    <w:basedOn w:val="List"/>
    <w:rsid w:val="008903D6"/>
    <w:pPr>
      <w:tabs>
        <w:tab w:val="left" w:pos="284"/>
      </w:tabs>
      <w:spacing w:before="63" w:after="63" w:line="240" w:lineRule="atLeast"/>
      <w:ind w:left="142" w:right="142" w:firstLine="0"/>
    </w:pPr>
    <w:rPr>
      <w:b/>
      <w:sz w:val="24"/>
    </w:rPr>
  </w:style>
  <w:style w:type="paragraph" w:customStyle="1" w:styleId="Corpstexte1">
    <w:name w:val="Corps texte 1"/>
    <w:basedOn w:val="Normal"/>
    <w:rsid w:val="008903D6"/>
    <w:pPr>
      <w:suppressAutoHyphens/>
      <w:ind w:left="709"/>
    </w:pPr>
    <w:rPr>
      <w:rFonts w:ascii="Comic Sans MS" w:hAnsi="Comic Sans MS"/>
      <w:szCs w:val="20"/>
      <w:lang w:eastAsia="ar-SA"/>
    </w:rPr>
  </w:style>
  <w:style w:type="paragraph" w:customStyle="1" w:styleId="Corpsdetexte31">
    <w:name w:val="Corps de texte 31"/>
    <w:basedOn w:val="Normal"/>
    <w:rsid w:val="008903D6"/>
    <w:pPr>
      <w:suppressAutoHyphens/>
      <w:jc w:val="left"/>
    </w:pPr>
    <w:rPr>
      <w:rFonts w:ascii="Times New Roman" w:hAnsi="Times New Roman"/>
      <w:sz w:val="20"/>
      <w:szCs w:val="20"/>
      <w:lang w:eastAsia="ar-SA"/>
    </w:rPr>
  </w:style>
  <w:style w:type="paragraph" w:customStyle="1" w:styleId="Retraitnormal1">
    <w:name w:val="Retrait normal1"/>
    <w:basedOn w:val="Normal"/>
    <w:rsid w:val="008903D6"/>
    <w:pPr>
      <w:suppressAutoHyphens/>
      <w:spacing w:before="60" w:after="60"/>
      <w:ind w:left="284"/>
      <w:jc w:val="left"/>
    </w:pPr>
    <w:rPr>
      <w:rFonts w:ascii="Times New Roman" w:hAnsi="Times New Roman"/>
      <w:sz w:val="24"/>
      <w:szCs w:val="20"/>
      <w:lang w:eastAsia="ar-SA"/>
    </w:rPr>
  </w:style>
  <w:style w:type="paragraph" w:customStyle="1" w:styleId="PRPPR">
    <w:name w:val="PRP P R"/>
    <w:basedOn w:val="Normal"/>
    <w:rsid w:val="008903D6"/>
    <w:pPr>
      <w:tabs>
        <w:tab w:val="right" w:pos="8931"/>
      </w:tabs>
      <w:suppressAutoHyphens/>
      <w:spacing w:before="60" w:after="60"/>
      <w:jc w:val="left"/>
    </w:pPr>
    <w:rPr>
      <w:rFonts w:ascii="Arial" w:hAnsi="Arial" w:cs="Arial"/>
      <w:b/>
      <w:bCs/>
      <w:i/>
      <w:iCs/>
      <w:sz w:val="24"/>
      <w:szCs w:val="20"/>
      <w:lang w:eastAsia="ar-SA"/>
    </w:rPr>
  </w:style>
  <w:style w:type="paragraph" w:styleId="BodyTextIndent">
    <w:name w:val="Body Text Indent"/>
    <w:basedOn w:val="Normal"/>
    <w:rsid w:val="008903D6"/>
    <w:pPr>
      <w:suppressAutoHyphens/>
      <w:ind w:left="1134"/>
      <w:jc w:val="left"/>
    </w:pPr>
    <w:rPr>
      <w:rFonts w:ascii="Times New Roman" w:hAnsi="Times New Roman"/>
      <w:szCs w:val="20"/>
      <w:lang w:eastAsia="ar-SA"/>
    </w:rPr>
  </w:style>
  <w:style w:type="paragraph" w:customStyle="1" w:styleId="Retraitcorpsdetexte21">
    <w:name w:val="Retrait corps de texte 21"/>
    <w:basedOn w:val="Normal"/>
    <w:rsid w:val="008903D6"/>
    <w:pPr>
      <w:suppressAutoHyphens/>
      <w:ind w:left="1134" w:firstLine="1134"/>
      <w:jc w:val="left"/>
    </w:pPr>
    <w:rPr>
      <w:rFonts w:ascii="Times New Roman" w:hAnsi="Times New Roman"/>
      <w:szCs w:val="20"/>
      <w:lang w:eastAsia="ar-SA"/>
    </w:rPr>
  </w:style>
  <w:style w:type="paragraph" w:customStyle="1" w:styleId="Retraitcorpsdetexte31">
    <w:name w:val="Retrait corps de texte 31"/>
    <w:basedOn w:val="Normal"/>
    <w:rsid w:val="008903D6"/>
    <w:pPr>
      <w:suppressAutoHyphens/>
      <w:ind w:left="708"/>
      <w:jc w:val="left"/>
    </w:pPr>
    <w:rPr>
      <w:rFonts w:ascii="Times New Roman" w:hAnsi="Times New Roman"/>
      <w:sz w:val="24"/>
      <w:szCs w:val="20"/>
      <w:lang w:eastAsia="ar-SA"/>
    </w:rPr>
  </w:style>
  <w:style w:type="paragraph" w:styleId="Subtitle">
    <w:name w:val="Subtitle"/>
    <w:basedOn w:val="Normal"/>
    <w:next w:val="BodyText"/>
    <w:qFormat/>
    <w:rsid w:val="008903D6"/>
    <w:pPr>
      <w:suppressAutoHyphens/>
      <w:jc w:val="left"/>
    </w:pPr>
    <w:rPr>
      <w:rFonts w:ascii="Times New Roman" w:hAnsi="Times New Roman"/>
      <w:b/>
      <w:color w:val="FF0000"/>
      <w:sz w:val="24"/>
      <w:szCs w:val="20"/>
      <w:u w:val="single"/>
      <w:lang w:eastAsia="ar-SA"/>
    </w:rPr>
  </w:style>
  <w:style w:type="paragraph" w:styleId="FootnoteText">
    <w:name w:val="footnote text"/>
    <w:basedOn w:val="Normal"/>
    <w:semiHidden/>
    <w:rsid w:val="008903D6"/>
    <w:pPr>
      <w:suppressAutoHyphens/>
      <w:jc w:val="left"/>
    </w:pPr>
    <w:rPr>
      <w:rFonts w:ascii="Times New Roman" w:hAnsi="Times New Roman"/>
      <w:sz w:val="20"/>
      <w:szCs w:val="20"/>
      <w:lang w:eastAsia="ar-SA"/>
    </w:rPr>
  </w:style>
  <w:style w:type="paragraph" w:customStyle="1" w:styleId="arial">
    <w:name w:val="arial"/>
    <w:basedOn w:val="Subtitle"/>
    <w:rsid w:val="008903D6"/>
    <w:pPr>
      <w:jc w:val="both"/>
    </w:pPr>
    <w:rPr>
      <w:b w:val="0"/>
      <w:color w:val="auto"/>
      <w:sz w:val="22"/>
      <w:u w:val="none"/>
    </w:rPr>
  </w:style>
  <w:style w:type="paragraph" w:styleId="Title">
    <w:name w:val="Title"/>
    <w:basedOn w:val="Normal"/>
    <w:next w:val="Normal"/>
    <w:link w:val="TitreCar"/>
    <w:qFormat/>
    <w:rsid w:val="009E4602"/>
    <w:pPr>
      <w:pageBreakBefore/>
      <w:pBdr>
        <w:bottom w:val="single" w:sz="4" w:space="1" w:color="000000"/>
      </w:pBdr>
      <w:suppressAutoHyphens/>
      <w:spacing w:before="240" w:after="240"/>
      <w:jc w:val="left"/>
    </w:pPr>
    <w:rPr>
      <w:rFonts w:ascii="Arial" w:hAnsi="Arial"/>
      <w:b/>
      <w:kern w:val="1"/>
      <w:sz w:val="32"/>
      <w:szCs w:val="20"/>
      <w:lang w:eastAsia="ar-SA"/>
    </w:rPr>
  </w:style>
  <w:style w:type="paragraph" w:customStyle="1" w:styleId="normal0">
    <w:name w:val="normal"/>
    <w:rsid w:val="008903D6"/>
    <w:pPr>
      <w:suppressAutoHyphens/>
    </w:pPr>
    <w:rPr>
      <w:rFonts w:ascii="Arial" w:eastAsia="Arial" w:hAnsi="Arial"/>
      <w:lang w:eastAsia="ar-SA"/>
    </w:rPr>
  </w:style>
  <w:style w:type="paragraph" w:styleId="NormalWeb">
    <w:name w:val="Normal (Web)"/>
    <w:basedOn w:val="Normal"/>
    <w:uiPriority w:val="99"/>
    <w:rsid w:val="008903D6"/>
    <w:pPr>
      <w:suppressAutoHyphens/>
      <w:spacing w:before="100" w:after="100"/>
      <w:jc w:val="left"/>
    </w:pPr>
    <w:rPr>
      <w:rFonts w:ascii="Arial Unicode MS" w:eastAsia="Arial Unicode MS" w:hAnsi="Arial Unicode MS" w:cs="Book Antiqua"/>
      <w:sz w:val="24"/>
      <w:szCs w:val="24"/>
      <w:lang w:eastAsia="ar-SA"/>
    </w:rPr>
  </w:style>
  <w:style w:type="paragraph" w:customStyle="1" w:styleId="FragList2">
    <w:name w:val="FragList2"/>
    <w:basedOn w:val="Normal"/>
    <w:rsid w:val="008903D6"/>
    <w:pPr>
      <w:tabs>
        <w:tab w:val="left" w:pos="284"/>
        <w:tab w:val="left" w:pos="567"/>
        <w:tab w:val="left" w:pos="720"/>
        <w:tab w:val="left" w:pos="851"/>
      </w:tabs>
      <w:suppressAutoHyphens/>
      <w:overflowPunct w:val="0"/>
      <w:autoSpaceDE w:val="0"/>
      <w:ind w:left="568" w:hanging="437"/>
      <w:jc w:val="left"/>
      <w:textAlignment w:val="baseline"/>
    </w:pPr>
    <w:rPr>
      <w:rFonts w:ascii="Arial" w:hAnsi="Arial"/>
      <w:szCs w:val="20"/>
      <w:lang w:eastAsia="ar-SA"/>
    </w:rPr>
  </w:style>
  <w:style w:type="paragraph" w:customStyle="1" w:styleId="Listepuces3">
    <w:name w:val="Liste à puces3"/>
    <w:basedOn w:val="Normal"/>
    <w:rsid w:val="008903D6"/>
    <w:pPr>
      <w:widowControl w:val="0"/>
      <w:suppressAutoHyphens/>
      <w:spacing w:before="20" w:after="20"/>
      <w:ind w:right="80"/>
      <w:jc w:val="left"/>
    </w:pPr>
    <w:rPr>
      <w:rFonts w:ascii="Arial" w:hAnsi="Arial" w:cs="Arial"/>
      <w:bCs/>
      <w:sz w:val="20"/>
      <w:szCs w:val="20"/>
      <w:lang w:eastAsia="ar-SA"/>
    </w:rPr>
  </w:style>
  <w:style w:type="paragraph" w:customStyle="1" w:styleId="PrformatHTML1">
    <w:name w:val="Préformaté HTML1"/>
    <w:basedOn w:val="Normal"/>
    <w:rsid w:val="0089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Unicode MS" w:eastAsia="Arial Unicode MS" w:hAnsi="Arial Unicode MS" w:cs="Book Antiqua"/>
      <w:color w:val="000000"/>
      <w:sz w:val="20"/>
      <w:szCs w:val="20"/>
      <w:lang w:eastAsia="ar-SA"/>
    </w:rPr>
  </w:style>
  <w:style w:type="paragraph" w:customStyle="1" w:styleId="Titre1">
    <w:name w:val="Titre1"/>
    <w:basedOn w:val="BodyText"/>
    <w:rsid w:val="008903D6"/>
    <w:rPr>
      <w:rFonts w:ascii="Times New Roman" w:hAnsi="Times New Roman"/>
      <w:color w:val="auto"/>
      <w:spacing w:val="0"/>
    </w:rPr>
  </w:style>
  <w:style w:type="paragraph" w:customStyle="1" w:styleId="Paragraphe1">
    <w:name w:val="Paragraphe 1"/>
    <w:basedOn w:val="Normal"/>
    <w:link w:val="Paragraphe1Car1"/>
    <w:rsid w:val="008903D6"/>
    <w:pPr>
      <w:keepLines/>
      <w:suppressAutoHyphens/>
      <w:overflowPunct w:val="0"/>
      <w:autoSpaceDE w:val="0"/>
      <w:spacing w:before="60" w:after="60"/>
      <w:textAlignment w:val="baseline"/>
    </w:pPr>
    <w:rPr>
      <w:rFonts w:ascii="Arial" w:hAnsi="Arial" w:cs="Arial"/>
      <w:sz w:val="20"/>
      <w:szCs w:val="20"/>
      <w:lang w:eastAsia="ar-SA"/>
    </w:rPr>
  </w:style>
  <w:style w:type="paragraph" w:customStyle="1" w:styleId="Titre2">
    <w:name w:val="Titre2"/>
    <w:basedOn w:val="Heading2"/>
    <w:rsid w:val="008903D6"/>
  </w:style>
  <w:style w:type="paragraph" w:customStyle="1" w:styleId="SCONETTITRE1">
    <w:name w:val="SCONET TITRE 1"/>
    <w:basedOn w:val="Heading1"/>
    <w:next w:val="normal0"/>
    <w:rsid w:val="008903D6"/>
    <w:pPr>
      <w:pBdr>
        <w:top w:val="single" w:sz="4" w:space="1" w:color="000000" w:shadow="1"/>
        <w:left w:val="single" w:sz="4" w:space="4" w:color="000000" w:shadow="1"/>
        <w:bottom w:val="single" w:sz="4" w:space="0" w:color="000000" w:shadow="1"/>
        <w:right w:val="single" w:sz="4" w:space="4" w:color="000000" w:shadow="1"/>
      </w:pBdr>
      <w:shd w:val="clear" w:color="auto" w:fill="FFFFFF"/>
      <w:spacing w:before="100" w:after="120"/>
      <w:jc w:val="center"/>
    </w:pPr>
    <w:rPr>
      <w:sz w:val="24"/>
    </w:rPr>
  </w:style>
  <w:style w:type="paragraph" w:customStyle="1" w:styleId="SCONETTitre2">
    <w:name w:val="SCONET Titre 2"/>
    <w:basedOn w:val="Heading2"/>
    <w:next w:val="normal0"/>
    <w:rsid w:val="008903D6"/>
    <w:pPr>
      <w:jc w:val="center"/>
    </w:pPr>
  </w:style>
  <w:style w:type="paragraph" w:customStyle="1" w:styleId="SCONETTitre4">
    <w:name w:val="SCONET Titre 4"/>
    <w:basedOn w:val="Normal"/>
    <w:next w:val="normal0"/>
    <w:rsid w:val="008903D6"/>
    <w:pPr>
      <w:keepNext/>
      <w:suppressAutoHyphens/>
      <w:spacing w:after="120"/>
      <w:jc w:val="left"/>
    </w:pPr>
    <w:rPr>
      <w:rFonts w:ascii="Arial" w:hAnsi="Arial"/>
      <w:b/>
      <w:i/>
      <w:color w:val="000000"/>
      <w:sz w:val="20"/>
      <w:szCs w:val="20"/>
      <w:lang w:eastAsia="ar-SA"/>
    </w:rPr>
  </w:style>
  <w:style w:type="paragraph" w:customStyle="1" w:styleId="ABLOCKPARA">
    <w:name w:val="A BLOCK PARA"/>
    <w:basedOn w:val="Normal"/>
    <w:rsid w:val="008903D6"/>
    <w:pPr>
      <w:suppressAutoHyphens/>
      <w:jc w:val="left"/>
    </w:pPr>
    <w:rPr>
      <w:rFonts w:ascii="Book Antiqua" w:hAnsi="Book Antiqua"/>
      <w:szCs w:val="20"/>
      <w:lang w:val="en-US" w:eastAsia="ar-SA"/>
    </w:rPr>
  </w:style>
  <w:style w:type="paragraph" w:customStyle="1" w:styleId="RestartList">
    <w:name w:val="RestartList"/>
    <w:next w:val="Normal"/>
    <w:rsid w:val="008903D6"/>
    <w:pPr>
      <w:suppressAutoHyphens/>
      <w:spacing w:line="14" w:lineRule="exact"/>
    </w:pPr>
    <w:rPr>
      <w:rFonts w:eastAsia="Arial"/>
      <w:lang w:eastAsia="ar-SA"/>
    </w:rPr>
  </w:style>
  <w:style w:type="paragraph" w:customStyle="1" w:styleId="Listepuces1">
    <w:name w:val="Liste à puces1"/>
    <w:basedOn w:val="List"/>
    <w:rsid w:val="008903D6"/>
    <w:pPr>
      <w:tabs>
        <w:tab w:val="left" w:pos="720"/>
      </w:tabs>
      <w:spacing w:before="120" w:after="120" w:line="240" w:lineRule="atLeast"/>
      <w:ind w:left="-25904" w:firstLine="0"/>
      <w:jc w:val="both"/>
    </w:pPr>
    <w:rPr>
      <w:rFonts w:ascii="Arial" w:hAnsi="Arial"/>
      <w:spacing w:val="-5"/>
      <w:sz w:val="20"/>
    </w:rPr>
  </w:style>
  <w:style w:type="paragraph" w:customStyle="1" w:styleId="Listepuces2">
    <w:name w:val="Liste à puces2"/>
    <w:basedOn w:val="List"/>
    <w:rsid w:val="008903D6"/>
    <w:pPr>
      <w:tabs>
        <w:tab w:val="left" w:pos="2880"/>
      </w:tabs>
      <w:spacing w:before="120" w:after="120" w:line="240" w:lineRule="atLeast"/>
      <w:ind w:left="32072" w:firstLine="0"/>
      <w:jc w:val="both"/>
    </w:pPr>
    <w:rPr>
      <w:rFonts w:ascii="Arial" w:hAnsi="Arial"/>
      <w:spacing w:val="-5"/>
      <w:sz w:val="20"/>
    </w:rPr>
  </w:style>
  <w:style w:type="paragraph" w:customStyle="1" w:styleId="tableau">
    <w:name w:val="tableau"/>
    <w:basedOn w:val="normal0"/>
    <w:rsid w:val="008903D6"/>
    <w:pPr>
      <w:spacing w:before="20" w:after="20"/>
    </w:pPr>
    <w:rPr>
      <w:lang w:val="en-GB"/>
    </w:rPr>
  </w:style>
  <w:style w:type="paragraph" w:customStyle="1" w:styleId="xl30">
    <w:name w:val="xl30"/>
    <w:basedOn w:val="Normal"/>
    <w:rsid w:val="008903D6"/>
    <w:pPr>
      <w:pBdr>
        <w:left w:val="single" w:sz="4" w:space="0" w:color="000000"/>
        <w:right w:val="single" w:sz="4" w:space="0" w:color="000000"/>
      </w:pBdr>
      <w:suppressAutoHyphens/>
      <w:spacing w:before="100" w:after="100"/>
      <w:jc w:val="center"/>
    </w:pPr>
    <w:rPr>
      <w:rFonts w:ascii="Arial" w:eastAsia="Arial Unicode MS" w:hAnsi="Arial" w:cs="Arial"/>
      <w:b/>
      <w:bCs/>
      <w:sz w:val="24"/>
      <w:szCs w:val="24"/>
      <w:lang w:eastAsia="ar-SA"/>
    </w:rPr>
  </w:style>
  <w:style w:type="paragraph" w:styleId="BalloonText">
    <w:name w:val="Balloon Text"/>
    <w:basedOn w:val="Normal"/>
    <w:rsid w:val="008903D6"/>
    <w:pPr>
      <w:suppressAutoHyphens/>
      <w:jc w:val="left"/>
    </w:pPr>
    <w:rPr>
      <w:rFonts w:ascii="Tahoma" w:hAnsi="Tahoma" w:cs="Tahoma"/>
      <w:sz w:val="16"/>
      <w:szCs w:val="16"/>
      <w:lang w:eastAsia="ar-SA"/>
    </w:rPr>
  </w:style>
  <w:style w:type="paragraph" w:styleId="HTMLPreformatted">
    <w:name w:val="HTML Preformatted"/>
    <w:basedOn w:val="Normal"/>
    <w:link w:val="PrformatHTMLCar"/>
    <w:uiPriority w:val="99"/>
    <w:rsid w:val="0089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paragraph" w:customStyle="1" w:styleId="Sous-titrePagedegarde">
    <w:name w:val="Sous-titre (Page de garde)"/>
    <w:basedOn w:val="Normal"/>
    <w:next w:val="BodyText"/>
    <w:rsid w:val="008903D6"/>
    <w:pPr>
      <w:keepNext/>
      <w:keepLines/>
      <w:pBdr>
        <w:top w:val="single" w:sz="4" w:space="24" w:color="000000"/>
      </w:pBdr>
      <w:tabs>
        <w:tab w:val="left" w:pos="0"/>
      </w:tabs>
      <w:suppressAutoHyphens/>
      <w:spacing w:line="480" w:lineRule="atLeast"/>
      <w:ind w:left="835" w:right="835"/>
      <w:jc w:val="left"/>
    </w:pPr>
    <w:rPr>
      <w:rFonts w:ascii="Arial" w:hAnsi="Arial"/>
      <w:spacing w:val="-30"/>
      <w:kern w:val="1"/>
      <w:sz w:val="48"/>
      <w:szCs w:val="20"/>
      <w:lang w:eastAsia="ar-SA"/>
    </w:rPr>
  </w:style>
  <w:style w:type="paragraph" w:customStyle="1" w:styleId="TitrePagedegarde">
    <w:name w:val="Titre (Page de garde)"/>
    <w:basedOn w:val="Normal"/>
    <w:next w:val="Normal"/>
    <w:rsid w:val="008903D6"/>
    <w:pPr>
      <w:keepNext/>
      <w:keepLines/>
      <w:pBdr>
        <w:top w:val="single" w:sz="40" w:space="31" w:color="000000"/>
      </w:pBdr>
      <w:tabs>
        <w:tab w:val="left" w:pos="0"/>
      </w:tabs>
      <w:suppressAutoHyphens/>
      <w:spacing w:before="240" w:after="500" w:line="640" w:lineRule="exact"/>
      <w:jc w:val="left"/>
    </w:pPr>
    <w:rPr>
      <w:rFonts w:ascii="Arial Black" w:hAnsi="Arial Black"/>
      <w:b/>
      <w:spacing w:val="-48"/>
      <w:kern w:val="1"/>
      <w:sz w:val="64"/>
      <w:szCs w:val="20"/>
      <w:lang w:eastAsia="ar-SA"/>
    </w:rPr>
  </w:style>
  <w:style w:type="paragraph" w:customStyle="1" w:styleId="Contenudetableau">
    <w:name w:val="Contenu de tableau"/>
    <w:basedOn w:val="Normal"/>
    <w:rsid w:val="008903D6"/>
    <w:pPr>
      <w:suppressLineNumbers/>
      <w:suppressAutoHyphens/>
      <w:jc w:val="left"/>
    </w:pPr>
    <w:rPr>
      <w:rFonts w:ascii="Arial" w:hAnsi="Arial" w:cs="Arial"/>
      <w:bCs/>
      <w:sz w:val="20"/>
      <w:szCs w:val="20"/>
      <w:lang w:eastAsia="ar-SA"/>
    </w:rPr>
  </w:style>
  <w:style w:type="character" w:customStyle="1" w:styleId="Titre3Car">
    <w:name w:val="Titre 3 Car"/>
    <w:basedOn w:val="DefaultParagraphFont"/>
    <w:link w:val="Heading3"/>
    <w:rsid w:val="00BA35E6"/>
    <w:rPr>
      <w:rFonts w:ascii="Arial" w:hAnsi="Arial" w:cs="Arial"/>
      <w:b/>
      <w:color w:val="000000"/>
      <w:sz w:val="24"/>
      <w:szCs w:val="24"/>
      <w:lang w:eastAsia="ar-SA"/>
    </w:rPr>
  </w:style>
  <w:style w:type="paragraph" w:customStyle="1" w:styleId="Titre1Avant1ligne">
    <w:name w:val="Titre 1 + Avant : 1 ligne"/>
    <w:basedOn w:val="normal0"/>
    <w:rsid w:val="008903D6"/>
    <w:pPr>
      <w:ind w:left="567"/>
    </w:pPr>
    <w:rPr>
      <w:bCs/>
    </w:rPr>
  </w:style>
  <w:style w:type="paragraph" w:customStyle="1" w:styleId="Titredetableau">
    <w:name w:val="Titre de tableau"/>
    <w:basedOn w:val="Contenudetableau"/>
    <w:rsid w:val="008903D6"/>
    <w:pPr>
      <w:jc w:val="center"/>
    </w:pPr>
    <w:rPr>
      <w:b/>
    </w:rPr>
  </w:style>
  <w:style w:type="paragraph" w:customStyle="1" w:styleId="Tabledesmatiresniveau10">
    <w:name w:val="Table des matières niveau 10"/>
    <w:basedOn w:val="Rpertoire"/>
    <w:rsid w:val="008903D6"/>
    <w:pPr>
      <w:tabs>
        <w:tab w:val="right" w:leader="dot" w:pos="9637"/>
      </w:tabs>
      <w:ind w:left="2547"/>
    </w:pPr>
  </w:style>
  <w:style w:type="paragraph" w:customStyle="1" w:styleId="StyleTitreGauche0cmPremireligne0cm">
    <w:name w:val="Style Titre + Gauche :  0 cm Première ligne : 0 cm"/>
    <w:basedOn w:val="Title"/>
    <w:rsid w:val="008D08F9"/>
    <w:rPr>
      <w:bCs/>
    </w:rPr>
  </w:style>
  <w:style w:type="paragraph" w:styleId="ListParagraph">
    <w:name w:val="List Paragraph"/>
    <w:basedOn w:val="Normal"/>
    <w:uiPriority w:val="34"/>
    <w:qFormat/>
    <w:rsid w:val="00DF1F5E"/>
    <w:pPr>
      <w:suppressAutoHyphens/>
      <w:ind w:left="708"/>
      <w:jc w:val="left"/>
    </w:pPr>
    <w:rPr>
      <w:rFonts w:ascii="Times New Roman" w:hAnsi="Times New Roman"/>
      <w:szCs w:val="20"/>
      <w:lang w:eastAsia="ar-SA"/>
    </w:rPr>
  </w:style>
  <w:style w:type="paragraph" w:customStyle="1" w:styleId="Figure">
    <w:name w:val="Figure"/>
    <w:basedOn w:val="Paragraphe1"/>
    <w:rsid w:val="005F4BEB"/>
    <w:pPr>
      <w:tabs>
        <w:tab w:val="left" w:pos="567"/>
      </w:tabs>
      <w:suppressAutoHyphens w:val="0"/>
      <w:autoSpaceDN w:val="0"/>
      <w:adjustRightInd w:val="0"/>
      <w:jc w:val="center"/>
    </w:pPr>
    <w:rPr>
      <w:rFonts w:cs="Times New Roman"/>
      <w:lang w:eastAsia="fr-FR"/>
    </w:rPr>
  </w:style>
  <w:style w:type="paragraph" w:customStyle="1" w:styleId="Sous-rubrique">
    <w:name w:val="Sous-rubrique"/>
    <w:basedOn w:val="Normal"/>
    <w:next w:val="Normal"/>
    <w:rsid w:val="005F4BEB"/>
    <w:pPr>
      <w:spacing w:before="120"/>
    </w:pPr>
    <w:rPr>
      <w:rFonts w:ascii="Arial Narrow" w:hAnsi="Arial Narrow"/>
      <w:b/>
      <w:sz w:val="20"/>
      <w:szCs w:val="20"/>
    </w:rPr>
  </w:style>
  <w:style w:type="table" w:styleId="TableGrid">
    <w:name w:val="Table Grid"/>
    <w:basedOn w:val="TableNormal"/>
    <w:rsid w:val="00AF58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438ED"/>
    <w:rPr>
      <w:i/>
      <w:iCs/>
    </w:rPr>
  </w:style>
  <w:style w:type="paragraph" w:customStyle="1" w:styleId="Normal11pt">
    <w:name w:val="Normal + 11 pt"/>
    <w:basedOn w:val="Normal"/>
    <w:rsid w:val="007753C6"/>
    <w:pPr>
      <w:snapToGrid w:val="0"/>
      <w:jc w:val="left"/>
    </w:pPr>
    <w:rPr>
      <w:rFonts w:ascii="Times New Roman" w:hAnsi="Times New Roman"/>
    </w:rPr>
  </w:style>
  <w:style w:type="paragraph" w:styleId="CommentText">
    <w:name w:val="annotation text"/>
    <w:basedOn w:val="Normal"/>
    <w:link w:val="CommentaireCar"/>
    <w:rsid w:val="008A6C48"/>
    <w:rPr>
      <w:rFonts w:ascii="Arial" w:hAnsi="Arial"/>
      <w:sz w:val="20"/>
      <w:szCs w:val="20"/>
    </w:rPr>
  </w:style>
  <w:style w:type="character" w:customStyle="1" w:styleId="CommentaireCar">
    <w:name w:val="Commentaire Car"/>
    <w:basedOn w:val="DefaultParagraphFont"/>
    <w:link w:val="CommentText"/>
    <w:rsid w:val="008A6C48"/>
    <w:rPr>
      <w:rFonts w:ascii="Arial" w:hAnsi="Arial"/>
    </w:rPr>
  </w:style>
  <w:style w:type="character" w:styleId="CommentReference">
    <w:name w:val="annotation reference"/>
    <w:basedOn w:val="DefaultParagraphFont"/>
    <w:rsid w:val="00907046"/>
    <w:rPr>
      <w:sz w:val="16"/>
      <w:szCs w:val="16"/>
    </w:rPr>
  </w:style>
  <w:style w:type="paragraph" w:styleId="CommentSubject">
    <w:name w:val="annotation subject"/>
    <w:basedOn w:val="CommentText"/>
    <w:next w:val="CommentText"/>
    <w:link w:val="ObjetducommentaireCar"/>
    <w:rsid w:val="00907046"/>
    <w:pPr>
      <w:suppressAutoHyphens/>
      <w:jc w:val="left"/>
    </w:pPr>
    <w:rPr>
      <w:rFonts w:ascii="Times New Roman" w:hAnsi="Times New Roman"/>
      <w:b/>
      <w:bCs/>
      <w:lang w:eastAsia="ar-SA"/>
    </w:rPr>
  </w:style>
  <w:style w:type="character" w:customStyle="1" w:styleId="ObjetducommentaireCar">
    <w:name w:val="Objet du commentaire Car"/>
    <w:basedOn w:val="CommentaireCar"/>
    <w:link w:val="CommentSubject"/>
    <w:rsid w:val="00907046"/>
    <w:rPr>
      <w:b/>
      <w:bCs/>
      <w:lang w:eastAsia="ar-SA"/>
    </w:rPr>
  </w:style>
  <w:style w:type="character" w:customStyle="1" w:styleId="WW8Num10z1">
    <w:name w:val="WW8Num10z1"/>
    <w:rsid w:val="00BD1BE4"/>
    <w:rPr>
      <w:rFonts w:ascii="Courier New" w:hAnsi="Courier New"/>
    </w:rPr>
  </w:style>
  <w:style w:type="character" w:customStyle="1" w:styleId="Paragraphe1Car1">
    <w:name w:val="Paragraphe 1 Car1"/>
    <w:basedOn w:val="DefaultParagraphFont"/>
    <w:link w:val="Paragraphe1"/>
    <w:rsid w:val="008013A2"/>
    <w:rPr>
      <w:rFonts w:ascii="Arial" w:hAnsi="Arial" w:cs="Arial"/>
      <w:lang w:eastAsia="ar-SA"/>
    </w:rPr>
  </w:style>
  <w:style w:type="paragraph" w:customStyle="1" w:styleId="NormalAprs0pt">
    <w:name w:val="Normal + Après : 0 pt"/>
    <w:basedOn w:val="Normal"/>
    <w:semiHidden/>
    <w:rsid w:val="0002353E"/>
    <w:pPr>
      <w:numPr>
        <w:numId w:val="2"/>
      </w:numPr>
      <w:spacing w:after="200" w:line="276" w:lineRule="auto"/>
    </w:pPr>
    <w:rPr>
      <w:rFonts w:eastAsia="SimSun"/>
    </w:rPr>
  </w:style>
  <w:style w:type="character" w:customStyle="1" w:styleId="PrformatHTMLCar">
    <w:name w:val="Préformaté HTML Car"/>
    <w:basedOn w:val="DefaultParagraphFont"/>
    <w:link w:val="HTMLPreformatted"/>
    <w:uiPriority w:val="99"/>
    <w:rsid w:val="005A39F2"/>
    <w:rPr>
      <w:rFonts w:ascii="Courier New" w:hAnsi="Courier New" w:cs="Courier New"/>
      <w:lang w:eastAsia="ar-SA"/>
    </w:rPr>
  </w:style>
  <w:style w:type="paragraph" w:customStyle="1" w:styleId="Default">
    <w:name w:val="Default"/>
    <w:rsid w:val="0093660F"/>
    <w:pPr>
      <w:autoSpaceDE w:val="0"/>
      <w:autoSpaceDN w:val="0"/>
      <w:adjustRightInd w:val="0"/>
    </w:pPr>
    <w:rPr>
      <w:color w:val="000000"/>
      <w:sz w:val="24"/>
      <w:szCs w:val="24"/>
    </w:rPr>
  </w:style>
  <w:style w:type="character" w:customStyle="1" w:styleId="TitreCar">
    <w:name w:val="Titre Car"/>
    <w:basedOn w:val="DefaultParagraphFont"/>
    <w:link w:val="Title"/>
    <w:rsid w:val="00E824E8"/>
    <w:rPr>
      <w:rFonts w:ascii="Arial" w:hAnsi="Arial"/>
      <w:b/>
      <w:kern w:val="1"/>
      <w:sz w:val="32"/>
      <w:lang w:eastAsia="ar-SA"/>
    </w:rPr>
  </w:style>
  <w:style w:type="character" w:customStyle="1" w:styleId="Nom">
    <w:name w:val="Nom"/>
    <w:basedOn w:val="DefaultParagraphFont"/>
    <w:rsid w:val="001909E7"/>
    <w:rPr>
      <w:rFonts w:ascii="Courier New" w:hAnsi="Courier New"/>
    </w:rPr>
  </w:style>
  <w:style w:type="paragraph" w:customStyle="1" w:styleId="Style1">
    <w:name w:val="Style1"/>
    <w:basedOn w:val="Normal"/>
    <w:link w:val="Style1Car"/>
    <w:qFormat/>
    <w:rsid w:val="009639A9"/>
    <w:pPr>
      <w:spacing w:after="200" w:line="276" w:lineRule="auto"/>
      <w:jc w:val="left"/>
    </w:pPr>
    <w:rPr>
      <w:rFonts w:ascii="Times New Roman" w:eastAsia="Calibri" w:hAnsi="Times New Roman"/>
      <w:lang w:eastAsia="en-US"/>
    </w:rPr>
  </w:style>
  <w:style w:type="character" w:customStyle="1" w:styleId="Style1Car">
    <w:name w:val="Style1 Car"/>
    <w:basedOn w:val="DefaultParagraphFont"/>
    <w:link w:val="Style1"/>
    <w:rsid w:val="009639A9"/>
    <w:rPr>
      <w:rFonts w:eastAsia="Calibri"/>
      <w:sz w:val="22"/>
      <w:szCs w:val="22"/>
      <w:lang w:eastAsia="en-US"/>
    </w:rPr>
  </w:style>
  <w:style w:type="character" w:customStyle="1" w:styleId="apple-style-span">
    <w:name w:val="apple-style-span"/>
    <w:basedOn w:val="DefaultParagraphFont"/>
    <w:rsid w:val="00ED2483"/>
  </w:style>
  <w:style w:type="paragraph" w:customStyle="1" w:styleId="ALALIGNE">
    <w:name w:val="ALALIGNE"/>
    <w:basedOn w:val="Normal"/>
    <w:qFormat/>
    <w:rsid w:val="00C142AF"/>
    <w:pPr>
      <w:suppressAutoHyphens/>
      <w:spacing w:before="240"/>
    </w:pPr>
    <w:rPr>
      <w:sz w:val="24"/>
      <w:szCs w:val="20"/>
    </w:rPr>
  </w:style>
  <w:style w:type="paragraph" w:customStyle="1" w:styleId="Texteprformat">
    <w:name w:val="Texte préformaté"/>
    <w:basedOn w:val="Normal"/>
    <w:rsid w:val="007B258A"/>
    <w:pPr>
      <w:suppressAutoHyphens/>
      <w:spacing w:line="276" w:lineRule="auto"/>
      <w:jc w:val="left"/>
    </w:pPr>
    <w:rPr>
      <w:rFonts w:ascii="Courier New" w:eastAsia="NSimSun" w:hAnsi="Courier New" w:cs="Courier New"/>
      <w:kern w:val="1"/>
      <w:sz w:val="20"/>
      <w:szCs w:val="20"/>
      <w:lang w:eastAsia="en-US" w:bidi="en-US"/>
    </w:rPr>
  </w:style>
  <w:style w:type="paragraph" w:styleId="PlainText">
    <w:name w:val="Plain Text"/>
    <w:basedOn w:val="Normal"/>
    <w:link w:val="TextebrutCar"/>
    <w:rsid w:val="00F060BF"/>
    <w:pPr>
      <w:jc w:val="left"/>
    </w:pPr>
    <w:rPr>
      <w:rFonts w:ascii="Courier New" w:hAnsi="Courier New"/>
      <w:sz w:val="20"/>
      <w:szCs w:val="20"/>
    </w:rPr>
  </w:style>
  <w:style w:type="character" w:customStyle="1" w:styleId="TextebrutCar">
    <w:name w:val="Texte brut Car"/>
    <w:basedOn w:val="DefaultParagraphFont"/>
    <w:link w:val="PlainText"/>
    <w:rsid w:val="00F060BF"/>
    <w:rPr>
      <w:rFonts w:ascii="Courier New" w:hAnsi="Courier New"/>
    </w:rPr>
  </w:style>
  <w:style w:type="character" w:customStyle="1" w:styleId="titremenu">
    <w:name w:val="titremenu"/>
    <w:basedOn w:val="DefaultParagraphFont"/>
    <w:rsid w:val="00FD0BAF"/>
  </w:style>
  <w:style w:type="table" w:customStyle="1" w:styleId="ScrollTableNormal">
    <w:name w:val="Scroll Table Normal"/>
    <w:basedOn w:val="TableNormal"/>
    <w:uiPriority w:val="99"/>
    <w:rsid w:val="000B78F8"/>
    <w:pPr>
      <w:ind w:left="115"/>
    </w:pPr>
    <w:rPr>
      <w:rFonts w:asciiTheme="minorHAnsi" w:eastAsiaTheme="minorHAnsi" w:hAnsiTheme="minorHAnsi" w:cstheme="minorBidi"/>
      <w:sz w:val="22"/>
      <w:szCs w:val="22"/>
      <w:lang w:val="en-US" w:eastAsia="en-US"/>
    </w:rPr>
    <w:tblPr>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0" w:type="dxa"/>
        <w:left w:w="108" w:type="dxa"/>
        <w:bottom w:w="0" w:type="dxa"/>
        <w:right w:w="108" w:type="dxa"/>
      </w:tblCellMar>
    </w:tblPr>
    <w:tcPr>
      <w:shd w:val="clear" w:color="auto" w:fill="auto"/>
    </w:tcPr>
    <w:tblStylePr w:type="firstRow">
      <w:pPr>
        <w:jc w:val="center"/>
      </w:pPr>
      <w:rPr>
        <w:rFonts w:asciiTheme="minorHAnsi" w:hAnsiTheme="minorHAnsi"/>
        <w:b/>
        <w:color w:val="FFFFFF" w:themeColor="background1"/>
        <w:sz w:val="22"/>
      </w:rPr>
      <w:tblPr/>
      <w:trPr>
        <w:tblHeader/>
      </w:trPr>
      <w:tcPr>
        <w:shd w:val="clear" w:color="auto" w:fill="00B0F0"/>
      </w:tcPr>
    </w:tblStylePr>
    <w:tblStylePr w:type="firstCol">
      <w:rPr>
        <w:rFonts w:asciiTheme="minorHAnsi" w:hAnsiTheme="minorHAnsi"/>
        <w:b/>
        <w:color w:val="FFFFFF" w:themeColor="background1"/>
        <w:sz w:val="22"/>
      </w:rPr>
      <w:tblPr/>
      <w:tcPr>
        <w:shd w:val="clear" w:color="auto" w:fill="00B0F0"/>
      </w:tcPr>
    </w:tblStylePr>
    <w:tblStylePr w:type="lastCol">
      <w:rPr>
        <w:rFonts w:asciiTheme="minorHAnsi" w:hAnsiTheme="minorHAnsi"/>
        <w:sz w:val="22"/>
      </w:rPr>
    </w:tblStylePr>
  </w:style>
  <w:style w:type="table" w:customStyle="1" w:styleId="TableGrid0">
    <w:name w:val="Table Grid_0"/>
    <w:basedOn w:val="TableNormal0"/>
    <w:uiPriority w:val="59"/>
    <w:rsid w:val="00E868FB"/>
    <w:pPr>
      <w:spacing w:after="0"/>
    </w:pPr>
    <w:tblPr>
      <w:tblInd w:w="0" w:type="dxa"/>
      <w:tblCellMar>
        <w:top w:w="0" w:type="dxa"/>
        <w:left w:w="108" w:type="dxa"/>
        <w:bottom w:w="0" w:type="dxa"/>
        <w:right w:w="108" w:type="dxa"/>
      </w:tblCellMar>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pPr>
      <w:spacing w:after="0"/>
    </w:pPr>
    <w:tblPr>
      <w:tblInd w:w="0" w:type="dxa"/>
      <w:tblCellMar>
        <w:top w:w="0" w:type="dxa"/>
        <w:left w:w="108" w:type="dxa"/>
        <w:bottom w:w="0" w:type="dxa"/>
        <w:right w:w="108" w:type="dxa"/>
      </w:tblCellMar>
    </w:tblPr>
  </w:style>
  <w:style w:type="table" w:customStyle="1" w:styleId="ScrollTip">
    <w:name w:val="Scroll Tip"/>
    <w:basedOn w:val="TableNormal0"/>
    <w:uiPriority w:val="99"/>
    <w:qFormat/>
    <w:rsid w:val="0099620C"/>
    <w:pPr>
      <w:spacing w:after="0"/>
      <w:ind w:left="173" w:right="259"/>
    </w:pPr>
    <w:tblPr>
      <w:tblInd w:w="0" w:type="dxa"/>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0"/>
    <w:uiPriority w:val="99"/>
    <w:qFormat/>
    <w:rsid w:val="0099620C"/>
    <w:pPr>
      <w:spacing w:after="0"/>
      <w:ind w:left="173" w:right="259"/>
    </w:pPr>
    <w:tblPr>
      <w:tblInd w:w="0" w:type="dxa"/>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0"/>
    <w:uiPriority w:val="99"/>
    <w:qFormat/>
    <w:rsid w:val="00AD7224"/>
    <w:pPr>
      <w:spacing w:after="0"/>
      <w:ind w:left="173" w:right="259"/>
    </w:pPr>
    <w:rPr>
      <w:rFonts w:ascii="Courier New" w:hAnsi="Courier New"/>
      <w:sz w:val="18"/>
    </w:rPr>
    <w:tblPr>
      <w:tblCellSpacing w:w="0" w:type="dxa"/>
      <w:tblInd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0"/>
    <w:uiPriority w:val="99"/>
    <w:qFormat/>
    <w:rsid w:val="00F93E63"/>
    <w:pPr>
      <w:spacing w:after="0"/>
      <w:ind w:left="173" w:right="259"/>
    </w:pPr>
    <w:tblPr>
      <w:tblInd w:w="0" w:type="dxa"/>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TableNormal0"/>
    <w:uiPriority w:val="99"/>
    <w:qFormat/>
    <w:rsid w:val="00F93E63"/>
    <w:pPr>
      <w:spacing w:after="0"/>
      <w:ind w:left="173" w:right="259"/>
    </w:pPr>
    <w:tblPr>
      <w:tblInd w:w="0" w:type="dxa"/>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0"/>
    <w:uiPriority w:val="99"/>
    <w:qFormat/>
    <w:rsid w:val="00F93E63"/>
    <w:pPr>
      <w:spacing w:after="0"/>
      <w:ind w:left="173" w:right="259"/>
    </w:pPr>
    <w:tblPr>
      <w:tblInd w:w="0" w:type="dxa"/>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0"/>
    <w:uiPriority w:val="99"/>
    <w:qFormat/>
    <w:rsid w:val="00F93E63"/>
    <w:pPr>
      <w:spacing w:after="0"/>
      <w:ind w:left="173" w:right="259"/>
    </w:pPr>
    <w:rPr>
      <w:i/>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emf"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header" Target="header4.xml" /><Relationship Id="rId25" Type="http://schemas.openxmlformats.org/officeDocument/2006/relationships/header" Target="header5.xml" /><Relationship Id="rId26" Type="http://schemas.openxmlformats.org/officeDocument/2006/relationships/header" Target="header6.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3.xml" /><Relationship Id="rId9" Type="http://schemas.openxmlformats.org/officeDocument/2006/relationships/footer" Target="footer3.xml"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numbering.xml.rels>&#65279;<?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media/image17.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11</Pages>
  <Words>48</Words>
  <Characters>268</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SCONET : doc utilisation version 08.2.0</vt:lpstr>
    </vt:vector>
  </TitlesOfParts>
  <Company/>
  <LinksUpToDate>false</LinksUpToDate>
  <CharactersWithSpaces>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SCONET : doc utilisation version 08.2.0</dc:title>
  <dc:creator>ltrouy</dc:creator>
  <cp:lastModifiedBy>Diffusion Nancy</cp:lastModifiedBy>
  <cp:revision>8</cp:revision>
  <cp:lastPrinted>2013-05-22T08:30:00Z</cp:lastPrinted>
  <dcterms:created xsi:type="dcterms:W3CDTF">2015-05-27T13:50:00Z</dcterms:created>
  <dcterms:modified xsi:type="dcterms:W3CDTF">2018-12-06T08:14:00Z</dcterms:modified>
</cp:coreProperties>
</file>