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737A6" w14:textId="77777777" w:rsidR="00921A4A" w:rsidRDefault="00921A4A">
      <w:bookmarkStart w:id="0" w:name="scroll-bookmark-1"/>
      <w:bookmarkEnd w:id="0"/>
    </w:p>
    <w:p w14:paraId="21AEA782" w14:textId="77777777" w:rsidR="00921A4A" w:rsidRDefault="00921A4A"/>
    <w:p w14:paraId="445CF5A7" w14:textId="77777777" w:rsidR="00921A4A" w:rsidRDefault="00921A4A"/>
    <w:p w14:paraId="3D48CFD3" w14:textId="77777777" w:rsidR="00921A4A" w:rsidRDefault="00921A4A">
      <w:pPr>
        <w:jc w:val="both"/>
        <w:rPr>
          <w:rFonts w:ascii="Arial Black" w:hAnsi="Arial Black" w:cs="Arial"/>
          <w:b/>
          <w:sz w:val="52"/>
          <w:szCs w:val="52"/>
        </w:rPr>
      </w:pPr>
    </w:p>
    <w:p w14:paraId="2D59A86C" w14:textId="77777777" w:rsidR="00921A4A" w:rsidRPr="002326BF" w:rsidRDefault="005901E0">
      <w:pPr>
        <w:spacing w:after="240"/>
        <w:jc w:val="center"/>
        <w:rPr>
          <w:rFonts w:ascii="Arial Black" w:hAnsi="Arial Black" w:cs="Arial"/>
          <w:b/>
          <w:sz w:val="56"/>
          <w:szCs w:val="56"/>
        </w:rPr>
      </w:pPr>
      <w:r w:rsidRPr="002326BF">
        <w:rPr>
          <w:rFonts w:ascii="Arial Black" w:hAnsi="Arial Black" w:cs="Arial"/>
          <w:b/>
          <w:sz w:val="56"/>
          <w:szCs w:val="56"/>
        </w:rPr>
        <w:t>_________________________________</w:t>
      </w:r>
    </w:p>
    <w:p w14:paraId="639EF7BF" w14:textId="77777777" w:rsidR="00921A4A" w:rsidRPr="001244FC" w:rsidRDefault="005901E0" w:rsidP="003E4761">
      <w:pPr>
        <w:spacing w:after="480"/>
        <w:jc w:val="center"/>
        <w:rPr>
          <w:rFonts w:cs="Arial"/>
          <w:b/>
          <w:iCs/>
          <w:color w:val="B13660"/>
          <w:sz w:val="68"/>
          <w:szCs w:val="68"/>
        </w:rPr>
      </w:pPr>
      <w:r>
        <w:rPr>
          <w:rFonts w:eastAsia="MS Gothic"/>
          <w:b/>
          <w:color w:val="B13660"/>
          <w:spacing w:val="5"/>
          <w:kern w:val="28"/>
          <w:sz w:val="96"/>
          <w:szCs w:val="96"/>
        </w:rPr>
        <w:t xml:space="preserve">Màj </w:t>
      </w:r>
      <w:r w:rsidR="00F11A46">
        <w:rPr>
          <w:rFonts w:eastAsia="MS Gothic"/>
          <w:b/>
          <w:color w:val="B13660"/>
          <w:spacing w:val="5"/>
          <w:kern w:val="28"/>
          <w:sz w:val="96"/>
          <w:szCs w:val="96"/>
        </w:rPr>
        <w:t>SIECLE</w:t>
      </w:r>
    </w:p>
    <w:p w14:paraId="64934349" w14:textId="0A247C80" w:rsidR="00921A4A" w:rsidRPr="00F328CA" w:rsidRDefault="005901E0" w:rsidP="008027AE">
      <w:pPr>
        <w:jc w:val="center"/>
        <w:rPr>
          <w:rFonts w:cs="Arial"/>
          <w:b/>
          <w:iCs/>
          <w:sz w:val="58"/>
          <w:szCs w:val="58"/>
        </w:rPr>
      </w:pPr>
      <w:r>
        <w:rPr>
          <w:rFonts w:cs="Arial"/>
          <w:b/>
          <w:iCs/>
          <w:sz w:val="68"/>
          <w:szCs w:val="68"/>
        </w:rPr>
        <w:t xml:space="preserve">Version </w:t>
      </w:r>
      <w:r w:rsidR="002C3764">
        <w:rPr>
          <w:rFonts w:cs="Arial"/>
          <w:b/>
          <w:iCs/>
          <w:sz w:val="68"/>
          <w:szCs w:val="68"/>
        </w:rPr>
        <w:t>24</w:t>
      </w:r>
      <w:r>
        <w:rPr>
          <w:rFonts w:cs="Arial"/>
          <w:b/>
          <w:iCs/>
          <w:sz w:val="68"/>
          <w:szCs w:val="68"/>
        </w:rPr>
        <w:t>.</w:t>
      </w:r>
      <w:r w:rsidR="002C3764">
        <w:rPr>
          <w:rFonts w:cs="Arial"/>
          <w:b/>
          <w:iCs/>
          <w:sz w:val="68"/>
          <w:szCs w:val="68"/>
        </w:rPr>
        <w:t>4</w:t>
      </w:r>
      <w:r>
        <w:rPr>
          <w:rFonts w:cs="Arial"/>
          <w:b/>
          <w:iCs/>
          <w:sz w:val="68"/>
          <w:szCs w:val="68"/>
        </w:rPr>
        <w:t>.0.0</w:t>
      </w:r>
    </w:p>
    <w:p w14:paraId="00892CC0" w14:textId="77777777" w:rsidR="00CF70F3" w:rsidRPr="002326BF" w:rsidRDefault="005901E0" w:rsidP="00CF70F3">
      <w:pPr>
        <w:spacing w:after="240"/>
        <w:jc w:val="center"/>
        <w:rPr>
          <w:rFonts w:ascii="Arial Black" w:hAnsi="Arial Black" w:cs="Arial"/>
          <w:b/>
          <w:sz w:val="56"/>
          <w:szCs w:val="56"/>
        </w:rPr>
      </w:pPr>
      <w:r w:rsidRPr="002326BF">
        <w:rPr>
          <w:rFonts w:ascii="Arial Black" w:hAnsi="Arial Black" w:cs="Arial"/>
          <w:b/>
          <w:sz w:val="56"/>
          <w:szCs w:val="56"/>
        </w:rPr>
        <w:t>_________________________________</w:t>
      </w:r>
    </w:p>
    <w:p w14:paraId="29868470" w14:textId="77777777" w:rsidR="00183703" w:rsidRDefault="005901E0">
      <w:pPr>
        <w:spacing w:after="0" w:line="240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14:paraId="2893897E" w14:textId="77777777" w:rsidR="00C94018" w:rsidRDefault="00C94018">
      <w:pPr>
        <w:spacing w:after="0" w:line="240" w:lineRule="auto"/>
        <w:rPr>
          <w:rFonts w:cs="Arial"/>
          <w:b/>
          <w:sz w:val="28"/>
          <w:szCs w:val="28"/>
        </w:rPr>
        <w:sectPr w:rsidR="00C94018" w:rsidSect="008E2D2F">
          <w:headerReference w:type="default" r:id="rId11"/>
          <w:footerReference w:type="default" r:id="rId12"/>
          <w:pgSz w:w="11906" w:h="16838"/>
          <w:pgMar w:top="720" w:right="720" w:bottom="720" w:left="720" w:header="227" w:footer="0" w:gutter="0"/>
          <w:cols w:space="708"/>
          <w:docGrid w:linePitch="360"/>
        </w:sectPr>
      </w:pPr>
    </w:p>
    <w:bookmarkStart w:id="1" w:name="_Toc136531687" w:displacedByCustomXml="next"/>
    <w:bookmarkEnd w:id="1" w:displacedByCustomXml="next"/>
    <w:sdt>
      <w:sdtPr>
        <w:rPr>
          <w:b w:val="0"/>
          <w:color w:val="auto"/>
          <w:sz w:val="22"/>
          <w:szCs w:val="22"/>
        </w:rPr>
        <w:id w:val="-538592818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3F0E6CB8" w14:textId="77777777" w:rsidR="00183703" w:rsidRPr="005F24AF" w:rsidRDefault="005901E0" w:rsidP="001657C0">
          <w:pPr>
            <w:pStyle w:val="En-ttedetabledesmatires"/>
            <w:rPr>
              <w:rStyle w:val="TitrePageDeGardeCar"/>
            </w:rPr>
          </w:pPr>
          <w:r w:rsidRPr="005F24AF">
            <w:rPr>
              <w:rStyle w:val="TitrePageDeGardeCar"/>
            </w:rPr>
            <w:t>Table des matières</w:t>
          </w:r>
        </w:p>
        <w:p w14:paraId="740BE029" w14:textId="42EDD71A" w:rsidR="005901E0" w:rsidRDefault="005901E0">
          <w:pPr>
            <w:pStyle w:val="TM1"/>
            <w:rPr>
              <w:rFonts w:asciiTheme="minorHAnsi" w:eastAsiaTheme="minorEastAsia" w:hAnsiTheme="minorHAnsi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9794671" w:history="1">
            <w:r w:rsidRPr="00A65ECE">
              <w:rPr>
                <w:rStyle w:val="Lienhypertexte"/>
                <w:noProof/>
              </w:rPr>
              <w:t>Module "SIECLE Admin"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_Toc179794671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A36B53" w14:textId="1B9ADF4F" w:rsidR="005901E0" w:rsidRDefault="003D567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9794672" w:history="1">
            <w:r w:rsidR="005901E0" w:rsidRPr="00A65ECE">
              <w:rPr>
                <w:rStyle w:val="Lienhypertexte"/>
                <w:noProof/>
              </w:rPr>
              <w:t>1  Intégration du COMPOSANT CALENDRIER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_Toc179794672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4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46590E51" w14:textId="5BF8FDF6" w:rsidR="005901E0" w:rsidRDefault="003D567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9794673" w:history="1">
            <w:r w:rsidR="005901E0" w:rsidRPr="00A65ECE">
              <w:rPr>
                <w:rStyle w:val="Lienhypertexte"/>
                <w:noProof/>
              </w:rPr>
              <w:t>2 Indicateurs LSL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_Toc179794673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4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618717FC" w14:textId="05FA7A14" w:rsidR="005901E0" w:rsidRDefault="003D567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9794674" w:history="1">
            <w:r w:rsidR="005901E0" w:rsidRPr="00A65ECE">
              <w:rPr>
                <w:rStyle w:val="Lienhypertexte"/>
                <w:noProof/>
              </w:rPr>
              <w:t>3 Enrichissement du suivi MATOMO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_Toc179794674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5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16B0013B" w14:textId="0C0C1F69" w:rsidR="005901E0" w:rsidRDefault="003D567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9794675" w:history="1">
            <w:r w:rsidR="005901E0" w:rsidRPr="00A65ECE">
              <w:rPr>
                <w:rStyle w:val="Lienhypertexte"/>
                <w:noProof/>
              </w:rPr>
              <w:t>4 Deshebergement des établissements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_Toc179794675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6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792BF060" w14:textId="2CEA28B5" w:rsidR="005901E0" w:rsidRDefault="003D5673">
          <w:pPr>
            <w:pStyle w:val="TM1"/>
            <w:rPr>
              <w:rFonts w:asciiTheme="minorHAnsi" w:eastAsiaTheme="minorEastAsia" w:hAnsiTheme="minorHAnsi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hyperlink w:anchor="_Toc179794676" w:history="1">
            <w:r w:rsidR="005901E0" w:rsidRPr="00A65ECE">
              <w:rPr>
                <w:rStyle w:val="Lienhypertexte"/>
                <w:noProof/>
              </w:rPr>
              <w:t>Module "BEE"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_Toc179794676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8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25B178B4" w14:textId="3BE6DE57" w:rsidR="005901E0" w:rsidRDefault="003D567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9794677" w:history="1">
            <w:r w:rsidR="005901E0" w:rsidRPr="00A65ECE">
              <w:rPr>
                <w:rStyle w:val="Lienhypertexte"/>
                <w:noProof/>
              </w:rPr>
              <w:t>1 Scolarités partenaires  - ESMS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_Toc179794677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8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24706589" w14:textId="23910410" w:rsidR="005901E0" w:rsidRDefault="003D567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9794678" w:history="1">
            <w:r w:rsidR="005901E0" w:rsidRPr="00A65ECE">
              <w:rPr>
                <w:rStyle w:val="Lienhypertexte"/>
                <w:noProof/>
              </w:rPr>
              <w:t>1.1 BEE  - Dans le cadre de l’INE pour tous, Siècle accueille les élèves des établissements médico-social et/ou en milieu carcéral.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_Toc179794678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8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06F411F0" w14:textId="5DBB55AF" w:rsidR="005901E0" w:rsidRDefault="003D567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9794679" w:history="1">
            <w:r w:rsidR="005901E0" w:rsidRPr="00A65ECE">
              <w:rPr>
                <w:rStyle w:val="Lienhypertexte"/>
                <w:noProof/>
              </w:rPr>
              <w:t>1.2 BAN - Les établissements de type ESMS et JUSTICE sont profilables sous BAN. Les formations concernées sont :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_Toc179794679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9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5C60DD82" w14:textId="406F15FF" w:rsidR="005901E0" w:rsidRDefault="003D567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9794680" w:history="1">
            <w:r w:rsidR="005901E0" w:rsidRPr="00A65ECE">
              <w:rPr>
                <w:rStyle w:val="Lienhypertexte"/>
                <w:noProof/>
              </w:rPr>
              <w:t>1.3 Nomen : Accès en mode réduit comme les EPHC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_Toc179794680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9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0B1E9C59" w14:textId="37A04562" w:rsidR="005901E0" w:rsidRDefault="003D567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9794681" w:history="1">
            <w:r w:rsidR="005901E0" w:rsidRPr="00A65ECE">
              <w:rPr>
                <w:rStyle w:val="Lienhypertexte"/>
                <w:noProof/>
              </w:rPr>
              <w:t>1.4 En création séquentielle : NOUVEAU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_Toc179794681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10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3060A6D3" w14:textId="78B73F7C" w:rsidR="005901E0" w:rsidRDefault="003D567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9794682" w:history="1">
            <w:r w:rsidR="005901E0" w:rsidRPr="00A65ECE">
              <w:rPr>
                <w:rStyle w:val="Lienhypertexte"/>
                <w:noProof/>
              </w:rPr>
              <w:t>1.5 Convergence de SiecleSynchro et NetSynchro vers OMOGEN FICHIER NOUVEAU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_Toc179794682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10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06ECB1BD" w14:textId="12430090" w:rsidR="005901E0" w:rsidRDefault="003D567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9794683" w:history="1">
            <w:r w:rsidR="005901E0" w:rsidRPr="00A65ECE">
              <w:rPr>
                <w:rStyle w:val="Lienhypertexte"/>
                <w:noProof/>
              </w:rPr>
              <w:t>1.6 Transfert unitaire et en masse des consentements vers un autre EPLE :NOUVEAU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_Toc179794683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10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416B6545" w14:textId="52C9156D" w:rsidR="005901E0" w:rsidRDefault="003D567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9794684" w:history="1">
            <w:r w:rsidR="005901E0" w:rsidRPr="00A65ECE">
              <w:rPr>
                <w:rStyle w:val="Lienhypertexte"/>
                <w:noProof/>
              </w:rPr>
              <w:t>1.7 Décommissionnent du JAR AGEBNET :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_Toc179794684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10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5018D817" w14:textId="60A14321" w:rsidR="005901E0" w:rsidRDefault="003D5673">
          <w:pPr>
            <w:pStyle w:val="TM1"/>
            <w:rPr>
              <w:rFonts w:asciiTheme="minorHAnsi" w:eastAsiaTheme="minorEastAsia" w:hAnsiTheme="minorHAnsi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hyperlink w:anchor="_Toc179794685" w:history="1">
            <w:r w:rsidR="005901E0" w:rsidRPr="00A65ECE">
              <w:rPr>
                <w:rStyle w:val="Lienhypertexte"/>
                <w:noProof/>
              </w:rPr>
              <w:t>Module "Di@man"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_Toc179794685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11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6426C3E5" w14:textId="01000F7F" w:rsidR="005901E0" w:rsidRDefault="003D567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9794686" w:history="1">
            <w:r w:rsidR="005901E0" w:rsidRPr="00A65ECE">
              <w:rPr>
                <w:rStyle w:val="Lienhypertexte"/>
                <w:noProof/>
              </w:rPr>
              <w:t>1 Module "Di@man"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_Toc179794686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11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3E36045B" w14:textId="29A363DE" w:rsidR="005901E0" w:rsidRDefault="003D567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9794687" w:history="1">
            <w:r w:rsidR="005901E0" w:rsidRPr="00A65ECE">
              <w:rPr>
                <w:rStyle w:val="Lienhypertexte"/>
                <w:noProof/>
              </w:rPr>
              <w:t>1.1 Activation des menus Liquidation et Gestion Financière NOUVEAU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_Toc179794687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11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3951DA92" w14:textId="3416BA15" w:rsidR="005901E0" w:rsidRDefault="003D567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9794688" w:history="1">
            <w:r w:rsidR="005901E0" w:rsidRPr="00A65ECE">
              <w:rPr>
                <w:rStyle w:val="Lienhypertexte"/>
                <w:noProof/>
              </w:rPr>
              <w:t>1.2 Liquidation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_Toc179794688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11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143ADFC5" w14:textId="4028B6A6" w:rsidR="005901E0" w:rsidRDefault="003D567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9794689" w:history="1">
            <w:r w:rsidR="005901E0" w:rsidRPr="00A65ECE">
              <w:rPr>
                <w:rStyle w:val="Lienhypertexte"/>
                <w:noProof/>
              </w:rPr>
              <w:t>1.3 Gestion financière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_Toc179794689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11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31A73C0B" w14:textId="682C9428" w:rsidR="005901E0" w:rsidRDefault="003D567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9794690" w:history="1">
            <w:r w:rsidR="005901E0" w:rsidRPr="00A65ECE">
              <w:rPr>
                <w:rStyle w:val="Lienhypertexte"/>
                <w:noProof/>
              </w:rPr>
              <w:t>1.4 Activation du menu ExtractionsNOUVEAU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_Toc179794690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11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77B743AA" w14:textId="66E66813" w:rsidR="005901E0" w:rsidRDefault="003D567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9794691" w:history="1">
            <w:r w:rsidR="005901E0" w:rsidRPr="00A65ECE">
              <w:rPr>
                <w:rStyle w:val="Lienhypertexte"/>
                <w:noProof/>
              </w:rPr>
              <w:t>1.5 Editions de contrôle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_Toc179794691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12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4CABD083" w14:textId="07E9A50D" w:rsidR="005901E0" w:rsidRDefault="003D567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9794692" w:history="1">
            <w:r w:rsidR="005901E0" w:rsidRPr="00A65ECE">
              <w:rPr>
                <w:rStyle w:val="Lienhypertexte"/>
                <w:noProof/>
              </w:rPr>
              <w:t>1.6 CORRECTIF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_Toc179794692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12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766AFFE3" w14:textId="58B2504D" w:rsidR="005901E0" w:rsidRDefault="003D567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9794693" w:history="1">
            <w:r w:rsidR="005901E0" w:rsidRPr="00A65ECE">
              <w:rPr>
                <w:rStyle w:val="Lienhypertexte"/>
                <w:noProof/>
              </w:rPr>
              <w:t>2 Dossier de bourse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_Toc179794693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12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01E7A08E" w14:textId="3EE7E97B" w:rsidR="005901E0" w:rsidRDefault="003D567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9794694" w:history="1">
            <w:r w:rsidR="005901E0" w:rsidRPr="00A65ECE">
              <w:rPr>
                <w:rStyle w:val="Lienhypertexte"/>
                <w:noProof/>
              </w:rPr>
              <w:t>2.1 Notification de suspension de Bourse au Mérite (BME)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_Toc179794694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12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2E070915" w14:textId="32EB371E" w:rsidR="005901E0" w:rsidRDefault="003D567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9794695" w:history="1">
            <w:r w:rsidR="005901E0" w:rsidRPr="00A65ECE">
              <w:rPr>
                <w:rStyle w:val="Lienhypertexte"/>
                <w:noProof/>
              </w:rPr>
              <w:t>2.2 Affichage de la demande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_Toc179794695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12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5EF42586" w14:textId="1F761838" w:rsidR="005901E0" w:rsidRDefault="003D5673">
          <w:pPr>
            <w:pStyle w:val="TM1"/>
            <w:rPr>
              <w:rFonts w:asciiTheme="minorHAnsi" w:eastAsiaTheme="minorEastAsia" w:hAnsiTheme="minorHAnsi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hyperlink w:anchor="_Toc179794696" w:history="1">
            <w:r w:rsidR="005901E0" w:rsidRPr="00A65ECE">
              <w:rPr>
                <w:rStyle w:val="Lienhypertexte"/>
                <w:noProof/>
              </w:rPr>
              <w:t>Module "Vie de l'établissement"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_Toc179794696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13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57506DAE" w14:textId="0E7CFA40" w:rsidR="005901E0" w:rsidRDefault="003D567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9794697" w:history="1">
            <w:r w:rsidR="005901E0" w:rsidRPr="00A65ECE">
              <w:rPr>
                <w:rStyle w:val="Lienhypertexte"/>
                <w:noProof/>
              </w:rPr>
              <w:t>1 Généralités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_Toc179794697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13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438C8A8C" w14:textId="22D7A23E" w:rsidR="005901E0" w:rsidRDefault="003D567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9794698" w:history="1">
            <w:r w:rsidR="005901E0" w:rsidRPr="00A65ECE">
              <w:rPr>
                <w:rStyle w:val="Lienhypertexte"/>
                <w:noProof/>
              </w:rPr>
              <w:t>2 COMMUN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_Toc179794698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13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01ABEAA4" w14:textId="5A7DB725" w:rsidR="005901E0" w:rsidRDefault="003D567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9794699" w:history="1">
            <w:r w:rsidR="005901E0" w:rsidRPr="00A65ECE">
              <w:rPr>
                <w:rStyle w:val="Lienhypertexte"/>
                <w:noProof/>
              </w:rPr>
              <w:t>3 Tableau de bord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_Toc179794699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15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3B553785" w14:textId="117193D2" w:rsidR="005901E0" w:rsidRDefault="003D567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9794700" w:history="1">
            <w:r w:rsidR="005901E0" w:rsidRPr="00A65ECE">
              <w:rPr>
                <w:rStyle w:val="Lienhypertexte"/>
                <w:noProof/>
              </w:rPr>
              <w:t>4 Services en ligne - ParamTS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_Toc179794700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16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4F3FCE06" w14:textId="13C0AEF3" w:rsidR="005901E0" w:rsidRDefault="003D567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9794701" w:history="1">
            <w:r w:rsidR="005901E0" w:rsidRPr="00A65ECE">
              <w:rPr>
                <w:rStyle w:val="Lienhypertexte"/>
                <w:noProof/>
              </w:rPr>
              <w:t>4.1 Tableau de bord des Services en ligne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_Toc179794701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16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5DCF8B74" w14:textId="3B6F2665" w:rsidR="005901E0" w:rsidRDefault="003D567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9794702" w:history="1">
            <w:r w:rsidR="005901E0" w:rsidRPr="00A65ECE">
              <w:rPr>
                <w:rStyle w:val="Lienhypertexte"/>
                <w:noProof/>
              </w:rPr>
              <w:t>4.2 Menu "Services en ligne"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_Toc179794702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16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7E25C1B8" w14:textId="6EC2EE4E" w:rsidR="005901E0" w:rsidRDefault="003D5673">
          <w:pPr>
            <w:pStyle w:val="TM1"/>
            <w:rPr>
              <w:rFonts w:asciiTheme="minorHAnsi" w:eastAsiaTheme="minorEastAsia" w:hAnsiTheme="minorHAnsi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hyperlink w:anchor="_Toc179794703" w:history="1">
            <w:r w:rsidR="005901E0" w:rsidRPr="00A65ECE">
              <w:rPr>
                <w:rStyle w:val="Lienhypertexte"/>
                <w:noProof/>
              </w:rPr>
              <w:t>Module "Cahier de textes"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_Toc179794703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17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0985B538" w14:textId="44A7F88C" w:rsidR="005901E0" w:rsidRDefault="003D5673">
          <w:pPr>
            <w:pStyle w:val="TM1"/>
            <w:rPr>
              <w:rFonts w:asciiTheme="minorHAnsi" w:eastAsiaTheme="minorEastAsia" w:hAnsiTheme="minorHAnsi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hyperlink w:anchor="_Toc179794704" w:history="1">
            <w:r w:rsidR="005901E0" w:rsidRPr="00A65ECE">
              <w:rPr>
                <w:rStyle w:val="Lienhypertexte"/>
                <w:noProof/>
              </w:rPr>
              <w:t>Module "LSL"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_Toc179794704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18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6985E51B" w14:textId="10EA69BB" w:rsidR="005901E0" w:rsidRDefault="003D567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9794705" w:history="1">
            <w:r w:rsidR="005901E0" w:rsidRPr="00A65ECE">
              <w:rPr>
                <w:rStyle w:val="Lienhypertexte"/>
                <w:noProof/>
              </w:rPr>
              <w:t>1 Livrets élèves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_Toc179794705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18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50B32CC0" w14:textId="2FE04A4D" w:rsidR="005901E0" w:rsidRDefault="003D567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9794706" w:history="1">
            <w:r w:rsidR="005901E0" w:rsidRPr="00A65ECE">
              <w:rPr>
                <w:rStyle w:val="Lienhypertexte"/>
                <w:noProof/>
              </w:rPr>
              <w:t>1.1 PFMP CORRECTIF 491384 , 487628 , 494152 , 495486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_Toc179794706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18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04C8A9D4" w14:textId="060982AA" w:rsidR="005901E0" w:rsidRDefault="003D567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9794707" w:history="1">
            <w:r w:rsidR="005901E0" w:rsidRPr="00A65ECE">
              <w:rPr>
                <w:rStyle w:val="Lienhypertexte"/>
                <w:noProof/>
              </w:rPr>
              <w:t>1.2 Parcours différencié NOUVEAU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_Toc179794707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18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2127E8F5" w14:textId="7657B2B3" w:rsidR="005901E0" w:rsidRDefault="003D567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9794708" w:history="1">
            <w:r w:rsidR="005901E0" w:rsidRPr="00A65ECE">
              <w:rPr>
                <w:rStyle w:val="Lienhypertexte"/>
                <w:noProof/>
              </w:rPr>
              <w:t>2 Import des données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_Toc179794708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19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1320C8A9" w14:textId="581EB70A" w:rsidR="005901E0" w:rsidRDefault="003D567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9794709" w:history="1">
            <w:r w:rsidR="005901E0" w:rsidRPr="00A65ECE">
              <w:rPr>
                <w:rStyle w:val="Lienhypertexte"/>
                <w:noProof/>
              </w:rPr>
              <w:t>2.1 Transfert inter-académique - importer les données PIX + Fraude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_Toc179794709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19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6BBEC413" w14:textId="0CC8A4E0" w:rsidR="005901E0" w:rsidRDefault="003D567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9794710" w:history="1">
            <w:r w:rsidR="005901E0" w:rsidRPr="00A65ECE">
              <w:rPr>
                <w:rStyle w:val="Lienhypertexte"/>
                <w:noProof/>
              </w:rPr>
              <w:t>3 Administration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_Toc179794710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20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1074EE16" w14:textId="35E4B1B1" w:rsidR="005901E0" w:rsidRDefault="003D5673">
          <w:pPr>
            <w:pStyle w:val="TM3"/>
            <w:rPr>
              <w:rFonts w:asciiTheme="minorHAnsi" w:eastAsiaTheme="minorEastAsia" w:hAnsiTheme="minorHAnsi"/>
              <w:noProof/>
              <w:sz w:val="22"/>
              <w:szCs w:val="22"/>
              <w:lang w:eastAsia="fr-FR"/>
            </w:rPr>
          </w:pPr>
          <w:hyperlink w:anchor="_Toc179794711" w:history="1">
            <w:r w:rsidR="005901E0" w:rsidRPr="00A65ECE">
              <w:rPr>
                <w:rStyle w:val="Lienhypertexte"/>
                <w:noProof/>
              </w:rPr>
              <w:t>3.1 Configurer l'application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_Toc179794711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20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70DE8C18" w14:textId="382C191F" w:rsidR="005901E0" w:rsidRDefault="003D5673">
          <w:pPr>
            <w:pStyle w:val="TM1"/>
            <w:rPr>
              <w:rFonts w:asciiTheme="minorHAnsi" w:eastAsiaTheme="minorEastAsia" w:hAnsiTheme="minorHAnsi"/>
              <w:b w:val="0"/>
              <w:bCs w:val="0"/>
              <w:i w:val="0"/>
              <w:iCs w:val="0"/>
              <w:noProof/>
              <w:sz w:val="22"/>
              <w:szCs w:val="22"/>
              <w:lang w:eastAsia="fr-FR"/>
            </w:rPr>
          </w:pPr>
          <w:hyperlink w:anchor="_Toc179794712" w:history="1">
            <w:r w:rsidR="005901E0" w:rsidRPr="00A65ECE">
              <w:rPr>
                <w:rStyle w:val="Lienhypertexte"/>
                <w:noProof/>
              </w:rPr>
              <w:t>Module "Orientation"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_Toc179794712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21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24B16736" w14:textId="54B9C65A" w:rsidR="005901E0" w:rsidRDefault="003D5673">
          <w:pPr>
            <w:pStyle w:val="TM2"/>
            <w:rPr>
              <w:rFonts w:asciiTheme="minorHAnsi" w:eastAsiaTheme="minorEastAsia" w:hAnsiTheme="minorHAnsi"/>
              <w:b w:val="0"/>
              <w:bCs w:val="0"/>
              <w:noProof/>
              <w:lang w:eastAsia="fr-FR"/>
            </w:rPr>
          </w:pPr>
          <w:hyperlink w:anchor="_Toc179794713" w:history="1">
            <w:r w:rsidR="005901E0" w:rsidRPr="00A65ECE">
              <w:rPr>
                <w:rStyle w:val="Lienhypertexte"/>
                <w:noProof/>
              </w:rPr>
              <w:t>1 Suivre la procédure</w:t>
            </w:r>
            <w:r w:rsidR="005901E0">
              <w:rPr>
                <w:noProof/>
                <w:webHidden/>
              </w:rPr>
              <w:tab/>
            </w:r>
            <w:r w:rsidR="005901E0">
              <w:rPr>
                <w:noProof/>
                <w:webHidden/>
              </w:rPr>
              <w:fldChar w:fldCharType="begin"/>
            </w:r>
            <w:r w:rsidR="005901E0">
              <w:rPr>
                <w:noProof/>
                <w:webHidden/>
              </w:rPr>
              <w:instrText xml:space="preserve"> PAGEREF _Toc179794713 \h </w:instrText>
            </w:r>
            <w:r w:rsidR="005901E0">
              <w:rPr>
                <w:noProof/>
                <w:webHidden/>
              </w:rPr>
            </w:r>
            <w:r w:rsidR="005901E0">
              <w:rPr>
                <w:noProof/>
                <w:webHidden/>
              </w:rPr>
              <w:fldChar w:fldCharType="separate"/>
            </w:r>
            <w:r w:rsidR="005901E0">
              <w:rPr>
                <w:noProof/>
                <w:webHidden/>
              </w:rPr>
              <w:t>21</w:t>
            </w:r>
            <w:r w:rsidR="005901E0">
              <w:rPr>
                <w:noProof/>
                <w:webHidden/>
              </w:rPr>
              <w:fldChar w:fldCharType="end"/>
            </w:r>
          </w:hyperlink>
        </w:p>
        <w:p w14:paraId="2A4A0E0C" w14:textId="44D14B13" w:rsidR="00183703" w:rsidRDefault="005901E0">
          <w:r>
            <w:rPr>
              <w:b/>
              <w:bCs/>
              <w:noProof/>
            </w:rPr>
            <w:fldChar w:fldCharType="end"/>
          </w:r>
        </w:p>
      </w:sdtContent>
    </w:sdt>
    <w:p w14:paraId="7609B2C1" w14:textId="77777777" w:rsidR="00003354" w:rsidRDefault="005901E0">
      <w:pPr>
        <w:spacing w:after="0" w:line="240" w:lineRule="auto"/>
        <w:rPr>
          <w:b/>
          <w:bCs/>
          <w:color w:val="FFFFFF" w:themeColor="background1"/>
          <w:sz w:val="20"/>
          <w:szCs w:val="20"/>
        </w:rPr>
      </w:pPr>
      <w:r>
        <w:rPr>
          <w:b/>
          <w:bCs/>
          <w:color w:val="FFFFFF" w:themeColor="background1"/>
          <w:sz w:val="20"/>
          <w:szCs w:val="20"/>
        </w:rPr>
        <w:br w:type="page"/>
      </w:r>
    </w:p>
    <w:p w14:paraId="6D1B927E" w14:textId="77777777" w:rsidR="00003354" w:rsidRDefault="00003354">
      <w:pPr>
        <w:spacing w:after="0" w:line="240" w:lineRule="auto"/>
        <w:rPr>
          <w:sz w:val="20"/>
          <w:szCs w:val="20"/>
        </w:rPr>
        <w:sectPr w:rsidR="00003354" w:rsidSect="00C94018">
          <w:headerReference w:type="even" r:id="rId13"/>
          <w:headerReference w:type="default" r:id="rId14"/>
          <w:headerReference w:type="first" r:id="rId15"/>
          <w:pgSz w:w="11906" w:h="16838"/>
          <w:pgMar w:top="720" w:right="720" w:bottom="720" w:left="720" w:header="0" w:footer="0" w:gutter="0"/>
          <w:cols w:space="708"/>
          <w:docGrid w:linePitch="360"/>
        </w:sectPr>
      </w:pPr>
    </w:p>
    <w:p w14:paraId="55CFD9B1" w14:textId="77777777" w:rsidR="00003354" w:rsidRPr="00003354" w:rsidRDefault="005901E0">
      <w:pPr>
        <w:pStyle w:val="Titre1"/>
      </w:pPr>
      <w:bookmarkStart w:id="2" w:name="scroll-bookmark-2"/>
      <w:bookmarkStart w:id="3" w:name="scroll-bookmark-3"/>
      <w:bookmarkStart w:id="4" w:name="scroll-bookmark-4"/>
      <w:bookmarkStart w:id="5" w:name="_Toc179794671"/>
      <w:bookmarkEnd w:id="2"/>
      <w:bookmarkEnd w:id="3"/>
      <w:r w:rsidRPr="00003354">
        <w:lastRenderedPageBreak/>
        <w:t>Module "SIECLE Admin"</w:t>
      </w:r>
      <w:bookmarkEnd w:id="4"/>
      <w:bookmarkEnd w:id="5"/>
    </w:p>
    <w:p w14:paraId="0DB858B7" w14:textId="02494B6B" w:rsidR="00ED74DE" w:rsidRDefault="003D5673">
      <w:pPr>
        <w:pStyle w:val="Titre2"/>
      </w:pPr>
      <w:bookmarkStart w:id="6" w:name="_Toc179794672"/>
      <w:r>
        <w:pict w14:anchorId="1E924811">
          <v:line id="_x0000_s1030" style="position:absolute;left:0;text-align:left;z-index:251658240" from="0,0" to="522.3pt,0" strokecolor="gray"/>
        </w:pict>
      </w:r>
      <w:bookmarkStart w:id="7" w:name="scroll-bookmark-5"/>
      <w:r w:rsidR="005901E0">
        <w:t> Intégration du COMPOSANT CALENDRIER</w:t>
      </w:r>
      <w:bookmarkEnd w:id="7"/>
      <w:bookmarkEnd w:id="6"/>
      <w:r w:rsidR="002C3764">
        <w:t xml:space="preserve"> </w:t>
      </w:r>
    </w:p>
    <w:p w14:paraId="74301FE5" w14:textId="77777777" w:rsidR="00ED74DE" w:rsidRDefault="005901E0">
      <w:r>
        <w:rPr>
          <w:color w:val="003366"/>
        </w:rPr>
        <w:t>Ajout d'onglets</w:t>
      </w:r>
    </w:p>
    <w:p w14:paraId="754495F7" w14:textId="77777777" w:rsidR="00ED74DE" w:rsidRDefault="005901E0">
      <w:r>
        <w:rPr>
          <w:color w:val="003366"/>
        </w:rPr>
        <w:t xml:space="preserve">Les événements saisis dans </w:t>
      </w:r>
      <w:proofErr w:type="spellStart"/>
      <w:r>
        <w:rPr>
          <w:color w:val="003366"/>
        </w:rPr>
        <w:t>Siecle</w:t>
      </w:r>
      <w:proofErr w:type="spellEnd"/>
      <w:r>
        <w:rPr>
          <w:color w:val="003366"/>
        </w:rPr>
        <w:t xml:space="preserve"> ADMIN sont reportés dans Vie Etablissement écran </w:t>
      </w:r>
    </w:p>
    <w:p w14:paraId="633A15A5" w14:textId="77777777" w:rsidR="00ED74DE" w:rsidRDefault="005901E0">
      <w:r>
        <w:rPr>
          <w:noProof/>
        </w:rPr>
        <w:drawing>
          <wp:inline distT="0" distB="0" distL="0" distR="0" wp14:anchorId="6CE3841F" wp14:editId="6F509232">
            <wp:extent cx="5238750" cy="2622141"/>
            <wp:effectExtent l="0" t="0" r="0" b="0"/>
            <wp:docPr id="100003" name="Image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2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05689A" wp14:editId="478A86BB">
            <wp:extent cx="6645910" cy="3284640"/>
            <wp:effectExtent l="0" t="0" r="0" b="0"/>
            <wp:docPr id="100005" name="Image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8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D50F4" w14:textId="77777777" w:rsidR="00ED74DE" w:rsidRDefault="005901E0">
      <w:pPr>
        <w:pStyle w:val="Titre2"/>
      </w:pPr>
      <w:bookmarkStart w:id="8" w:name="scroll-bookmark-6"/>
      <w:r>
        <w:t> </w:t>
      </w:r>
      <w:bookmarkStart w:id="9" w:name="_Toc179794673"/>
      <w:r>
        <w:t>Indicateurs LSL</w:t>
      </w:r>
      <w:bookmarkEnd w:id="9"/>
      <w:r>
        <w:t> </w:t>
      </w:r>
      <w:bookmarkEnd w:id="8"/>
    </w:p>
    <w:p w14:paraId="04F77DB5" w14:textId="77777777" w:rsidR="00ED74DE" w:rsidRDefault="005901E0">
      <w:r>
        <w:t xml:space="preserve">Le but de cette fonctionnalité est d'enrichir les indicateurs de </w:t>
      </w:r>
      <w:proofErr w:type="spellStart"/>
      <w:r>
        <w:t>Siecle</w:t>
      </w:r>
      <w:proofErr w:type="spellEnd"/>
      <w:r>
        <w:t xml:space="preserve"> admin.  </w:t>
      </w:r>
    </w:p>
    <w:p w14:paraId="259E2CCC" w14:textId="77777777" w:rsidR="00ED74DE" w:rsidRDefault="005901E0">
      <w:r>
        <w:t xml:space="preserve">Ce nouvel indicateur à la </w:t>
      </w:r>
      <w:proofErr w:type="gramStart"/>
      <w:r>
        <w:t>une,  libellé</w:t>
      </w:r>
      <w:proofErr w:type="gramEnd"/>
      <w:r>
        <w:t xml:space="preserve"> </w:t>
      </w:r>
      <w:r>
        <w:rPr>
          <w:b/>
        </w:rPr>
        <w:t>LSL</w:t>
      </w:r>
      <w:r>
        <w:t>,  a été ajouté à la page d’accueil,  est affiché dans l’encart en dessous des lots de nomenclatures.</w:t>
      </w:r>
    </w:p>
    <w:p w14:paraId="40294FBF" w14:textId="77777777" w:rsidR="00ED74DE" w:rsidRDefault="005901E0">
      <w:r>
        <w:t xml:space="preserve">Le nombre d'élèves concerné (liens cliquables) par </w:t>
      </w:r>
      <w:proofErr w:type="gramStart"/>
      <w:r>
        <w:t>état  est</w:t>
      </w:r>
      <w:proofErr w:type="gramEnd"/>
      <w:r>
        <w:t xml:space="preserve"> récupéré via l'API exposé par LSL.</w:t>
      </w:r>
    </w:p>
    <w:p w14:paraId="0BE530BA" w14:textId="77777777" w:rsidR="00ED74DE" w:rsidRDefault="00ED74DE"/>
    <w:p w14:paraId="728AF6FB" w14:textId="77777777" w:rsidR="00ED74DE" w:rsidRDefault="005901E0">
      <w:pPr>
        <w:jc w:val="center"/>
      </w:pPr>
      <w:r>
        <w:rPr>
          <w:noProof/>
        </w:rPr>
        <w:lastRenderedPageBreak/>
        <w:drawing>
          <wp:inline distT="0" distB="0" distL="0" distR="0" wp14:anchorId="285F82E9" wp14:editId="732DF4D1">
            <wp:extent cx="6645910" cy="3598659"/>
            <wp:effectExtent l="0" t="0" r="0" b="0"/>
            <wp:docPr id="100007" name="Image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1E9DA" w14:textId="77777777" w:rsidR="00ED74DE" w:rsidRDefault="00ED74DE"/>
    <w:p w14:paraId="0DE534FA" w14:textId="77777777" w:rsidR="00ED74DE" w:rsidRDefault="005901E0">
      <w:r>
        <w:t xml:space="preserve">Le périmètre LSL correspond à l'ensemble des élèves des lycées et </w:t>
      </w:r>
      <w:proofErr w:type="gramStart"/>
      <w:r>
        <w:t>des lycées professionnel</w:t>
      </w:r>
      <w:proofErr w:type="gramEnd"/>
      <w:r>
        <w:t xml:space="preserve"> en cycle terminal (niveaux 1ère et terminale).</w:t>
      </w:r>
    </w:p>
    <w:p w14:paraId="2D2E1A10" w14:textId="77777777" w:rsidR="00ED74DE" w:rsidRDefault="005901E0">
      <w:r>
        <w:t xml:space="preserve">Les élèves sans INE sont les élèves dont le champ ID_NATIONAL de la table SCONET.ELEVE est </w:t>
      </w:r>
      <w:proofErr w:type="spellStart"/>
      <w:r>
        <w:t>null</w:t>
      </w:r>
      <w:proofErr w:type="spellEnd"/>
      <w:r>
        <w:t>.</w:t>
      </w:r>
    </w:p>
    <w:p w14:paraId="5CAA96FA" w14:textId="77777777" w:rsidR="00ED74DE" w:rsidRDefault="005901E0">
      <w:r>
        <w:rPr>
          <w:color w:val="172B4D"/>
        </w:rPr>
        <w:t>Un élève avec INE en doublon dans SCONET est présent s'il existe au moins 2 fois dans SCONET.ELEVE avec le même INE et qu'aucune date de sortie n'est définie pour ces 2 entrées.</w:t>
      </w:r>
    </w:p>
    <w:p w14:paraId="176ED362" w14:textId="77777777" w:rsidR="00ED74DE" w:rsidRDefault="005901E0">
      <w:r>
        <w:rPr>
          <w:color w:val="172B4D"/>
        </w:rPr>
        <w:t>Incohérence de scolarité entre BEE et LSL : Le MEF BEE n'est pas le même que le MEF LSL pour la scolarité en cours, ou les scolarités précédentes.</w:t>
      </w:r>
    </w:p>
    <w:p w14:paraId="11B012EC" w14:textId="77777777" w:rsidR="00ED74DE" w:rsidRDefault="005901E0">
      <w:r>
        <w:rPr>
          <w:color w:val="172B4D"/>
        </w:rPr>
        <w:t>Liste des élèves ne possédant pas de livret </w:t>
      </w:r>
      <w:r>
        <w:t xml:space="preserve">(pas de </w:t>
      </w:r>
      <w:proofErr w:type="spellStart"/>
      <w:r>
        <w:t>lis_eleve_id</w:t>
      </w:r>
      <w:proofErr w:type="spellEnd"/>
      <w:r>
        <w:t xml:space="preserve">) dans LSL pour chaque établissement / élèves scolarisés dans l'établissement (BEE table </w:t>
      </w:r>
      <w:proofErr w:type="spellStart"/>
      <w:proofErr w:type="gramStart"/>
      <w:r>
        <w:t>sconet.eleve</w:t>
      </w:r>
      <w:proofErr w:type="spellEnd"/>
      <w:proofErr w:type="gramEnd"/>
      <w:r>
        <w:t>)</w:t>
      </w:r>
    </w:p>
    <w:p w14:paraId="2AD2A3AE" w14:textId="77777777" w:rsidR="00ED74DE" w:rsidRDefault="00ED74DE"/>
    <w:p w14:paraId="6DDE09AC" w14:textId="77777777" w:rsidR="00ED74DE" w:rsidRDefault="005901E0">
      <w:r>
        <w:rPr>
          <w:noProof/>
        </w:rPr>
        <w:drawing>
          <wp:inline distT="0" distB="0" distL="0" distR="0" wp14:anchorId="4515DD67" wp14:editId="72DB8C69">
            <wp:extent cx="6645910" cy="1908232"/>
            <wp:effectExtent l="0" t="0" r="0" b="0"/>
            <wp:docPr id="100009" name="Image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0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605EA" w14:textId="77777777" w:rsidR="00ED74DE" w:rsidRDefault="00ED74DE"/>
    <w:p w14:paraId="1FBDDAB8" w14:textId="77777777" w:rsidR="00ED74DE" w:rsidRDefault="005901E0">
      <w:pPr>
        <w:pStyle w:val="Titre2"/>
      </w:pPr>
      <w:bookmarkStart w:id="10" w:name="scroll-bookmark-7"/>
      <w:bookmarkStart w:id="11" w:name="_Toc179794674"/>
      <w:r>
        <w:t>Enrichissement du suivi MATOMO</w:t>
      </w:r>
      <w:bookmarkEnd w:id="10"/>
      <w:bookmarkEnd w:id="11"/>
    </w:p>
    <w:p w14:paraId="517C904C" w14:textId="77777777" w:rsidR="00ED74DE" w:rsidRDefault="005901E0">
      <w:r>
        <w:t>Traçage dans MATOMO de l'enregistrement des messages ainsi que l'enregistrement des évènements du Calendrier.</w:t>
      </w:r>
    </w:p>
    <w:p w14:paraId="32B88A14" w14:textId="77777777" w:rsidR="00ED74DE" w:rsidRDefault="00ED74DE"/>
    <w:p w14:paraId="6C95EC44" w14:textId="77777777" w:rsidR="00ED74DE" w:rsidRDefault="005901E0">
      <w:r>
        <w:rPr>
          <w:noProof/>
        </w:rPr>
        <w:drawing>
          <wp:inline distT="0" distB="0" distL="0" distR="0" wp14:anchorId="6BA689BC" wp14:editId="6EFED938">
            <wp:extent cx="1905000" cy="2588535"/>
            <wp:effectExtent l="0" t="0" r="0" b="0"/>
            <wp:docPr id="100011" name="Image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8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          </w:t>
      </w:r>
      <w:r>
        <w:rPr>
          <w:noProof/>
        </w:rPr>
        <w:drawing>
          <wp:inline distT="0" distB="0" distL="0" distR="0" wp14:anchorId="41E03726" wp14:editId="51B085BE">
            <wp:extent cx="6645910" cy="2333628"/>
            <wp:effectExtent l="0" t="0" r="0" b="0"/>
            <wp:docPr id="100013" name="Image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3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5E616" w14:textId="77777777" w:rsidR="00ED74DE" w:rsidRDefault="005901E0">
      <w:r>
        <w:rPr>
          <w:b/>
          <w:color w:val="172B4D"/>
        </w:rPr>
        <w:t> </w:t>
      </w:r>
    </w:p>
    <w:p w14:paraId="67A8BDB8" w14:textId="77777777" w:rsidR="00ED74DE" w:rsidRDefault="005901E0">
      <w:r>
        <w:rPr>
          <w:b/>
          <w:noProof/>
          <w:color w:val="008000"/>
        </w:rPr>
        <w:drawing>
          <wp:inline distT="0" distB="0" distL="0" distR="0" wp14:anchorId="7C07BB29" wp14:editId="4FA41EBC">
            <wp:extent cx="6645910" cy="3454993"/>
            <wp:effectExtent l="0" t="0" r="0" b="0"/>
            <wp:docPr id="100015" name="Image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5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332FB" w14:textId="77777777" w:rsidR="00ED74DE" w:rsidRDefault="00ED74DE"/>
    <w:p w14:paraId="774799AD" w14:textId="22B011C8" w:rsidR="00ED74DE" w:rsidRDefault="005901E0" w:rsidP="002C3764">
      <w:pPr>
        <w:pStyle w:val="Titre2"/>
      </w:pPr>
      <w:bookmarkStart w:id="12" w:name="scroll-bookmark-8"/>
      <w:bookmarkStart w:id="13" w:name="_Toc179794675"/>
      <w:proofErr w:type="spellStart"/>
      <w:r>
        <w:t>Desh</w:t>
      </w:r>
      <w:r w:rsidR="007D26AE">
        <w:t>é</w:t>
      </w:r>
      <w:r>
        <w:t>bergement</w:t>
      </w:r>
      <w:proofErr w:type="spellEnd"/>
      <w:r w:rsidR="002C3764">
        <w:t xml:space="preserve"> </w:t>
      </w:r>
      <w:r>
        <w:t>des établissements</w:t>
      </w:r>
      <w:bookmarkEnd w:id="12"/>
      <w:bookmarkEnd w:id="13"/>
    </w:p>
    <w:p w14:paraId="10DF8187" w14:textId="77777777" w:rsidR="00ED74DE" w:rsidRDefault="005901E0">
      <w:r>
        <w:lastRenderedPageBreak/>
        <w:t xml:space="preserve">Le but de cette évolution est de pouvoir supprimer de la table ETAB_UAJ les établissements </w:t>
      </w:r>
      <w:r>
        <w:rPr>
          <w:b/>
        </w:rPr>
        <w:t>non utilisés depuis au moins 3 ans</w:t>
      </w:r>
      <w:r>
        <w:t>. </w:t>
      </w:r>
    </w:p>
    <w:p w14:paraId="6978DF4C" w14:textId="77777777" w:rsidR="00ED74DE" w:rsidRDefault="005901E0">
      <w:r>
        <w:t xml:space="preserve">L'utilisateur peut supprimer 1 seul établissement à la fois. Pour déterminer si un établissement est fermé depuis au moins 3 ans, on se base sur la donnée provenant de </w:t>
      </w:r>
      <w:r>
        <w:rPr>
          <w:b/>
        </w:rPr>
        <w:t>RAMSESE ETABLISSEMENT.DATE_FEREMETURE_ETABLISSEMENT</w:t>
      </w:r>
    </w:p>
    <w:p w14:paraId="5D1B5CD8" w14:textId="77777777" w:rsidR="00ED74DE" w:rsidRDefault="005901E0" w:rsidP="002C3764">
      <w:pPr>
        <w:numPr>
          <w:ilvl w:val="0"/>
          <w:numId w:val="3"/>
        </w:numPr>
      </w:pPr>
      <w:r>
        <w:t xml:space="preserve">L’accès à la fonctionnalité se fait depuis le menu : </w:t>
      </w:r>
      <w:r>
        <w:rPr>
          <w:b/>
        </w:rPr>
        <w:t>Gestion des établissements &gt; Établissement hébergés</w:t>
      </w:r>
    </w:p>
    <w:p w14:paraId="7DC5BC6E" w14:textId="77777777" w:rsidR="00ED74DE" w:rsidRDefault="005901E0" w:rsidP="002C3764">
      <w:pPr>
        <w:numPr>
          <w:ilvl w:val="0"/>
          <w:numId w:val="3"/>
        </w:numPr>
      </w:pPr>
      <w:r>
        <w:t>Les établissements flagués à supprimer ne doivent pas basculés sur l’année en préparation</w:t>
      </w:r>
    </w:p>
    <w:p w14:paraId="25DAD2BB" w14:textId="77777777" w:rsidR="00ED74DE" w:rsidRDefault="00ED74DE"/>
    <w:p w14:paraId="56D312B2" w14:textId="77777777" w:rsidR="00ED74DE" w:rsidRDefault="005901E0">
      <w:pPr>
        <w:jc w:val="center"/>
      </w:pPr>
      <w:r>
        <w:rPr>
          <w:noProof/>
        </w:rPr>
        <w:drawing>
          <wp:inline distT="0" distB="0" distL="0" distR="0" wp14:anchorId="663C0276" wp14:editId="273765D9">
            <wp:extent cx="6645909" cy="1683450"/>
            <wp:effectExtent l="0" t="0" r="0" b="0"/>
            <wp:docPr id="100017" name="Image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09" cy="168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10A6E" w14:textId="77777777" w:rsidR="00ED74DE" w:rsidRDefault="00ED74DE"/>
    <w:p w14:paraId="3F513E17" w14:textId="77777777" w:rsidR="00ED74DE" w:rsidRDefault="005901E0">
      <w:pPr>
        <w:pStyle w:val="Titre1"/>
      </w:pPr>
      <w:bookmarkStart w:id="14" w:name="scroll-bookmark-9"/>
      <w:bookmarkStart w:id="15" w:name="scroll-bookmark-10"/>
      <w:bookmarkStart w:id="16" w:name="_Toc179794676"/>
      <w:bookmarkEnd w:id="14"/>
      <w:r>
        <w:lastRenderedPageBreak/>
        <w:t>Module "BEE"</w:t>
      </w:r>
      <w:bookmarkEnd w:id="15"/>
      <w:bookmarkEnd w:id="16"/>
    </w:p>
    <w:p w14:paraId="2AC7D591" w14:textId="0141D916" w:rsidR="00ED74DE" w:rsidRDefault="003D5673">
      <w:pPr>
        <w:pStyle w:val="Titre2"/>
      </w:pPr>
      <w:bookmarkStart w:id="17" w:name="_Toc179794677"/>
      <w:r>
        <w:pict w14:anchorId="134B0EC6">
          <v:line id="_x0000_s1026" style="position:absolute;left:0;text-align:left;z-index:251659264" from="0,0" to="522.3pt,0" strokecolor="gray"/>
        </w:pict>
      </w:r>
      <w:bookmarkStart w:id="18" w:name="scroll-bookmark-11"/>
      <w:r w:rsidR="005901E0">
        <w:t xml:space="preserve">Scolarités </w:t>
      </w:r>
      <w:proofErr w:type="gramStart"/>
      <w:r w:rsidR="005901E0">
        <w:t>partenaires  -</w:t>
      </w:r>
      <w:proofErr w:type="gramEnd"/>
      <w:r w:rsidR="005901E0">
        <w:t xml:space="preserve"> ESMS</w:t>
      </w:r>
      <w:bookmarkEnd w:id="17"/>
      <w:r w:rsidR="005901E0">
        <w:t xml:space="preserve">  </w:t>
      </w:r>
      <w:bookmarkEnd w:id="18"/>
    </w:p>
    <w:p w14:paraId="1D8491C7" w14:textId="77777777" w:rsidR="00A51BB3" w:rsidRDefault="00A51BB3" w:rsidP="00A51BB3">
      <w:r>
        <w:rPr>
          <w:b/>
          <w:smallCaps/>
          <w:color w:val="FFFFFF"/>
          <w:shd w:val="clear" w:color="auto" w:fill="14892C"/>
        </w:rPr>
        <w:t> nouveau </w:t>
      </w:r>
    </w:p>
    <w:p w14:paraId="5631BF1D" w14:textId="77777777" w:rsidR="00A51BB3" w:rsidRPr="00A51BB3" w:rsidRDefault="00A51BB3" w:rsidP="00A51BB3">
      <w:pPr>
        <w:rPr>
          <w:lang w:eastAsia="fr-FR"/>
        </w:rPr>
      </w:pPr>
    </w:p>
    <w:p w14:paraId="4F58F404" w14:textId="77777777" w:rsidR="00ED74DE" w:rsidRDefault="005901E0" w:rsidP="002C3764">
      <w:pPr>
        <w:numPr>
          <w:ilvl w:val="0"/>
          <w:numId w:val="4"/>
        </w:numPr>
      </w:pPr>
      <w:r>
        <w:t xml:space="preserve">A partir du 04 novembre 2024, et dans le cadre de l’INE pour tous, il sera possible de scolariser dans SIECLE les jeunes sont actuellement inscrits dans des ESMS. </w:t>
      </w:r>
      <w:proofErr w:type="gramStart"/>
      <w:r>
        <w:t>à</w:t>
      </w:r>
      <w:proofErr w:type="gramEnd"/>
      <w:r>
        <w:t xml:space="preserve"> partir de l'âge de 11 ans sur l’année scolaire N (24-25)</w:t>
      </w:r>
    </w:p>
    <w:p w14:paraId="22961D37" w14:textId="77777777" w:rsidR="00ED74DE" w:rsidRDefault="005901E0">
      <w:proofErr w:type="gramStart"/>
      <w:r>
        <w:t>et</w:t>
      </w:r>
      <w:proofErr w:type="gramEnd"/>
      <w:r>
        <w:t xml:space="preserve"> jusqu'à 15 ans révolus sur l’année scolaire N (24-25)</w:t>
      </w:r>
    </w:p>
    <w:p w14:paraId="73EB7FB3" w14:textId="77777777" w:rsidR="00ED74DE" w:rsidRDefault="005901E0" w:rsidP="002C3764">
      <w:pPr>
        <w:numPr>
          <w:ilvl w:val="0"/>
          <w:numId w:val="5"/>
        </w:numPr>
      </w:pPr>
      <w:r>
        <w:t xml:space="preserve">Ces jeunes doivent être enregistrés dans SIECLE par l’établissement de l’éducation nationale sur une formation disponible dans SIECLE. Il n’y a aucun échange avec d’autres applications du MENJ, à l’exception de </w:t>
      </w:r>
      <w:proofErr w:type="spellStart"/>
      <w:r>
        <w:t>Sysca</w:t>
      </w:r>
      <w:proofErr w:type="spellEnd"/>
      <w:r>
        <w:t>-RNIE pour l’immatriculation</w:t>
      </w:r>
    </w:p>
    <w:p w14:paraId="2C8EE320" w14:textId="77777777" w:rsidR="00ED74DE" w:rsidRDefault="005901E0" w:rsidP="002C3764">
      <w:pPr>
        <w:numPr>
          <w:ilvl w:val="0"/>
          <w:numId w:val="5"/>
        </w:numPr>
      </w:pPr>
      <w:r>
        <w:t>Les codes établissements des ESMS retenus pour ce projet, sont :</w:t>
      </w:r>
    </w:p>
    <w:p w14:paraId="00AC0816" w14:textId="77777777" w:rsidR="00ED74DE" w:rsidRDefault="005901E0" w:rsidP="002C3764">
      <w:pPr>
        <w:numPr>
          <w:ilvl w:val="1"/>
          <w:numId w:val="6"/>
        </w:numPr>
      </w:pPr>
      <w:r>
        <w:t xml:space="preserve">240 - Institut </w:t>
      </w:r>
      <w:proofErr w:type="spellStart"/>
      <w:r>
        <w:t>médico-éducatif</w:t>
      </w:r>
      <w:proofErr w:type="spellEnd"/>
    </w:p>
    <w:p w14:paraId="62BEF614" w14:textId="77777777" w:rsidR="00ED74DE" w:rsidRDefault="005901E0" w:rsidP="002C3764">
      <w:pPr>
        <w:numPr>
          <w:ilvl w:val="1"/>
          <w:numId w:val="6"/>
        </w:numPr>
      </w:pPr>
      <w:r>
        <w:t>241 - Institut de rééducation. Cet Intitulé a été supprimé en 2005 et remplacé par Institut thérapeutique éducatif et pédagogique (ITEP) qui est en cours de transformation en « Dispositifs intégrés thérapeutiques éducatifs et pédagogiques » (DITEP) d’un décret 2017</w:t>
      </w:r>
    </w:p>
    <w:p w14:paraId="52F33F0C" w14:textId="77777777" w:rsidR="00ED74DE" w:rsidRDefault="005901E0" w:rsidP="002C3764">
      <w:pPr>
        <w:numPr>
          <w:ilvl w:val="1"/>
          <w:numId w:val="6"/>
        </w:numPr>
      </w:pPr>
      <w:r>
        <w:t>242 - Etablissement pour infirmes moteurs : Transformé en Instituts d’éducation Motrice (IEM)</w:t>
      </w:r>
    </w:p>
    <w:p w14:paraId="58C6963C" w14:textId="77777777" w:rsidR="00ED74DE" w:rsidRDefault="005901E0" w:rsidP="002C3764">
      <w:pPr>
        <w:numPr>
          <w:ilvl w:val="1"/>
          <w:numId w:val="6"/>
        </w:numPr>
      </w:pPr>
      <w:r>
        <w:t xml:space="preserve">245 - Etablissement pour </w:t>
      </w:r>
      <w:proofErr w:type="spellStart"/>
      <w:r>
        <w:t>poly-handicapés</w:t>
      </w:r>
      <w:proofErr w:type="spellEnd"/>
    </w:p>
    <w:p w14:paraId="557E64B2" w14:textId="77777777" w:rsidR="00ED74DE" w:rsidRDefault="005901E0" w:rsidP="002C3764">
      <w:pPr>
        <w:numPr>
          <w:ilvl w:val="1"/>
          <w:numId w:val="6"/>
        </w:numPr>
      </w:pPr>
      <w:r>
        <w:t>246 - Etablissement pour déficients visuels : Transformé en Instituts d’éducation sensorielle (IES) dont l’institut national des jeunes aveugles INJA</w:t>
      </w:r>
    </w:p>
    <w:p w14:paraId="6CE9E5E4" w14:textId="77777777" w:rsidR="00ED74DE" w:rsidRDefault="005901E0" w:rsidP="002C3764">
      <w:pPr>
        <w:numPr>
          <w:ilvl w:val="1"/>
          <w:numId w:val="6"/>
        </w:numPr>
      </w:pPr>
      <w:r>
        <w:t>247 - Etablissement pour déficients auditifs : Instituts d’éducation sensorielle (IES) dont les INJS</w:t>
      </w:r>
    </w:p>
    <w:p w14:paraId="642544E0" w14:textId="77777777" w:rsidR="00ED74DE" w:rsidRDefault="005901E0" w:rsidP="002C3764">
      <w:pPr>
        <w:numPr>
          <w:ilvl w:val="1"/>
          <w:numId w:val="6"/>
        </w:numPr>
      </w:pPr>
      <w:r>
        <w:t>248 - Etablissement pour sourds-aveugles : Idem Instituts d’éducation sensorielle (IES)</w:t>
      </w:r>
    </w:p>
    <w:p w14:paraId="04D038B2" w14:textId="77777777" w:rsidR="00ED74DE" w:rsidRDefault="005901E0" w:rsidP="002C3764">
      <w:pPr>
        <w:numPr>
          <w:ilvl w:val="1"/>
          <w:numId w:val="6"/>
        </w:numPr>
      </w:pPr>
      <w:r>
        <w:t>249 - Etablissement médico-expérimental</w:t>
      </w:r>
    </w:p>
    <w:p w14:paraId="431BA6AF" w14:textId="77777777" w:rsidR="00ED74DE" w:rsidRDefault="005901E0">
      <w:pPr>
        <w:pStyle w:val="Titre3"/>
      </w:pPr>
      <w:bookmarkStart w:id="19" w:name="scroll-bookmark-12"/>
      <w:bookmarkStart w:id="20" w:name="_Toc179794678"/>
      <w:proofErr w:type="gramStart"/>
      <w:r>
        <w:t>BEE  -</w:t>
      </w:r>
      <w:proofErr w:type="gramEnd"/>
      <w:r>
        <w:t xml:space="preserve"> Dans le cadre de l’INE pour tous, Siècle accueille les élèves des établissements médico-social et/ou en milieu carcéral.</w:t>
      </w:r>
      <w:bookmarkEnd w:id="19"/>
      <w:bookmarkEnd w:id="20"/>
    </w:p>
    <w:p w14:paraId="16D64CE3" w14:textId="77777777" w:rsidR="00ED74DE" w:rsidRDefault="005901E0">
      <w:r>
        <w:t>Les fonctionnalités offertes aux ESMS sont identiques à celles des EPHC, en mode réduit   et l’enregistrement des fiches élèves ne peut se faire que par saisie manuelle –&gt; pas d’import depuis un éditeur pour le moment.</w:t>
      </w:r>
    </w:p>
    <w:p w14:paraId="3650549E" w14:textId="77777777" w:rsidR="00ED74DE" w:rsidRDefault="005901E0" w:rsidP="002C3764">
      <w:pPr>
        <w:numPr>
          <w:ilvl w:val="0"/>
          <w:numId w:val="7"/>
        </w:numPr>
      </w:pPr>
      <w:r>
        <w:t>Tableau de BORD</w:t>
      </w:r>
    </w:p>
    <w:p w14:paraId="42CAF50F" w14:textId="77777777" w:rsidR="00ED74DE" w:rsidRDefault="005901E0" w:rsidP="002C3764">
      <w:pPr>
        <w:numPr>
          <w:ilvl w:val="0"/>
          <w:numId w:val="7"/>
        </w:numPr>
      </w:pPr>
      <w:r>
        <w:t>Suppression des doublons responsables</w:t>
      </w:r>
    </w:p>
    <w:p w14:paraId="7F281B1C" w14:textId="77777777" w:rsidR="00ED74DE" w:rsidRDefault="005901E0" w:rsidP="002C3764">
      <w:pPr>
        <w:numPr>
          <w:ilvl w:val="0"/>
          <w:numId w:val="7"/>
        </w:numPr>
      </w:pPr>
      <w:r>
        <w:t>Saisie en masse du motif de sortie</w:t>
      </w:r>
    </w:p>
    <w:p w14:paraId="40A4F922" w14:textId="77777777" w:rsidR="00ED74DE" w:rsidRDefault="005901E0" w:rsidP="002C3764">
      <w:pPr>
        <w:numPr>
          <w:ilvl w:val="0"/>
          <w:numId w:val="7"/>
        </w:numPr>
      </w:pPr>
      <w:r>
        <w:t>Exploitation</w:t>
      </w:r>
    </w:p>
    <w:p w14:paraId="13F65FDA" w14:textId="77777777" w:rsidR="00ED74DE" w:rsidRDefault="005901E0" w:rsidP="002C3764">
      <w:pPr>
        <w:numPr>
          <w:ilvl w:val="0"/>
          <w:numId w:val="7"/>
        </w:numPr>
      </w:pPr>
      <w:r>
        <w:t xml:space="preserve">Extractions standard : par commune de résidence sans division et au format </w:t>
      </w:r>
      <w:proofErr w:type="spellStart"/>
      <w:r>
        <w:t>pdf</w:t>
      </w:r>
      <w:proofErr w:type="spellEnd"/>
    </w:p>
    <w:p w14:paraId="6DC7E125" w14:textId="77777777" w:rsidR="00ED74DE" w:rsidRDefault="005901E0" w:rsidP="002C3764">
      <w:pPr>
        <w:numPr>
          <w:ilvl w:val="0"/>
          <w:numId w:val="7"/>
        </w:numPr>
      </w:pPr>
      <w:r>
        <w:t>Documents vierges :</w:t>
      </w:r>
    </w:p>
    <w:p w14:paraId="28153610" w14:textId="77777777" w:rsidR="00ED74DE" w:rsidRDefault="005901E0" w:rsidP="002C3764">
      <w:pPr>
        <w:numPr>
          <w:ilvl w:val="1"/>
          <w:numId w:val="8"/>
        </w:numPr>
      </w:pPr>
      <w:r>
        <w:lastRenderedPageBreak/>
        <w:t>Fiche de renseignements allégée</w:t>
      </w:r>
    </w:p>
    <w:p w14:paraId="50C7D3C3" w14:textId="77777777" w:rsidR="00ED74DE" w:rsidRDefault="005901E0" w:rsidP="002C3764">
      <w:pPr>
        <w:numPr>
          <w:ilvl w:val="1"/>
          <w:numId w:val="8"/>
        </w:numPr>
      </w:pPr>
      <w:r>
        <w:t>Certificat de scolarité (sans division</w:t>
      </w:r>
    </w:p>
    <w:p w14:paraId="1D13B26A" w14:textId="77777777" w:rsidR="00ED74DE" w:rsidRDefault="005901E0">
      <w:pPr>
        <w:jc w:val="center"/>
      </w:pPr>
      <w:r>
        <w:rPr>
          <w:noProof/>
        </w:rPr>
        <w:drawing>
          <wp:inline distT="0" distB="0" distL="0" distR="0" wp14:anchorId="41828CB5" wp14:editId="485CE03C">
            <wp:extent cx="5715000" cy="2411701"/>
            <wp:effectExtent l="0" t="0" r="0" b="0"/>
            <wp:docPr id="100020" name="Image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41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0466E" w14:textId="77777777" w:rsidR="00ED74DE" w:rsidRDefault="00ED74DE"/>
    <w:p w14:paraId="608AAD18" w14:textId="77777777" w:rsidR="00ED74DE" w:rsidRDefault="005901E0">
      <w:pPr>
        <w:pStyle w:val="Titre3"/>
      </w:pPr>
      <w:bookmarkStart w:id="21" w:name="scroll-bookmark-13"/>
      <w:bookmarkStart w:id="22" w:name="_Toc179794679"/>
      <w:r>
        <w:t xml:space="preserve">BAN - Les établissements de type ESMS et JUSTICE sont </w:t>
      </w:r>
      <w:proofErr w:type="spellStart"/>
      <w:r>
        <w:t>profilables</w:t>
      </w:r>
      <w:proofErr w:type="spellEnd"/>
      <w:r>
        <w:t xml:space="preserve"> sous BAN. Les formations concernées sont :</w:t>
      </w:r>
      <w:bookmarkEnd w:id="21"/>
      <w:bookmarkEnd w:id="22"/>
    </w:p>
    <w:p w14:paraId="431F6855" w14:textId="77777777" w:rsidR="00ED74DE" w:rsidRDefault="005901E0" w:rsidP="002C3764">
      <w:pPr>
        <w:numPr>
          <w:ilvl w:val="0"/>
          <w:numId w:val="9"/>
        </w:numPr>
      </w:pPr>
      <w:proofErr w:type="gramStart"/>
      <w:r>
        <w:t>formation</w:t>
      </w:r>
      <w:proofErr w:type="gramEnd"/>
      <w:r>
        <w:t xml:space="preserve"> indéterminée (MEF 99999902990)</w:t>
      </w:r>
    </w:p>
    <w:p w14:paraId="26F24CF6" w14:textId="77777777" w:rsidR="00ED74DE" w:rsidRDefault="005901E0" w:rsidP="002C3764">
      <w:pPr>
        <w:numPr>
          <w:ilvl w:val="0"/>
          <w:numId w:val="9"/>
        </w:numPr>
      </w:pPr>
      <w:r>
        <w:rPr>
          <w:b/>
        </w:rPr>
        <w:t xml:space="preserve">Unité d’enseignement externalisée </w:t>
      </w:r>
      <w:r>
        <w:t>« UEE Formation indéterminée en UEE » (FD 99999903, MEF 9979990399)</w:t>
      </w:r>
    </w:p>
    <w:p w14:paraId="387F492B" w14:textId="77777777" w:rsidR="00ED74DE" w:rsidRDefault="005901E0" w:rsidP="002C3764">
      <w:pPr>
        <w:numPr>
          <w:ilvl w:val="0"/>
          <w:numId w:val="9"/>
        </w:numPr>
      </w:pPr>
      <w:proofErr w:type="gramStart"/>
      <w:r>
        <w:t>pour</w:t>
      </w:r>
      <w:proofErr w:type="gramEnd"/>
      <w:r>
        <w:t xml:space="preserve"> les élèves inscrits pour tout ou partie de leur formation, dans un EPLE</w:t>
      </w:r>
    </w:p>
    <w:p w14:paraId="0626BB42" w14:textId="77777777" w:rsidR="00ED74DE" w:rsidRDefault="005901E0" w:rsidP="002C3764">
      <w:pPr>
        <w:numPr>
          <w:ilvl w:val="0"/>
          <w:numId w:val="9"/>
        </w:numPr>
      </w:pPr>
      <w:proofErr w:type="gramStart"/>
      <w:r>
        <w:t>ou</w:t>
      </w:r>
      <w:proofErr w:type="gramEnd"/>
      <w:r>
        <w:t xml:space="preserve"> pour les élèves inscrits pour tout ou partie de leur formation dans un établissement privé EPSC du MENJ</w:t>
      </w:r>
    </w:p>
    <w:p w14:paraId="16EA9524" w14:textId="77777777" w:rsidR="00ED74DE" w:rsidRDefault="005901E0" w:rsidP="002C3764">
      <w:pPr>
        <w:numPr>
          <w:ilvl w:val="0"/>
          <w:numId w:val="9"/>
        </w:numPr>
      </w:pPr>
      <w:r>
        <w:rPr>
          <w:b/>
        </w:rPr>
        <w:t xml:space="preserve">Unité d’enseignement internalisée </w:t>
      </w:r>
      <w:r>
        <w:t>: « UEI Formation indéterminée en UEI » (FD 99999904, MEF 9979990499</w:t>
      </w:r>
      <w:proofErr w:type="gramStart"/>
      <w:r>
        <w:t>),  pour</w:t>
      </w:r>
      <w:proofErr w:type="gramEnd"/>
      <w:r>
        <w:t xml:space="preserve"> les élèves ne fréquentant que l’EMS. »</w:t>
      </w:r>
    </w:p>
    <w:p w14:paraId="40684877" w14:textId="77777777" w:rsidR="00ED74DE" w:rsidRDefault="005901E0">
      <w:pPr>
        <w:pStyle w:val="Titre3"/>
      </w:pPr>
      <w:bookmarkStart w:id="23" w:name="scroll-bookmark-14"/>
      <w:bookmarkStart w:id="24" w:name="_Toc179794680"/>
      <w:r>
        <w:t>Nomen : Accès en mode réduit comme les EPHC</w:t>
      </w:r>
      <w:bookmarkEnd w:id="23"/>
      <w:bookmarkEnd w:id="24"/>
    </w:p>
    <w:p w14:paraId="7BB0D485" w14:textId="77777777" w:rsidR="00ED74DE" w:rsidRDefault="005901E0" w:rsidP="002C3764">
      <w:pPr>
        <w:numPr>
          <w:ilvl w:val="0"/>
          <w:numId w:val="10"/>
        </w:numPr>
      </w:pPr>
      <w:r>
        <w:t xml:space="preserve">Etape1 : Formations de </w:t>
      </w:r>
      <w:proofErr w:type="spellStart"/>
      <w:r>
        <w:t>scolaris</w:t>
      </w:r>
      <w:proofErr w:type="spellEnd"/>
      <w:r>
        <w:t xml:space="preserve"> </w:t>
      </w:r>
      <w:proofErr w:type="spellStart"/>
      <w:r>
        <w:t>ation</w:t>
      </w:r>
      <w:proofErr w:type="spellEnd"/>
      <w:r>
        <w:t xml:space="preserve"> pour l’établissement</w:t>
      </w:r>
    </w:p>
    <w:p w14:paraId="49D5E39C" w14:textId="77777777" w:rsidR="00ED74DE" w:rsidRDefault="005901E0" w:rsidP="002C3764">
      <w:pPr>
        <w:numPr>
          <w:ilvl w:val="0"/>
          <w:numId w:val="10"/>
        </w:numPr>
      </w:pPr>
      <w:r>
        <w:t xml:space="preserve">Etape 2 : </w:t>
      </w:r>
      <w:proofErr w:type="spellStart"/>
      <w:r>
        <w:t>Foramtions</w:t>
      </w:r>
      <w:proofErr w:type="spellEnd"/>
      <w:r>
        <w:t xml:space="preserve"> d’origine pour l’établissement</w:t>
      </w:r>
    </w:p>
    <w:p w14:paraId="2D89A3BA" w14:textId="77777777" w:rsidR="00ED74DE" w:rsidRDefault="005901E0">
      <w:pPr>
        <w:jc w:val="center"/>
      </w:pPr>
      <w:r>
        <w:rPr>
          <w:noProof/>
        </w:rPr>
        <w:drawing>
          <wp:inline distT="0" distB="0" distL="0" distR="0" wp14:anchorId="2E132787" wp14:editId="2FE035B1">
            <wp:extent cx="5715000" cy="2663918"/>
            <wp:effectExtent l="0" t="0" r="0" b="0"/>
            <wp:docPr id="100022" name="Image 1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6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AD810" w14:textId="77777777" w:rsidR="00ED74DE" w:rsidRDefault="005901E0">
      <w:pPr>
        <w:pStyle w:val="Titre3"/>
      </w:pPr>
      <w:bookmarkStart w:id="25" w:name="scroll-bookmark-15"/>
      <w:bookmarkStart w:id="26" w:name="_Toc179794681"/>
      <w:r>
        <w:lastRenderedPageBreak/>
        <w:t>En création séquentielle : NOUVEAU</w:t>
      </w:r>
      <w:bookmarkEnd w:id="25"/>
      <w:bookmarkEnd w:id="26"/>
    </w:p>
    <w:p w14:paraId="7C1F87D8" w14:textId="77777777" w:rsidR="00ED74DE" w:rsidRDefault="005901E0">
      <w:r>
        <w:t xml:space="preserve">Mise en place du report auto-bourses de l'année courante vers l'année en préparation (données du ou des responsables et/ou responsable et </w:t>
      </w:r>
      <w:proofErr w:type="gramStart"/>
      <w:r>
        <w:t>concubin )</w:t>
      </w:r>
      <w:proofErr w:type="gramEnd"/>
      <w:r>
        <w:t>,  les données de l’automatisation des bourses sont reportées sur l’année en préparation</w:t>
      </w:r>
    </w:p>
    <w:p w14:paraId="60AB65D9" w14:textId="77777777" w:rsidR="00ED74DE" w:rsidRDefault="005901E0">
      <w:pPr>
        <w:pStyle w:val="Titre3"/>
      </w:pPr>
      <w:bookmarkStart w:id="27" w:name="scroll-bookmark-16"/>
      <w:bookmarkStart w:id="28" w:name="_Toc179794682"/>
      <w:r>
        <w:t xml:space="preserve">Convergence de </w:t>
      </w:r>
      <w:proofErr w:type="spellStart"/>
      <w:r>
        <w:t>SiecleSynchro</w:t>
      </w:r>
      <w:proofErr w:type="spellEnd"/>
      <w:r>
        <w:t xml:space="preserve"> et </w:t>
      </w:r>
      <w:proofErr w:type="spellStart"/>
      <w:r>
        <w:t>NetSynchro</w:t>
      </w:r>
      <w:proofErr w:type="spellEnd"/>
      <w:r>
        <w:t xml:space="preserve"> vers OMOGEN FICHIER NOUVEAU</w:t>
      </w:r>
      <w:bookmarkEnd w:id="27"/>
      <w:bookmarkEnd w:id="28"/>
    </w:p>
    <w:p w14:paraId="2A6F23C1" w14:textId="77777777" w:rsidR="00ED74DE" w:rsidRDefault="005901E0" w:rsidP="002C3764">
      <w:pPr>
        <w:numPr>
          <w:ilvl w:val="0"/>
          <w:numId w:val="11"/>
        </w:numPr>
      </w:pPr>
      <w:proofErr w:type="spellStart"/>
      <w:r>
        <w:t>SiecleSynchro</w:t>
      </w:r>
      <w:proofErr w:type="spellEnd"/>
      <w:r>
        <w:t xml:space="preserve"> vers OMOGEN-Fichier</w:t>
      </w:r>
      <w:r>
        <w:br/>
        <w:t>- Import éditeurs privé :</w:t>
      </w:r>
      <w:r>
        <w:br/>
        <w:t>-&gt; Import des dossiers élèves + EPHC</w:t>
      </w:r>
    </w:p>
    <w:p w14:paraId="04BB6880" w14:textId="77777777" w:rsidR="00ED74DE" w:rsidRDefault="005901E0" w:rsidP="002C3764">
      <w:pPr>
        <w:numPr>
          <w:ilvl w:val="0"/>
          <w:numId w:val="11"/>
        </w:numPr>
      </w:pPr>
      <w:proofErr w:type="spellStart"/>
      <w:r>
        <w:t>NetSynchro</w:t>
      </w:r>
      <w:proofErr w:type="spellEnd"/>
      <w:r>
        <w:t xml:space="preserve"> vers OMOGEN-Fichier</w:t>
      </w:r>
      <w:r>
        <w:br/>
        <w:t>- Import éditeurs privé :</w:t>
      </w:r>
      <w:r>
        <w:br/>
        <w:t>-&gt; Import des dossiers élèves + EPHC</w:t>
      </w:r>
      <w:r>
        <w:br/>
        <w:t>-&gt; Import des liens élèves-groupes</w:t>
      </w:r>
    </w:p>
    <w:p w14:paraId="24A4B19F" w14:textId="77777777" w:rsidR="00ED74DE" w:rsidRDefault="005901E0">
      <w:pPr>
        <w:pStyle w:val="Titre3"/>
      </w:pPr>
      <w:bookmarkStart w:id="29" w:name="_Toc179794683"/>
      <w:bookmarkStart w:id="30" w:name="scroll-bookmark-17"/>
      <w:r>
        <w:t>Transfert unitaire et en masse des consentements vers un autre EPLE</w:t>
      </w:r>
      <w:proofErr w:type="gramStart"/>
      <w:r>
        <w:t xml:space="preserve"> :NOUVEAU</w:t>
      </w:r>
      <w:bookmarkEnd w:id="29"/>
      <w:proofErr w:type="gramEnd"/>
      <w:r>
        <w:t> </w:t>
      </w:r>
      <w:bookmarkEnd w:id="30"/>
    </w:p>
    <w:p w14:paraId="5D3EE04D" w14:textId="77777777" w:rsidR="00ED74DE" w:rsidRDefault="005901E0">
      <w:r>
        <w:t xml:space="preserve">   Transfert unitaire et en </w:t>
      </w:r>
      <w:proofErr w:type="spellStart"/>
      <w:r>
        <w:t>mases</w:t>
      </w:r>
      <w:proofErr w:type="spellEnd"/>
      <w:r>
        <w:t xml:space="preserve"> des consentements saisis sur l'un de ses responsables (représentant légal   ou personne en charge) et le cas échéant de son concubin,</w:t>
      </w:r>
    </w:p>
    <w:p w14:paraId="502FC503" w14:textId="77777777" w:rsidR="00ED74DE" w:rsidRDefault="005901E0">
      <w:r>
        <w:t>  Les données transférées sont les suivantes :</w:t>
      </w:r>
      <w:r>
        <w:br/>
        <w:t>  - consentement</w:t>
      </w:r>
      <w:r>
        <w:br/>
        <w:t>  - données responsable</w:t>
      </w:r>
      <w:r>
        <w:br/>
        <w:t>  - données concubin le cas échéant</w:t>
      </w:r>
    </w:p>
    <w:p w14:paraId="53A5D22A" w14:textId="77777777" w:rsidR="00ED74DE" w:rsidRDefault="005901E0">
      <w:pPr>
        <w:pStyle w:val="Titre3"/>
      </w:pPr>
      <w:bookmarkStart w:id="31" w:name="_Toc179794684"/>
      <w:bookmarkStart w:id="32" w:name="scroll-bookmark-18"/>
      <w:r>
        <w:t>Décommissionnent du JAR AGEBNET :</w:t>
      </w:r>
      <w:bookmarkEnd w:id="31"/>
      <w:r>
        <w:t xml:space="preserve"> </w:t>
      </w:r>
      <w:bookmarkEnd w:id="32"/>
    </w:p>
    <w:p w14:paraId="1B7C7971" w14:textId="77777777" w:rsidR="00ED74DE" w:rsidRDefault="005901E0">
      <w:r>
        <w:t>Actuellement BEE embarque une bibliothèque (jar BEE) qui était développée par l'équipe AGEBNET et qui</w:t>
      </w:r>
    </w:p>
    <w:p w14:paraId="114B91E9" w14:textId="77777777" w:rsidR="00ED74DE" w:rsidRDefault="005901E0">
      <w:proofErr w:type="gramStart"/>
      <w:r>
        <w:t>permettait</w:t>
      </w:r>
      <w:proofErr w:type="gramEnd"/>
      <w:r>
        <w:t>, de faire suivre le dossier de bourse d’un élève lors de son changement d'établissement vers son  établissement d’accueil</w:t>
      </w:r>
    </w:p>
    <w:p w14:paraId="1B252B13" w14:textId="01D93ACA" w:rsidR="00ED74DE" w:rsidRDefault="005901E0">
      <w:r>
        <w:rPr>
          <w:b/>
          <w:smallCaps/>
          <w:color w:val="FFFFFF"/>
          <w:shd w:val="clear" w:color="auto" w:fill="4A6785"/>
        </w:rPr>
        <w:t> </w:t>
      </w:r>
    </w:p>
    <w:p w14:paraId="7BF22A07" w14:textId="4EBFB1BC" w:rsidR="00ED74DE" w:rsidRDefault="005901E0">
      <w:pPr>
        <w:pStyle w:val="Titre1"/>
      </w:pPr>
      <w:bookmarkStart w:id="33" w:name="scroll-bookmark-19"/>
      <w:bookmarkStart w:id="34" w:name="_Toc179794685"/>
      <w:bookmarkStart w:id="35" w:name="scroll-bookmark-20"/>
      <w:bookmarkEnd w:id="33"/>
      <w:r>
        <w:lastRenderedPageBreak/>
        <w:t>Module "</w:t>
      </w:r>
      <w:proofErr w:type="spellStart"/>
      <w:r>
        <w:t>Di@man</w:t>
      </w:r>
      <w:proofErr w:type="spellEnd"/>
      <w:r>
        <w:t>"</w:t>
      </w:r>
      <w:bookmarkEnd w:id="34"/>
      <w:r>
        <w:t xml:space="preserve"> </w:t>
      </w:r>
      <w:bookmarkEnd w:id="35"/>
    </w:p>
    <w:p w14:paraId="14433C3E" w14:textId="77777777" w:rsidR="00ED74DE" w:rsidRDefault="005901E0">
      <w:pPr>
        <w:pStyle w:val="Titre2"/>
      </w:pPr>
      <w:bookmarkStart w:id="36" w:name="_Toc179794686"/>
      <w:bookmarkStart w:id="37" w:name="scroll-bookmark-21"/>
      <w:r>
        <w:t>Module "</w:t>
      </w:r>
      <w:proofErr w:type="spellStart"/>
      <w:r>
        <w:t>Di@man</w:t>
      </w:r>
      <w:proofErr w:type="spellEnd"/>
      <w:r>
        <w:t>"</w:t>
      </w:r>
      <w:bookmarkEnd w:id="36"/>
      <w:r>
        <w:t> </w:t>
      </w:r>
      <w:bookmarkEnd w:id="37"/>
    </w:p>
    <w:p w14:paraId="726AC700" w14:textId="77777777" w:rsidR="00ED74DE" w:rsidRDefault="005901E0">
      <w:pPr>
        <w:pStyle w:val="Titre3"/>
      </w:pPr>
      <w:bookmarkStart w:id="38" w:name="scroll-bookmark-22"/>
      <w:bookmarkStart w:id="39" w:name="_Toc179794687"/>
      <w:r>
        <w:t>Activation des menus Liquidation et Gestion Financière NOUVEAU</w:t>
      </w:r>
      <w:bookmarkEnd w:id="38"/>
      <w:bookmarkEnd w:id="39"/>
    </w:p>
    <w:p w14:paraId="056138D9" w14:textId="77777777" w:rsidR="00ED74DE" w:rsidRDefault="005901E0">
      <w:r>
        <w:rPr>
          <w:noProof/>
        </w:rPr>
        <w:drawing>
          <wp:inline distT="0" distB="0" distL="0" distR="0" wp14:anchorId="4778A45D" wp14:editId="7A464E30">
            <wp:extent cx="2543175" cy="342900"/>
            <wp:effectExtent l="0" t="0" r="0" b="0"/>
            <wp:docPr id="100024" name="Image 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E9B65" w14:textId="77777777" w:rsidR="00ED74DE" w:rsidRDefault="005901E0">
      <w:r>
        <w:t>Ces menus sont disponibles en SAB uniquement.</w:t>
      </w:r>
    </w:p>
    <w:p w14:paraId="7A2C653A" w14:textId="77777777" w:rsidR="00ED74DE" w:rsidRDefault="005901E0">
      <w:pPr>
        <w:pStyle w:val="Titre3"/>
      </w:pPr>
      <w:bookmarkStart w:id="40" w:name="scroll-bookmark-23"/>
      <w:bookmarkStart w:id="41" w:name="_Toc179794688"/>
      <w:r>
        <w:t>Liquidation</w:t>
      </w:r>
      <w:bookmarkEnd w:id="40"/>
      <w:bookmarkEnd w:id="41"/>
    </w:p>
    <w:tbl>
      <w:tblPr>
        <w:tblStyle w:val="ScrollTableNormal"/>
        <w:tblW w:w="5000" w:type="pct"/>
        <w:tblLook w:val="0080" w:firstRow="0" w:lastRow="0" w:firstColumn="1" w:lastColumn="0" w:noHBand="0" w:noVBand="0"/>
      </w:tblPr>
      <w:tblGrid>
        <w:gridCol w:w="2533"/>
        <w:gridCol w:w="7923"/>
      </w:tblGrid>
      <w:tr w:rsidR="00ED74DE" w14:paraId="3567BAB0" w14:textId="77777777" w:rsidTr="00ED74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43465DF" w14:textId="77777777" w:rsidR="00ED74DE" w:rsidRDefault="005901E0">
            <w:pPr>
              <w:spacing w:after="0" w:line="240" w:lineRule="auto"/>
            </w:pPr>
            <w:r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76326F6F" wp14:editId="07E9FA07">
                  <wp:extent cx="1398270" cy="928406"/>
                  <wp:effectExtent l="0" t="0" r="0" b="0"/>
                  <wp:docPr id="100026" name="Image 10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270" cy="92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934E2F8" w14:textId="77777777" w:rsidR="00ED74DE" w:rsidRDefault="005901E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Calibri" w:hAnsi="Calibri" w:cs="Arial"/>
              </w:rPr>
              <w:t xml:space="preserve">Ce menu </w:t>
            </w:r>
            <w:proofErr w:type="spellStart"/>
            <w:r>
              <w:rPr>
                <w:rFonts w:ascii="Calibri" w:eastAsia="Calibri" w:hAnsi="Calibri" w:cs="Arial"/>
              </w:rPr>
              <w:t>permet</w:t>
            </w:r>
            <w:proofErr w:type="spellEnd"/>
            <w:r>
              <w:rPr>
                <w:rFonts w:ascii="Calibri" w:eastAsia="Calibri" w:hAnsi="Calibri" w:cs="Arial"/>
              </w:rPr>
              <w:t xml:space="preserve"> </w:t>
            </w:r>
            <w:proofErr w:type="gramStart"/>
            <w:r>
              <w:rPr>
                <w:rFonts w:ascii="Calibri" w:eastAsia="Calibri" w:hAnsi="Calibri" w:cs="Arial"/>
              </w:rPr>
              <w:t>de  :</w:t>
            </w:r>
            <w:proofErr w:type="gramEnd"/>
            <w:r>
              <w:rPr>
                <w:rFonts w:ascii="Calibri" w:eastAsia="Calibri" w:hAnsi="Calibri" w:cs="Arial"/>
              </w:rPr>
              <w:t> </w:t>
            </w:r>
          </w:p>
          <w:p w14:paraId="3CF41E75" w14:textId="77777777" w:rsidR="00ED74DE" w:rsidRDefault="005901E0" w:rsidP="002C3764">
            <w:pPr>
              <w:numPr>
                <w:ilvl w:val="0"/>
                <w:numId w:val="1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ascii="Calibri" w:eastAsia="Calibri" w:hAnsi="Calibri" w:cs="Arial"/>
              </w:rPr>
              <w:t>Permet</w:t>
            </w:r>
            <w:proofErr w:type="spellEnd"/>
            <w:r>
              <w:rPr>
                <w:rFonts w:ascii="Calibri" w:eastAsia="Calibri" w:hAnsi="Calibri" w:cs="Arial"/>
              </w:rPr>
              <w:t xml:space="preserve"> de </w:t>
            </w:r>
            <w:proofErr w:type="spellStart"/>
            <w:r>
              <w:rPr>
                <w:rFonts w:ascii="Calibri" w:eastAsia="Calibri" w:hAnsi="Calibri" w:cs="Arial"/>
              </w:rPr>
              <w:t>créer</w:t>
            </w:r>
            <w:proofErr w:type="spellEnd"/>
            <w:r>
              <w:rPr>
                <w:rFonts w:ascii="Calibri" w:eastAsia="Calibri" w:hAnsi="Calibri" w:cs="Arial"/>
              </w:rPr>
              <w:t xml:space="preserve"> des liquidations </w:t>
            </w:r>
            <w:proofErr w:type="spellStart"/>
            <w:r>
              <w:rPr>
                <w:rFonts w:ascii="Calibri" w:eastAsia="Calibri" w:hAnsi="Calibri" w:cs="Arial"/>
              </w:rPr>
              <w:t>trimestrielles</w:t>
            </w:r>
            <w:proofErr w:type="spellEnd"/>
            <w:r>
              <w:rPr>
                <w:rFonts w:ascii="Calibri" w:eastAsia="Calibri" w:hAnsi="Calibri" w:cs="Arial"/>
              </w:rPr>
              <w:t xml:space="preserve"> pour les </w:t>
            </w:r>
            <w:proofErr w:type="spellStart"/>
            <w:r>
              <w:rPr>
                <w:rFonts w:ascii="Calibri" w:eastAsia="Calibri" w:hAnsi="Calibri" w:cs="Arial"/>
              </w:rPr>
              <w:t>établissements</w:t>
            </w:r>
            <w:proofErr w:type="spellEnd"/>
            <w:r>
              <w:rPr>
                <w:rFonts w:ascii="Calibri" w:eastAsia="Calibri" w:hAnsi="Calibri" w:cs="Arial"/>
              </w:rPr>
              <w:t xml:space="preserve"> </w:t>
            </w:r>
            <w:proofErr w:type="spellStart"/>
            <w:r>
              <w:rPr>
                <w:rFonts w:ascii="Calibri" w:eastAsia="Calibri" w:hAnsi="Calibri" w:cs="Arial"/>
              </w:rPr>
              <w:t>privés</w:t>
            </w:r>
            <w:proofErr w:type="spellEnd"/>
            <w:r>
              <w:rPr>
                <w:rFonts w:ascii="Calibri" w:eastAsia="Calibri" w:hAnsi="Calibri" w:cs="Arial"/>
              </w:rPr>
              <w:t>, et la gestion (</w:t>
            </w:r>
            <w:proofErr w:type="spellStart"/>
            <w:r>
              <w:rPr>
                <w:rFonts w:ascii="Calibri" w:eastAsia="Calibri" w:hAnsi="Calibri" w:cs="Arial"/>
              </w:rPr>
              <w:t>notamment</w:t>
            </w:r>
            <w:proofErr w:type="spellEnd"/>
            <w:r>
              <w:rPr>
                <w:rFonts w:ascii="Calibri" w:eastAsia="Calibri" w:hAnsi="Calibri" w:cs="Arial"/>
              </w:rPr>
              <w:t xml:space="preserve"> validation pour les non </w:t>
            </w:r>
            <w:proofErr w:type="spellStart"/>
            <w:r>
              <w:rPr>
                <w:rFonts w:ascii="Calibri" w:eastAsia="Calibri" w:hAnsi="Calibri" w:cs="Arial"/>
              </w:rPr>
              <w:t>procurés</w:t>
            </w:r>
            <w:proofErr w:type="spellEnd"/>
            <w:r>
              <w:rPr>
                <w:rFonts w:ascii="Calibri" w:eastAsia="Calibri" w:hAnsi="Calibri" w:cs="Arial"/>
              </w:rPr>
              <w:t>).</w:t>
            </w:r>
          </w:p>
          <w:p w14:paraId="7C414A96" w14:textId="77777777" w:rsidR="00ED74DE" w:rsidRDefault="005901E0" w:rsidP="002C3764">
            <w:pPr>
              <w:numPr>
                <w:ilvl w:val="0"/>
                <w:numId w:val="12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ascii="Calibri" w:eastAsia="Calibri" w:hAnsi="Calibri" w:cs="Arial"/>
              </w:rPr>
              <w:t>Créer</w:t>
            </w:r>
            <w:proofErr w:type="spellEnd"/>
            <w:r>
              <w:rPr>
                <w:rFonts w:ascii="Calibri" w:eastAsia="Calibri" w:hAnsi="Calibri" w:cs="Arial"/>
              </w:rPr>
              <w:t xml:space="preserve"> des rappels à </w:t>
            </w:r>
            <w:proofErr w:type="spellStart"/>
            <w:r>
              <w:rPr>
                <w:rFonts w:ascii="Calibri" w:eastAsia="Calibri" w:hAnsi="Calibri" w:cs="Arial"/>
              </w:rPr>
              <w:t>partir</w:t>
            </w:r>
            <w:proofErr w:type="spellEnd"/>
            <w:r>
              <w:rPr>
                <w:rFonts w:ascii="Calibri" w:eastAsia="Calibri" w:hAnsi="Calibri" w:cs="Arial"/>
              </w:rPr>
              <w:t xml:space="preserve"> du 2</w:t>
            </w:r>
            <w:r>
              <w:rPr>
                <w:rFonts w:ascii="Calibri" w:eastAsia="Calibri" w:hAnsi="Calibri" w:cs="Arial"/>
                <w:vertAlign w:val="superscript"/>
              </w:rPr>
              <w:t>e</w:t>
            </w:r>
            <w:r>
              <w:rPr>
                <w:rFonts w:ascii="Calibri" w:eastAsia="Calibri" w:hAnsi="Calibri" w:cs="Arial"/>
              </w:rPr>
              <w:t xml:space="preserve"> </w:t>
            </w:r>
            <w:proofErr w:type="spellStart"/>
            <w:r>
              <w:rPr>
                <w:rFonts w:ascii="Calibri" w:eastAsia="Calibri" w:hAnsi="Calibri" w:cs="Arial"/>
              </w:rPr>
              <w:t>trimestre</w:t>
            </w:r>
            <w:proofErr w:type="spellEnd"/>
            <w:r>
              <w:rPr>
                <w:rFonts w:ascii="Calibri" w:eastAsia="Calibri" w:hAnsi="Calibri" w:cs="Arial"/>
              </w:rPr>
              <w:t>.</w:t>
            </w:r>
          </w:p>
          <w:p w14:paraId="6FD765C2" w14:textId="77777777" w:rsidR="00ED74DE" w:rsidRDefault="00ED74D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771CB7A" w14:textId="77777777" w:rsidR="00ED74DE" w:rsidRDefault="005901E0">
      <w:pPr>
        <w:pStyle w:val="Titre3"/>
      </w:pPr>
      <w:bookmarkStart w:id="42" w:name="scroll-bookmark-24"/>
      <w:bookmarkStart w:id="43" w:name="_Toc179794689"/>
      <w:r>
        <w:t>Gestion financière</w:t>
      </w:r>
      <w:bookmarkEnd w:id="42"/>
      <w:bookmarkEnd w:id="43"/>
    </w:p>
    <w:tbl>
      <w:tblPr>
        <w:tblStyle w:val="ScrollTableNormal"/>
        <w:tblW w:w="5000" w:type="pct"/>
        <w:tblLook w:val="0080" w:firstRow="0" w:lastRow="0" w:firstColumn="1" w:lastColumn="0" w:noHBand="0" w:noVBand="0"/>
      </w:tblPr>
      <w:tblGrid>
        <w:gridCol w:w="4321"/>
        <w:gridCol w:w="6135"/>
      </w:tblGrid>
      <w:tr w:rsidR="00ED74DE" w14:paraId="41947DEF" w14:textId="77777777" w:rsidTr="00ED74D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397E37C" w14:textId="77777777" w:rsidR="00ED74DE" w:rsidRDefault="005901E0">
            <w:pPr>
              <w:spacing w:after="0" w:line="240" w:lineRule="auto"/>
            </w:pPr>
            <w:r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36298608" wp14:editId="7207B02D">
                  <wp:extent cx="2533650" cy="2228850"/>
                  <wp:effectExtent l="0" t="0" r="0" b="0"/>
                  <wp:docPr id="100028" name="Image 10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4FECF8F" w14:textId="77777777" w:rsidR="00ED74DE" w:rsidRDefault="005901E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Calibri" w:hAnsi="Calibri" w:cs="Arial"/>
              </w:rPr>
              <w:t xml:space="preserve">Ce menu </w:t>
            </w:r>
            <w:proofErr w:type="spellStart"/>
            <w:r>
              <w:rPr>
                <w:rFonts w:ascii="Calibri" w:eastAsia="Calibri" w:hAnsi="Calibri" w:cs="Arial"/>
              </w:rPr>
              <w:t>permet</w:t>
            </w:r>
            <w:proofErr w:type="spellEnd"/>
            <w:r>
              <w:rPr>
                <w:rFonts w:ascii="Calibri" w:eastAsia="Calibri" w:hAnsi="Calibri" w:cs="Arial"/>
              </w:rPr>
              <w:t xml:space="preserve"> </w:t>
            </w:r>
            <w:proofErr w:type="gramStart"/>
            <w:r>
              <w:rPr>
                <w:rFonts w:ascii="Calibri" w:eastAsia="Calibri" w:hAnsi="Calibri" w:cs="Arial"/>
              </w:rPr>
              <w:t>de  :</w:t>
            </w:r>
            <w:proofErr w:type="gramEnd"/>
            <w:r>
              <w:rPr>
                <w:rFonts w:ascii="Calibri" w:eastAsia="Calibri" w:hAnsi="Calibri" w:cs="Arial"/>
              </w:rPr>
              <w:t> </w:t>
            </w:r>
          </w:p>
          <w:p w14:paraId="7E6D6DAC" w14:textId="77777777" w:rsidR="00ED74DE" w:rsidRDefault="005901E0" w:rsidP="002C3764">
            <w:pPr>
              <w:numPr>
                <w:ilvl w:val="0"/>
                <w:numId w:val="13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ascii="Calibri" w:eastAsia="Calibri" w:hAnsi="Calibri" w:cs="Arial"/>
              </w:rPr>
              <w:t>mettre</w:t>
            </w:r>
            <w:proofErr w:type="spellEnd"/>
            <w:r>
              <w:rPr>
                <w:rFonts w:ascii="Calibri" w:eastAsia="Calibri" w:hAnsi="Calibri" w:cs="Arial"/>
              </w:rPr>
              <w:t xml:space="preserve"> </w:t>
            </w:r>
            <w:proofErr w:type="spellStart"/>
            <w:r>
              <w:rPr>
                <w:rFonts w:ascii="Calibri" w:eastAsia="Calibri" w:hAnsi="Calibri" w:cs="Arial"/>
              </w:rPr>
              <w:t>en</w:t>
            </w:r>
            <w:proofErr w:type="spellEnd"/>
            <w:r>
              <w:rPr>
                <w:rFonts w:ascii="Calibri" w:eastAsia="Calibri" w:hAnsi="Calibri" w:cs="Arial"/>
              </w:rPr>
              <w:t xml:space="preserve"> </w:t>
            </w:r>
            <w:proofErr w:type="spellStart"/>
            <w:r>
              <w:rPr>
                <w:rFonts w:ascii="Calibri" w:eastAsia="Calibri" w:hAnsi="Calibri" w:cs="Arial"/>
              </w:rPr>
              <w:t>paiement</w:t>
            </w:r>
            <w:proofErr w:type="spellEnd"/>
            <w:r>
              <w:rPr>
                <w:rFonts w:ascii="Calibri" w:eastAsia="Calibri" w:hAnsi="Calibri" w:cs="Arial"/>
              </w:rPr>
              <w:t xml:space="preserve"> les liquidations et les rappels </w:t>
            </w:r>
            <w:proofErr w:type="spellStart"/>
            <w:r>
              <w:rPr>
                <w:rFonts w:ascii="Calibri" w:eastAsia="Calibri" w:hAnsi="Calibri" w:cs="Arial"/>
              </w:rPr>
              <w:t>validés</w:t>
            </w:r>
            <w:proofErr w:type="spellEnd"/>
            <w:r>
              <w:rPr>
                <w:rFonts w:ascii="Calibri" w:eastAsia="Calibri" w:hAnsi="Calibri" w:cs="Arial"/>
              </w:rPr>
              <w:t xml:space="preserve"> pour les non </w:t>
            </w:r>
            <w:proofErr w:type="spellStart"/>
            <w:r>
              <w:rPr>
                <w:rFonts w:ascii="Calibri" w:eastAsia="Calibri" w:hAnsi="Calibri" w:cs="Arial"/>
              </w:rPr>
              <w:t>procurés</w:t>
            </w:r>
            <w:proofErr w:type="spellEnd"/>
          </w:p>
          <w:p w14:paraId="47155FB0" w14:textId="77777777" w:rsidR="00ED74DE" w:rsidRDefault="005901E0" w:rsidP="002C3764">
            <w:pPr>
              <w:numPr>
                <w:ilvl w:val="0"/>
                <w:numId w:val="13"/>
              </w:num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ascii="Calibri" w:eastAsia="Calibri" w:hAnsi="Calibri" w:cs="Arial"/>
              </w:rPr>
              <w:t>visualiser</w:t>
            </w:r>
            <w:proofErr w:type="spellEnd"/>
            <w:r>
              <w:rPr>
                <w:rFonts w:ascii="Calibri" w:eastAsia="Calibri" w:hAnsi="Calibri" w:cs="Arial"/>
              </w:rPr>
              <w:t xml:space="preserve"> </w:t>
            </w:r>
            <w:proofErr w:type="spellStart"/>
            <w:r>
              <w:rPr>
                <w:rFonts w:ascii="Calibri" w:eastAsia="Calibri" w:hAnsi="Calibri" w:cs="Arial"/>
              </w:rPr>
              <w:t>l'état</w:t>
            </w:r>
            <w:proofErr w:type="spellEnd"/>
            <w:r>
              <w:rPr>
                <w:rFonts w:ascii="Calibri" w:eastAsia="Calibri" w:hAnsi="Calibri" w:cs="Arial"/>
              </w:rPr>
              <w:t xml:space="preserve"> des mises </w:t>
            </w:r>
            <w:proofErr w:type="spellStart"/>
            <w:r>
              <w:rPr>
                <w:rFonts w:ascii="Calibri" w:eastAsia="Calibri" w:hAnsi="Calibri" w:cs="Arial"/>
              </w:rPr>
              <w:t>en</w:t>
            </w:r>
            <w:proofErr w:type="spellEnd"/>
            <w:r>
              <w:rPr>
                <w:rFonts w:ascii="Calibri" w:eastAsia="Calibri" w:hAnsi="Calibri" w:cs="Arial"/>
              </w:rPr>
              <w:t xml:space="preserve"> </w:t>
            </w:r>
            <w:proofErr w:type="spellStart"/>
            <w:r>
              <w:rPr>
                <w:rFonts w:ascii="Calibri" w:eastAsia="Calibri" w:hAnsi="Calibri" w:cs="Arial"/>
              </w:rPr>
              <w:t>paiement</w:t>
            </w:r>
            <w:proofErr w:type="spellEnd"/>
          </w:p>
          <w:p w14:paraId="1A04B4B0" w14:textId="77777777" w:rsidR="00ED74DE" w:rsidRDefault="00ED74DE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78B003ED" w14:textId="77777777" w:rsidR="00ED74DE" w:rsidRDefault="00ED74DE"/>
    <w:p w14:paraId="13938D97" w14:textId="77777777" w:rsidR="00ED74DE" w:rsidRDefault="00ED74DE"/>
    <w:p w14:paraId="1EABA250" w14:textId="77777777" w:rsidR="00ED74DE" w:rsidRDefault="005901E0">
      <w:pPr>
        <w:pStyle w:val="Titre3"/>
      </w:pPr>
      <w:bookmarkStart w:id="44" w:name="scroll-bookmark-25"/>
      <w:bookmarkStart w:id="45" w:name="_Toc179794690"/>
      <w:r>
        <w:t xml:space="preserve">Activation du menu </w:t>
      </w:r>
      <w:proofErr w:type="spellStart"/>
      <w:r>
        <w:t>ExtractionsNOUVEAU</w:t>
      </w:r>
      <w:bookmarkEnd w:id="44"/>
      <w:bookmarkEnd w:id="45"/>
      <w:proofErr w:type="spellEnd"/>
    </w:p>
    <w:p w14:paraId="397EA357" w14:textId="77777777" w:rsidR="00ED74DE" w:rsidRDefault="005901E0">
      <w:r>
        <w:rPr>
          <w:color w:val="000000"/>
        </w:rPr>
        <w:t>Ce menu est disponible en SAB uniquement.</w:t>
      </w:r>
    </w:p>
    <w:p w14:paraId="4A4D16FF" w14:textId="77777777" w:rsidR="00ED74DE" w:rsidRDefault="005901E0">
      <w:r>
        <w:rPr>
          <w:color w:val="000000"/>
        </w:rPr>
        <w:t>Il propose des extractions personnalisées et des extractions types.</w:t>
      </w:r>
    </w:p>
    <w:tbl>
      <w:tblPr>
        <w:tblStyle w:val="ScrollTableNormal"/>
        <w:tblW w:w="5000" w:type="pct"/>
        <w:tblLook w:val="00A0" w:firstRow="1" w:lastRow="0" w:firstColumn="1" w:lastColumn="0" w:noHBand="0" w:noVBand="0"/>
      </w:tblPr>
      <w:tblGrid>
        <w:gridCol w:w="5285"/>
        <w:gridCol w:w="5171"/>
      </w:tblGrid>
      <w:tr w:rsidR="00ED74DE" w14:paraId="2F4522D9" w14:textId="77777777" w:rsidTr="00ED74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0A781F0A" w14:textId="77777777" w:rsidR="00ED74DE" w:rsidRDefault="005901E0">
            <w:pPr>
              <w:spacing w:after="0" w:line="240" w:lineRule="auto"/>
            </w:pPr>
            <w:r>
              <w:rPr>
                <w:rFonts w:ascii="Calibri" w:eastAsia="Calibri" w:hAnsi="Calibri" w:cs="Arial"/>
              </w:rPr>
              <w:t xml:space="preserve">Extractions types </w:t>
            </w:r>
            <w:proofErr w:type="spellStart"/>
            <w:r>
              <w:rPr>
                <w:rFonts w:ascii="Calibri" w:eastAsia="Calibri" w:hAnsi="Calibri" w:cs="Arial"/>
              </w:rPr>
              <w:t>en</w:t>
            </w:r>
            <w:proofErr w:type="spellEnd"/>
            <w:r>
              <w:rPr>
                <w:rFonts w:ascii="Calibri" w:eastAsia="Calibri" w:hAnsi="Calibri" w:cs="Arial"/>
              </w:rPr>
              <w:t xml:space="preserve"> </w:t>
            </w:r>
            <w:proofErr w:type="spellStart"/>
            <w:r>
              <w:rPr>
                <w:rFonts w:ascii="Calibri" w:eastAsia="Calibri" w:hAnsi="Calibri" w:cs="Arial"/>
              </w:rPr>
              <w:t>collège</w:t>
            </w:r>
            <w:proofErr w:type="spellEnd"/>
          </w:p>
          <w:p w14:paraId="3D4B7369" w14:textId="77777777" w:rsidR="00ED74DE" w:rsidRDefault="005901E0">
            <w:pPr>
              <w:spacing w:after="0" w:line="240" w:lineRule="auto"/>
            </w:pPr>
            <w:r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2BFEB54C" wp14:editId="657DDD54">
                  <wp:extent cx="2457450" cy="1028700"/>
                  <wp:effectExtent l="0" t="0" r="0" b="0"/>
                  <wp:docPr id="100030" name="Image 10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2976681" w14:textId="77777777" w:rsidR="00ED74DE" w:rsidRDefault="005901E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Calibri" w:hAnsi="Calibri" w:cs="Arial"/>
              </w:rPr>
              <w:t xml:space="preserve">Extractions types </w:t>
            </w:r>
            <w:proofErr w:type="spellStart"/>
            <w:r>
              <w:rPr>
                <w:rFonts w:ascii="Calibri" w:eastAsia="Calibri" w:hAnsi="Calibri" w:cs="Arial"/>
              </w:rPr>
              <w:t>en</w:t>
            </w:r>
            <w:proofErr w:type="spellEnd"/>
            <w:r>
              <w:rPr>
                <w:rFonts w:ascii="Calibri" w:eastAsia="Calibri" w:hAnsi="Calibri" w:cs="Arial"/>
              </w:rPr>
              <w:t xml:space="preserve"> lycée</w:t>
            </w:r>
          </w:p>
          <w:p w14:paraId="554410CB" w14:textId="77777777" w:rsidR="00ED74DE" w:rsidRDefault="005901E0">
            <w:pPr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28A0CC9D" wp14:editId="3BD6687F">
                  <wp:extent cx="2400300" cy="1257300"/>
                  <wp:effectExtent l="0" t="0" r="0" b="0"/>
                  <wp:docPr id="100032" name="Image 10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56B647" w14:textId="77777777" w:rsidR="00ED74DE" w:rsidRDefault="00ED74DE"/>
    <w:p w14:paraId="3B9B744C" w14:textId="77777777" w:rsidR="00ED74DE" w:rsidRDefault="005901E0">
      <w:pPr>
        <w:pStyle w:val="Titre3"/>
      </w:pPr>
      <w:bookmarkStart w:id="46" w:name="_Toc179794691"/>
      <w:bookmarkStart w:id="47" w:name="scroll-bookmark-26"/>
      <w:r>
        <w:lastRenderedPageBreak/>
        <w:t>Editions de contrôle</w:t>
      </w:r>
      <w:bookmarkEnd w:id="46"/>
      <w:r>
        <w:t> </w:t>
      </w:r>
      <w:bookmarkEnd w:id="47"/>
    </w:p>
    <w:p w14:paraId="55C94B6B" w14:textId="77777777" w:rsidR="00ED74DE" w:rsidRDefault="005901E0">
      <w:pPr>
        <w:pStyle w:val="Titre4"/>
      </w:pPr>
      <w:bookmarkStart w:id="48" w:name="scroll-bookmark-27"/>
      <w:r>
        <w:t>Liste de contrôle des fratries </w:t>
      </w:r>
      <w:bookmarkEnd w:id="48"/>
    </w:p>
    <w:p w14:paraId="265F3079" w14:textId="77777777" w:rsidR="00ED74DE" w:rsidRDefault="005901E0">
      <w:r>
        <w:t>Amélioration des performances </w:t>
      </w:r>
    </w:p>
    <w:p w14:paraId="2CD35B50" w14:textId="77777777" w:rsidR="00ED74DE" w:rsidRDefault="005901E0">
      <w:pPr>
        <w:pStyle w:val="Titre3"/>
      </w:pPr>
      <w:bookmarkStart w:id="49" w:name="scroll-bookmark-28"/>
      <w:bookmarkStart w:id="50" w:name="_Toc179794692"/>
      <w:r>
        <w:t>CORRECTIF</w:t>
      </w:r>
      <w:bookmarkEnd w:id="49"/>
      <w:bookmarkEnd w:id="50"/>
    </w:p>
    <w:p w14:paraId="4362DF3C" w14:textId="77777777" w:rsidR="00ED74DE" w:rsidRDefault="005901E0">
      <w:pPr>
        <w:pStyle w:val="Titre2"/>
      </w:pPr>
      <w:bookmarkStart w:id="51" w:name="scroll-bookmark-29"/>
      <w:bookmarkStart w:id="52" w:name="_Toc179794693"/>
      <w:r>
        <w:t>Dossier de bourse</w:t>
      </w:r>
      <w:bookmarkEnd w:id="51"/>
      <w:bookmarkEnd w:id="52"/>
    </w:p>
    <w:p w14:paraId="431ACC1A" w14:textId="77777777" w:rsidR="00ED74DE" w:rsidRDefault="005901E0">
      <w:pPr>
        <w:pStyle w:val="Titre3"/>
      </w:pPr>
      <w:bookmarkStart w:id="53" w:name="scroll-bookmark-30"/>
      <w:bookmarkStart w:id="54" w:name="_Toc179794694"/>
      <w:r>
        <w:t>Notification de suspension de Bourse au Mérite (BME)</w:t>
      </w:r>
      <w:bookmarkEnd w:id="53"/>
      <w:bookmarkEnd w:id="54"/>
    </w:p>
    <w:p w14:paraId="7614C9F9" w14:textId="77777777" w:rsidR="00ED74DE" w:rsidRDefault="005901E0">
      <w:r>
        <w:t xml:space="preserve">La mention </w:t>
      </w:r>
      <w:proofErr w:type="gramStart"/>
      <w:r>
        <w:t>«  à</w:t>
      </w:r>
      <w:proofErr w:type="gramEnd"/>
      <w:r>
        <w:t xml:space="preserve"> compter de la présente année scolaire  est remplacée par « à compter de… » suivi de la date d’effet de la suspension.</w:t>
      </w:r>
    </w:p>
    <w:p w14:paraId="16954F12" w14:textId="77777777" w:rsidR="00ED74DE" w:rsidRDefault="005901E0">
      <w:pPr>
        <w:pStyle w:val="Titre3"/>
      </w:pPr>
      <w:bookmarkStart w:id="55" w:name="scroll-bookmark-31"/>
      <w:bookmarkStart w:id="56" w:name="_Toc179794695"/>
      <w:r>
        <w:t>Affichage de la demande</w:t>
      </w:r>
      <w:bookmarkEnd w:id="55"/>
      <w:bookmarkEnd w:id="56"/>
    </w:p>
    <w:p w14:paraId="79071185" w14:textId="77777777" w:rsidR="00ED74DE" w:rsidRDefault="005901E0">
      <w:r>
        <w:t>Amélioration du format.</w:t>
      </w:r>
    </w:p>
    <w:p w14:paraId="1F380D0F" w14:textId="77777777" w:rsidR="00ED74DE" w:rsidRDefault="005901E0">
      <w:pPr>
        <w:pStyle w:val="Titre1"/>
      </w:pPr>
      <w:bookmarkStart w:id="57" w:name="scroll-bookmark-32"/>
      <w:bookmarkStart w:id="58" w:name="_Toc179794696"/>
      <w:bookmarkStart w:id="59" w:name="scroll-bookmark-33"/>
      <w:bookmarkEnd w:id="57"/>
      <w:r>
        <w:lastRenderedPageBreak/>
        <w:t>Module "Vie de l'établissement"</w:t>
      </w:r>
      <w:bookmarkEnd w:id="58"/>
      <w:r>
        <w:t> </w:t>
      </w:r>
      <w:bookmarkEnd w:id="59"/>
    </w:p>
    <w:p w14:paraId="4459C819" w14:textId="77777777" w:rsidR="00ED74DE" w:rsidRDefault="005901E0">
      <w:pPr>
        <w:pStyle w:val="Titre2"/>
      </w:pPr>
      <w:bookmarkStart w:id="60" w:name="scroll-bookmark-34"/>
      <w:bookmarkStart w:id="61" w:name="_Toc179794697"/>
      <w:r>
        <w:t>Généralités</w:t>
      </w:r>
      <w:bookmarkEnd w:id="60"/>
      <w:bookmarkEnd w:id="61"/>
    </w:p>
    <w:p w14:paraId="435E4425" w14:textId="77777777" w:rsidR="00ED74DE" w:rsidRDefault="005901E0">
      <w:r>
        <w:rPr>
          <w:b/>
          <w:smallCaps/>
          <w:color w:val="FFFFFF"/>
          <w:shd w:val="clear" w:color="auto" w:fill="14892C"/>
        </w:rPr>
        <w:t> nouveau </w:t>
      </w:r>
      <w:r>
        <w:t> </w:t>
      </w:r>
      <w:r>
        <w:rPr>
          <w:color w:val="339966"/>
        </w:rPr>
        <w:t> </w:t>
      </w:r>
      <w:r>
        <w:rPr>
          <w:color w:val="003366"/>
        </w:rPr>
        <w:t>Consultation de l'emploi du temps par les inspecteurs</w:t>
      </w:r>
    </w:p>
    <w:p w14:paraId="126909D9" w14:textId="77777777" w:rsidR="00ED74DE" w:rsidRDefault="005901E0">
      <w:r>
        <w:t>L'utilisateur (peu importe le mode de fonctionnement) accède à un menu déroulant :</w:t>
      </w:r>
    </w:p>
    <w:p w14:paraId="62AB8B78" w14:textId="77777777" w:rsidR="00ED74DE" w:rsidRDefault="005901E0" w:rsidP="002C3764">
      <w:pPr>
        <w:numPr>
          <w:ilvl w:val="0"/>
          <w:numId w:val="14"/>
        </w:numPr>
      </w:pPr>
      <w:r>
        <w:rPr>
          <w:color w:val="003366"/>
        </w:rPr>
        <w:t>Consultation de l'emploi du temps </w:t>
      </w:r>
      <w:r>
        <w:rPr>
          <w:b/>
          <w:color w:val="003366"/>
        </w:rPr>
        <w:t>publié</w:t>
      </w:r>
    </w:p>
    <w:p w14:paraId="6A1258ED" w14:textId="77777777" w:rsidR="00ED74DE" w:rsidRDefault="005901E0" w:rsidP="002C3764">
      <w:pPr>
        <w:numPr>
          <w:ilvl w:val="0"/>
          <w:numId w:val="14"/>
        </w:numPr>
      </w:pPr>
      <w:r>
        <w:t>Plannings croisés</w:t>
      </w:r>
    </w:p>
    <w:p w14:paraId="5CEA703C" w14:textId="77777777" w:rsidR="00ED74DE" w:rsidRDefault="005901E0">
      <w:r>
        <w:t xml:space="preserve">La consultation </w:t>
      </w:r>
      <w:proofErr w:type="gramStart"/>
      <w:r>
        <w:t>des emploi</w:t>
      </w:r>
      <w:proofErr w:type="gramEnd"/>
      <w:r>
        <w:t xml:space="preserve"> du temps est limitée à l'entrée enseignant pour l'emploi du temps et la vue planning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690"/>
        <w:gridCol w:w="2946"/>
        <w:gridCol w:w="1879"/>
        <w:gridCol w:w="3941"/>
      </w:tblGrid>
      <w:tr w:rsidR="00ED74DE" w14:paraId="16BF805B" w14:textId="77777777" w:rsidTr="00ED74D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28E09C78" w14:textId="77777777" w:rsidR="00ED74DE" w:rsidRDefault="005901E0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Arial"/>
              </w:rPr>
              <w:t>Élément</w:t>
            </w:r>
            <w:proofErr w:type="spellEnd"/>
            <w:r>
              <w:rPr>
                <w:rFonts w:ascii="Calibri" w:eastAsia="Calibri" w:hAnsi="Calibri" w:cs="Arial"/>
              </w:rPr>
              <w:t xml:space="preserve"> technique</w:t>
            </w:r>
          </w:p>
        </w:tc>
        <w:tc>
          <w:tcPr>
            <w:tcW w:w="0" w:type="auto"/>
          </w:tcPr>
          <w:p w14:paraId="4BDF65EF" w14:textId="77777777" w:rsidR="00ED74DE" w:rsidRDefault="005901E0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Arial"/>
              </w:rPr>
              <w:t>détail</w:t>
            </w:r>
            <w:proofErr w:type="spellEnd"/>
            <w:r>
              <w:rPr>
                <w:rFonts w:ascii="Calibri" w:eastAsia="Calibri" w:hAnsi="Calibri" w:cs="Arial"/>
              </w:rPr>
              <w:t xml:space="preserve"> des </w:t>
            </w:r>
            <w:proofErr w:type="spellStart"/>
            <w:r>
              <w:rPr>
                <w:rFonts w:ascii="Calibri" w:eastAsia="Calibri" w:hAnsi="Calibri" w:cs="Arial"/>
              </w:rPr>
              <w:t>attribut</w:t>
            </w:r>
            <w:proofErr w:type="spellEnd"/>
            <w:r>
              <w:rPr>
                <w:rFonts w:ascii="Calibri" w:eastAsia="Calibri" w:hAnsi="Calibri" w:cs="Arial"/>
              </w:rPr>
              <w:t xml:space="preserve"> LDAP</w:t>
            </w:r>
          </w:p>
        </w:tc>
        <w:tc>
          <w:tcPr>
            <w:tcW w:w="0" w:type="auto"/>
          </w:tcPr>
          <w:p w14:paraId="54566075" w14:textId="77777777" w:rsidR="00ED74DE" w:rsidRDefault="005901E0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Arial"/>
              </w:rPr>
              <w:t>Année</w:t>
            </w:r>
            <w:proofErr w:type="spellEnd"/>
            <w:r>
              <w:rPr>
                <w:rFonts w:ascii="Calibri" w:eastAsia="Calibri" w:hAnsi="Calibri" w:cs="Arial"/>
              </w:rPr>
              <w:t xml:space="preserve"> </w:t>
            </w:r>
            <w:proofErr w:type="spellStart"/>
            <w:r>
              <w:rPr>
                <w:rFonts w:ascii="Calibri" w:eastAsia="Calibri" w:hAnsi="Calibri" w:cs="Arial"/>
              </w:rPr>
              <w:t>scolaire</w:t>
            </w:r>
            <w:proofErr w:type="spellEnd"/>
            <w:r>
              <w:rPr>
                <w:rFonts w:ascii="Calibri" w:eastAsia="Calibri" w:hAnsi="Calibri" w:cs="Arial"/>
              </w:rPr>
              <w:t xml:space="preserve"> disponible</w:t>
            </w:r>
          </w:p>
        </w:tc>
        <w:tc>
          <w:tcPr>
            <w:tcW w:w="0" w:type="auto"/>
          </w:tcPr>
          <w:p w14:paraId="10BF5228" w14:textId="77777777" w:rsidR="00ED74DE" w:rsidRDefault="005901E0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Arial"/>
              </w:rPr>
              <w:t>Établissement</w:t>
            </w:r>
            <w:proofErr w:type="spellEnd"/>
            <w:r>
              <w:rPr>
                <w:rFonts w:ascii="Calibri" w:eastAsia="Calibri" w:hAnsi="Calibri" w:cs="Arial"/>
              </w:rPr>
              <w:t xml:space="preserve"> disponible</w:t>
            </w:r>
          </w:p>
        </w:tc>
      </w:tr>
      <w:tr w:rsidR="00ED74DE" w14:paraId="61082D58" w14:textId="77777777" w:rsidTr="00ED74DE">
        <w:tc>
          <w:tcPr>
            <w:tcW w:w="0" w:type="auto"/>
          </w:tcPr>
          <w:p w14:paraId="4BABE2E6" w14:textId="77777777" w:rsidR="00ED74DE" w:rsidRDefault="005901E0">
            <w:pPr>
              <w:spacing w:after="0" w:line="240" w:lineRule="auto"/>
            </w:pPr>
            <w:r>
              <w:rPr>
                <w:rFonts w:ascii="Calibri" w:eastAsia="Calibri" w:hAnsi="Calibri" w:cs="Arial"/>
              </w:rPr>
              <w:t>INSPECTION</w:t>
            </w:r>
          </w:p>
          <w:p w14:paraId="1C2C621B" w14:textId="77777777" w:rsidR="00ED74DE" w:rsidRDefault="005901E0">
            <w:pPr>
              <w:spacing w:after="0" w:line="240" w:lineRule="auto"/>
            </w:pPr>
            <w:r>
              <w:rPr>
                <w:rFonts w:ascii="Calibri" w:eastAsia="Calibri" w:hAnsi="Calibri" w:cs="Arial"/>
              </w:rPr>
              <w:t xml:space="preserve">INS </w:t>
            </w:r>
            <w:proofErr w:type="spellStart"/>
            <w:r>
              <w:rPr>
                <w:rFonts w:ascii="Calibri" w:eastAsia="Calibri" w:hAnsi="Calibri" w:cs="Arial"/>
              </w:rPr>
              <w:t>Inspecteur</w:t>
            </w:r>
            <w:proofErr w:type="spellEnd"/>
            <w:r>
              <w:rPr>
                <w:rFonts w:ascii="Calibri" w:eastAsia="Calibri" w:hAnsi="Calibri" w:cs="Arial"/>
              </w:rPr>
              <w:t xml:space="preserve"> 2D</w:t>
            </w:r>
          </w:p>
        </w:tc>
        <w:tc>
          <w:tcPr>
            <w:tcW w:w="0" w:type="auto"/>
          </w:tcPr>
          <w:p w14:paraId="6DBC6366" w14:textId="77777777" w:rsidR="00ED74DE" w:rsidRDefault="005901E0">
            <w:pPr>
              <w:spacing w:after="0" w:line="240" w:lineRule="auto"/>
            </w:pPr>
            <w:r>
              <w:rPr>
                <w:rFonts w:ascii="Calibri" w:eastAsia="Calibri" w:hAnsi="Calibri" w:cs="Arial"/>
                <w:color w:val="003366"/>
              </w:rPr>
              <w:t xml:space="preserve">title=INS et </w:t>
            </w:r>
            <w:proofErr w:type="spellStart"/>
            <w:r>
              <w:rPr>
                <w:rFonts w:ascii="Calibri" w:eastAsia="Calibri" w:hAnsi="Calibri" w:cs="Arial"/>
                <w:color w:val="003366"/>
              </w:rPr>
              <w:t>FrEduFonctAdm</w:t>
            </w:r>
            <w:proofErr w:type="spellEnd"/>
            <w:r>
              <w:rPr>
                <w:rFonts w:ascii="Calibri" w:eastAsia="Calibri" w:hAnsi="Calibri" w:cs="Arial"/>
                <w:color w:val="003366"/>
              </w:rPr>
              <w:t xml:space="preserve"> </w:t>
            </w:r>
            <w:proofErr w:type="spellStart"/>
            <w:r>
              <w:rPr>
                <w:rFonts w:ascii="Calibri" w:eastAsia="Calibri" w:hAnsi="Calibri" w:cs="Arial"/>
                <w:color w:val="003366"/>
              </w:rPr>
              <w:t>différent</w:t>
            </w:r>
            <w:proofErr w:type="spellEnd"/>
            <w:r>
              <w:rPr>
                <w:rFonts w:ascii="Calibri" w:eastAsia="Calibri" w:hAnsi="Calibri" w:cs="Arial"/>
                <w:color w:val="003366"/>
              </w:rPr>
              <w:t xml:space="preserve"> de IEN1D</w:t>
            </w:r>
          </w:p>
        </w:tc>
        <w:tc>
          <w:tcPr>
            <w:tcW w:w="0" w:type="auto"/>
          </w:tcPr>
          <w:p w14:paraId="6F3E25BB" w14:textId="77777777" w:rsidR="00ED74DE" w:rsidRDefault="005901E0">
            <w:pPr>
              <w:spacing w:after="0" w:line="240" w:lineRule="auto"/>
            </w:pPr>
            <w:r>
              <w:rPr>
                <w:rFonts w:ascii="Calibri" w:eastAsia="Calibri" w:hAnsi="Calibri" w:cs="Arial"/>
              </w:rPr>
              <w:t>AEC</w:t>
            </w:r>
          </w:p>
        </w:tc>
        <w:tc>
          <w:tcPr>
            <w:tcW w:w="0" w:type="auto"/>
          </w:tcPr>
          <w:p w14:paraId="3E3A6381" w14:textId="77777777" w:rsidR="00ED74DE" w:rsidRDefault="005901E0">
            <w:pPr>
              <w:spacing w:after="0" w:line="240" w:lineRule="auto"/>
            </w:pPr>
            <w:proofErr w:type="spellStart"/>
            <w:r>
              <w:rPr>
                <w:rFonts w:ascii="Calibri" w:eastAsia="Calibri" w:hAnsi="Calibri" w:cs="Arial"/>
              </w:rPr>
              <w:t>Tous</w:t>
            </w:r>
            <w:proofErr w:type="spellEnd"/>
            <w:r>
              <w:rPr>
                <w:rFonts w:ascii="Calibri" w:eastAsia="Calibri" w:hAnsi="Calibri" w:cs="Arial"/>
              </w:rPr>
              <w:t xml:space="preserve"> les </w:t>
            </w:r>
            <w:proofErr w:type="spellStart"/>
            <w:r>
              <w:rPr>
                <w:rFonts w:ascii="Calibri" w:eastAsia="Calibri" w:hAnsi="Calibri" w:cs="Arial"/>
              </w:rPr>
              <w:t>établissements</w:t>
            </w:r>
            <w:proofErr w:type="spellEnd"/>
            <w:r>
              <w:rPr>
                <w:rFonts w:ascii="Calibri" w:eastAsia="Calibri" w:hAnsi="Calibri" w:cs="Arial"/>
              </w:rPr>
              <w:t xml:space="preserve"> de </w:t>
            </w:r>
            <w:proofErr w:type="spellStart"/>
            <w:r>
              <w:rPr>
                <w:rFonts w:ascii="Calibri" w:eastAsia="Calibri" w:hAnsi="Calibri" w:cs="Arial"/>
              </w:rPr>
              <w:t>l'académie</w:t>
            </w:r>
            <w:proofErr w:type="spellEnd"/>
            <w:r>
              <w:rPr>
                <w:rFonts w:ascii="Calibri" w:eastAsia="Calibri" w:hAnsi="Calibri" w:cs="Arial"/>
              </w:rPr>
              <w:t xml:space="preserve"> </w:t>
            </w:r>
            <w:proofErr w:type="spellStart"/>
            <w:r>
              <w:rPr>
                <w:rFonts w:ascii="Calibri" w:eastAsia="Calibri" w:hAnsi="Calibri" w:cs="Arial"/>
                <w:b/>
              </w:rPr>
              <w:t>ayant</w:t>
            </w:r>
            <w:proofErr w:type="spellEnd"/>
            <w:r>
              <w:rPr>
                <w:rFonts w:ascii="Calibri" w:eastAsia="Calibri" w:hAnsi="Calibri" w:cs="Arial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Arial"/>
                <w:b/>
              </w:rPr>
              <w:t>publié</w:t>
            </w:r>
            <w:proofErr w:type="spellEnd"/>
            <w:r>
              <w:rPr>
                <w:rFonts w:ascii="Calibri" w:eastAsia="Calibri" w:hAnsi="Calibri" w:cs="Arial"/>
                <w:b/>
              </w:rPr>
              <w:t xml:space="preserve"> </w:t>
            </w:r>
            <w:proofErr w:type="spellStart"/>
            <w:r>
              <w:rPr>
                <w:rFonts w:ascii="Calibri" w:eastAsia="Calibri" w:hAnsi="Calibri" w:cs="Arial"/>
              </w:rPr>
              <w:t>leur</w:t>
            </w:r>
            <w:proofErr w:type="spellEnd"/>
            <w:r>
              <w:rPr>
                <w:rFonts w:ascii="Calibri" w:eastAsia="Calibri" w:hAnsi="Calibri" w:cs="Arial"/>
              </w:rPr>
              <w:t xml:space="preserve"> </w:t>
            </w:r>
            <w:proofErr w:type="spellStart"/>
            <w:r>
              <w:rPr>
                <w:rFonts w:ascii="Calibri" w:eastAsia="Calibri" w:hAnsi="Calibri" w:cs="Arial"/>
                <w:b/>
              </w:rPr>
              <w:t>emploi</w:t>
            </w:r>
            <w:proofErr w:type="spellEnd"/>
            <w:r>
              <w:rPr>
                <w:rFonts w:ascii="Calibri" w:eastAsia="Calibri" w:hAnsi="Calibri" w:cs="Arial"/>
                <w:b/>
              </w:rPr>
              <w:t xml:space="preserve"> du temps </w:t>
            </w:r>
          </w:p>
        </w:tc>
      </w:tr>
    </w:tbl>
    <w:p w14:paraId="11C06EE0" w14:textId="77777777" w:rsidR="00ED74DE" w:rsidRDefault="005901E0">
      <w:r>
        <w:rPr>
          <w:noProof/>
        </w:rPr>
        <w:drawing>
          <wp:inline distT="0" distB="0" distL="0" distR="0" wp14:anchorId="2B73923A" wp14:editId="0BBD767E">
            <wp:extent cx="6645910" cy="3664653"/>
            <wp:effectExtent l="0" t="0" r="0" b="0"/>
            <wp:docPr id="100034" name="Image 1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6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A3C0D" w14:textId="77777777" w:rsidR="00ED74DE" w:rsidRDefault="00ED74DE"/>
    <w:p w14:paraId="6C8E8CCC" w14:textId="77777777" w:rsidR="00ED74DE" w:rsidRDefault="005901E0">
      <w:pPr>
        <w:pStyle w:val="Titre2"/>
      </w:pPr>
      <w:bookmarkStart w:id="62" w:name="scroll-bookmark-35"/>
      <w:bookmarkStart w:id="63" w:name="_Toc179794698"/>
      <w:r>
        <w:t>COMMUN</w:t>
      </w:r>
      <w:bookmarkEnd w:id="62"/>
      <w:bookmarkEnd w:id="63"/>
    </w:p>
    <w:p w14:paraId="33BC524A" w14:textId="77777777" w:rsidR="00ED74DE" w:rsidRDefault="005901E0">
      <w:r>
        <w:rPr>
          <w:b/>
          <w:color w:val="003366"/>
        </w:rPr>
        <w:t>Mise à jour de la qualité des personnels</w:t>
      </w:r>
    </w:p>
    <w:p w14:paraId="5AADB52D" w14:textId="77777777" w:rsidR="00ED74DE" w:rsidRDefault="005901E0">
      <w:r>
        <w:t> &gt; Personnels, remplacer "Gestionnaire" par "Secrétaire général".</w:t>
      </w:r>
    </w:p>
    <w:p w14:paraId="550C6673" w14:textId="77777777" w:rsidR="00ED74DE" w:rsidRDefault="005901E0">
      <w:r>
        <w:t>cf. réglementation : loi dite "3DS" du 21 février 2022 et note du 28 juillet 2023 de la DGRH du MENJ disponible sur le site de diffusion (...)</w:t>
      </w:r>
    </w:p>
    <w:p w14:paraId="57C32138" w14:textId="77777777" w:rsidR="00ED74DE" w:rsidRDefault="00ED74DE"/>
    <w:p w14:paraId="73DE3A35" w14:textId="77777777" w:rsidR="00ED74DE" w:rsidRDefault="005901E0">
      <w:r>
        <w:rPr>
          <w:noProof/>
        </w:rPr>
        <w:lastRenderedPageBreak/>
        <w:drawing>
          <wp:inline distT="0" distB="0" distL="0" distR="0" wp14:anchorId="7E7774D2" wp14:editId="47C98D35">
            <wp:extent cx="6645910" cy="2348363"/>
            <wp:effectExtent l="0" t="0" r="0" b="0"/>
            <wp:docPr id="100036" name="Image 1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6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4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3AF9E8" wp14:editId="6391EFFA">
            <wp:extent cx="5434903" cy="2381250"/>
            <wp:effectExtent l="0" t="0" r="0" b="0"/>
            <wp:docPr id="100038" name="Image 1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8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34903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BED6E" w14:textId="77777777" w:rsidR="00ED74DE" w:rsidRDefault="003D5673">
      <w:hyperlink r:id="rId34" w:history="1">
        <w:r w:rsidR="005901E0">
          <w:rPr>
            <w:rStyle w:val="Lienhypertexte"/>
            <w:b/>
            <w:smallCaps/>
            <w:color w:val="FFFFFF"/>
            <w:shd w:val="clear" w:color="auto" w:fill="4A6785"/>
          </w:rPr>
          <w:t> correctif </w:t>
        </w:r>
        <w:r w:rsidR="005901E0">
          <w:rPr>
            <w:rStyle w:val="Lienhypertexte"/>
          </w:rPr>
          <w:t xml:space="preserve"> 503025</w:t>
        </w:r>
      </w:hyperlink>
      <w:r w:rsidR="005901E0">
        <w:t xml:space="preserve"> &gt; Fiche établissement : régression dans l'affichage des informations de Localisation Commune et Département à la saisie du Code postal.</w:t>
      </w:r>
    </w:p>
    <w:p w14:paraId="5A805745" w14:textId="77777777" w:rsidR="00ED74DE" w:rsidRDefault="005901E0">
      <w:r>
        <w:t>La sélection d'une adresse auto-complété permet de renseigner automatiquement le code postal et la commune du formulaire.</w:t>
      </w:r>
    </w:p>
    <w:p w14:paraId="08A0E8C2" w14:textId="77777777" w:rsidR="00ED74DE" w:rsidRDefault="005901E0">
      <w:r>
        <w:t>La saisie de l'adresse s'appuie sur un traitement de complétion mis à disposition via l'api </w:t>
      </w:r>
      <w:hyperlink r:id="rId35" w:history="1">
        <w:r>
          <w:rPr>
            <w:rStyle w:val="Lienhypertexte"/>
          </w:rPr>
          <w:t>https://api.gouv.fr/les-api/base-adresse-nationale</w:t>
        </w:r>
      </w:hyperlink>
      <w:r>
        <w:t>.</w:t>
      </w:r>
    </w:p>
    <w:p w14:paraId="200E032A" w14:textId="77777777" w:rsidR="00ED74DE" w:rsidRDefault="00ED74DE"/>
    <w:p w14:paraId="549C2DEF" w14:textId="77777777" w:rsidR="00ED74DE" w:rsidRDefault="005901E0">
      <w:r>
        <w:rPr>
          <w:b/>
          <w:color w:val="003366"/>
        </w:rPr>
        <w:t>Enrichissement des données d'internat (label)</w:t>
      </w:r>
    </w:p>
    <w:p w14:paraId="069B1533" w14:textId="77777777" w:rsidR="00ED74DE" w:rsidRDefault="005901E0">
      <w:r>
        <w:rPr>
          <w:noProof/>
        </w:rPr>
        <w:lastRenderedPageBreak/>
        <w:drawing>
          <wp:inline distT="0" distB="0" distL="0" distR="0" wp14:anchorId="70B03A96" wp14:editId="33C4747E">
            <wp:extent cx="6645910" cy="3321152"/>
            <wp:effectExtent l="0" t="0" r="0" b="0"/>
            <wp:docPr id="100040" name="Image 1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0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9042C" w14:textId="77777777" w:rsidR="00ED74DE" w:rsidRDefault="005901E0">
      <w:pPr>
        <w:pStyle w:val="Titre2"/>
      </w:pPr>
      <w:bookmarkStart w:id="64" w:name="scroll-bookmark-36"/>
      <w:bookmarkStart w:id="65" w:name="_Toc179794699"/>
      <w:r>
        <w:t>Tableau de bord</w:t>
      </w:r>
      <w:bookmarkEnd w:id="64"/>
      <w:bookmarkEnd w:id="65"/>
    </w:p>
    <w:p w14:paraId="5171B9C4" w14:textId="77777777" w:rsidR="00ED74DE" w:rsidRDefault="005901E0">
      <w:pPr>
        <w:spacing w:beforeAutospacing="1"/>
      </w:pPr>
      <w:r>
        <w:rPr>
          <w:noProof/>
        </w:rPr>
        <w:drawing>
          <wp:inline distT="0" distB="0" distL="0" distR="0" wp14:anchorId="12B5E41C" wp14:editId="66FCD3F2">
            <wp:extent cx="6645910" cy="3083949"/>
            <wp:effectExtent l="19050" t="19050" r="28575" b="19050"/>
            <wp:docPr id="100042" name="Image 1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2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394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F06D5F" w14:textId="77777777" w:rsidR="00ED74DE" w:rsidRDefault="005901E0">
      <w:r>
        <w:t>Intégration du composant "Calendrier Evènements" saisi dans SIECLE ADMIN.</w:t>
      </w:r>
    </w:p>
    <w:p w14:paraId="2CA08ED5" w14:textId="77777777" w:rsidR="00ED74DE" w:rsidRDefault="00ED74DE"/>
    <w:p w14:paraId="2694597F" w14:textId="77777777" w:rsidR="00ED74DE" w:rsidRDefault="005901E0">
      <w:pPr>
        <w:spacing w:beforeAutospacing="1"/>
      </w:pPr>
      <w:r>
        <w:rPr>
          <w:noProof/>
        </w:rPr>
        <w:lastRenderedPageBreak/>
        <w:drawing>
          <wp:inline distT="0" distB="0" distL="0" distR="0" wp14:anchorId="0C5BD996" wp14:editId="3AB70DD5">
            <wp:extent cx="6645910" cy="2963616"/>
            <wp:effectExtent l="19050" t="19050" r="28575" b="19050"/>
            <wp:docPr id="100044" name="Image 1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4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636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43A27FE" w14:textId="77777777" w:rsidR="00ED74DE" w:rsidRDefault="00ED74DE"/>
    <w:p w14:paraId="661D005B" w14:textId="77777777" w:rsidR="00ED74DE" w:rsidRDefault="005901E0">
      <w:pPr>
        <w:pStyle w:val="Titre2"/>
      </w:pPr>
      <w:bookmarkStart w:id="66" w:name="scroll-bookmark-37"/>
      <w:bookmarkStart w:id="67" w:name="_Toc179794700"/>
      <w:r>
        <w:t xml:space="preserve">Services en ligne - </w:t>
      </w:r>
      <w:proofErr w:type="spellStart"/>
      <w:r>
        <w:t>ParamTS</w:t>
      </w:r>
      <w:bookmarkEnd w:id="66"/>
      <w:bookmarkEnd w:id="67"/>
      <w:proofErr w:type="spellEnd"/>
    </w:p>
    <w:p w14:paraId="01A38F09" w14:textId="77777777" w:rsidR="00ED74DE" w:rsidRDefault="005901E0">
      <w:pPr>
        <w:pStyle w:val="Titre3"/>
      </w:pPr>
      <w:bookmarkStart w:id="68" w:name="scroll-bookmark-38"/>
      <w:bookmarkStart w:id="69" w:name="_Toc179794701"/>
      <w:r>
        <w:t>Tableau de bord des Services en ligne</w:t>
      </w:r>
      <w:bookmarkEnd w:id="68"/>
      <w:bookmarkEnd w:id="69"/>
    </w:p>
    <w:p w14:paraId="7AB2F5ED" w14:textId="77777777" w:rsidR="00ED74DE" w:rsidRDefault="005901E0" w:rsidP="002C3764">
      <w:pPr>
        <w:numPr>
          <w:ilvl w:val="0"/>
          <w:numId w:val="15"/>
        </w:numPr>
      </w:pPr>
      <w:r>
        <w:t>Retrait des services en ligne "</w:t>
      </w:r>
      <w:r>
        <w:rPr>
          <w:b/>
        </w:rPr>
        <w:t>Inscription</w:t>
      </w:r>
      <w:r>
        <w:t xml:space="preserve">" </w:t>
      </w:r>
      <w:r>
        <w:rPr>
          <w:color w:val="0000FF"/>
        </w:rPr>
        <w:t>(ils seront de retour avec la version 25.2 de SIECLE)</w:t>
      </w:r>
    </w:p>
    <w:p w14:paraId="3E918500" w14:textId="77777777" w:rsidR="00ED74DE" w:rsidRDefault="005901E0">
      <w:pPr>
        <w:pStyle w:val="Titre3"/>
      </w:pPr>
      <w:bookmarkStart w:id="70" w:name="scroll-bookmark-39"/>
      <w:bookmarkStart w:id="71" w:name="_Toc179794702"/>
      <w:r>
        <w:t>Menu "Services en ligne"</w:t>
      </w:r>
      <w:bookmarkEnd w:id="70"/>
      <w:bookmarkEnd w:id="71"/>
    </w:p>
    <w:p w14:paraId="6FA838C6" w14:textId="77777777" w:rsidR="00ED74DE" w:rsidRDefault="005901E0" w:rsidP="002C3764">
      <w:pPr>
        <w:numPr>
          <w:ilvl w:val="0"/>
          <w:numId w:val="16"/>
        </w:numPr>
      </w:pPr>
      <w:r>
        <w:t>Retrait du paramétrage des services en ligne "</w:t>
      </w:r>
      <w:r>
        <w:rPr>
          <w:b/>
        </w:rPr>
        <w:t>Inscription</w:t>
      </w:r>
      <w:r>
        <w:t xml:space="preserve">" </w:t>
      </w:r>
      <w:r>
        <w:rPr>
          <w:color w:val="0000FF"/>
        </w:rPr>
        <w:t>(ils seront de retour avec la version 25.2 de SIECLE)</w:t>
      </w:r>
    </w:p>
    <w:p w14:paraId="2396F3BA" w14:textId="77777777" w:rsidR="00ED74DE" w:rsidRDefault="005901E0">
      <w:r>
        <w:rPr>
          <w:color w:val="800000"/>
          <w:u w:val="single"/>
        </w:rPr>
        <w:t>Rappel :</w:t>
      </w:r>
    </w:p>
    <w:p w14:paraId="7110DA58" w14:textId="77777777" w:rsidR="00ED74DE" w:rsidRDefault="005901E0">
      <w:r>
        <w:rPr>
          <w:noProof/>
          <w:color w:val="800000"/>
        </w:rPr>
        <w:drawing>
          <wp:inline distT="0" distB="0" distL="0" distR="0" wp14:anchorId="1B9A8304" wp14:editId="11A0F3BE">
            <wp:extent cx="152435" cy="152435"/>
            <wp:effectExtent l="0" t="0" r="0" b="0"/>
            <wp:docPr id="100046" name="Graphique 100046" descr="(avertissemen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6" name=""/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35" cy="15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800000"/>
        </w:rPr>
        <w:t xml:space="preserve"> </w:t>
      </w:r>
      <w:r>
        <w:rPr>
          <w:b/>
          <w:color w:val="800000"/>
        </w:rPr>
        <w:t>A compter du 15/10/2024, la fonctionnalité de gestion des documents déposés sur le service ne sera plus disponible. Les établissements doivent télécharger avant cette date les documents déposés par les familles durant la campagne d’inscription. </w:t>
      </w:r>
    </w:p>
    <w:p w14:paraId="2E954F84" w14:textId="7A922112" w:rsidR="00ED74DE" w:rsidRDefault="005901E0">
      <w:pPr>
        <w:pStyle w:val="Titre1"/>
      </w:pPr>
      <w:bookmarkStart w:id="72" w:name="scroll-bookmark-40"/>
      <w:bookmarkStart w:id="73" w:name="_Toc179794703"/>
      <w:bookmarkStart w:id="74" w:name="scroll-bookmark-41"/>
      <w:bookmarkEnd w:id="72"/>
      <w:r>
        <w:lastRenderedPageBreak/>
        <w:t>Module "Cahier de textes"</w:t>
      </w:r>
      <w:bookmarkEnd w:id="73"/>
      <w:r>
        <w:t xml:space="preserve"> </w:t>
      </w:r>
      <w:bookmarkEnd w:id="74"/>
    </w:p>
    <w:p w14:paraId="31184402" w14:textId="77777777" w:rsidR="00ED74DE" w:rsidRDefault="005901E0">
      <w:r>
        <w:t>Dans le cadre du décommissionnement de SIECLE+ à la rentrée 2024, l'application SIECLE Cahier de Textes est désactivée, rendant impossible le suivi des devoirs pour l'année scolaire 2024-2025.</w:t>
      </w:r>
    </w:p>
    <w:p w14:paraId="0AF5DE64" w14:textId="77777777" w:rsidR="00ED74DE" w:rsidRDefault="005901E0">
      <w:proofErr w:type="gramStart"/>
      <w:r>
        <w:t>Si il</w:t>
      </w:r>
      <w:proofErr w:type="gramEnd"/>
      <w:r>
        <w:t xml:space="preserve"> y a des progressions saisies pour l'année 2023-2024, elles demeurent accessibles en consultation via le menu approprié pour les personnels de direction et les enseignants auteurs de ces progressions.</w:t>
      </w:r>
    </w:p>
    <w:p w14:paraId="156157C1" w14:textId="77777777" w:rsidR="00ED74DE" w:rsidRDefault="005901E0">
      <w:r>
        <w:t>Dans le cas contraire, l'application ne fournit plus aucun service.</w:t>
      </w:r>
    </w:p>
    <w:p w14:paraId="52704E25" w14:textId="77777777" w:rsidR="00ED74DE" w:rsidRDefault="005901E0">
      <w:pPr>
        <w:pStyle w:val="Titre1"/>
      </w:pPr>
      <w:bookmarkStart w:id="75" w:name="scroll-bookmark-42"/>
      <w:bookmarkStart w:id="76" w:name="scroll-bookmark-43"/>
      <w:bookmarkStart w:id="77" w:name="_Toc179794704"/>
      <w:bookmarkEnd w:id="75"/>
      <w:r>
        <w:lastRenderedPageBreak/>
        <w:t>Module "LSL"</w:t>
      </w:r>
      <w:bookmarkEnd w:id="76"/>
      <w:bookmarkEnd w:id="77"/>
    </w:p>
    <w:p w14:paraId="3972C2C6" w14:textId="77777777" w:rsidR="00ED74DE" w:rsidRDefault="003D5673">
      <w:pPr>
        <w:pStyle w:val="Titre2"/>
      </w:pPr>
      <w:bookmarkStart w:id="78" w:name="_Toc179794705"/>
      <w:r>
        <w:pict w14:anchorId="66B377D8">
          <v:line id="_x0000_s1027" style="position:absolute;left:0;text-align:left;z-index:251660288" from="0,0" to="522.3pt,0" strokecolor="gray"/>
        </w:pict>
      </w:r>
      <w:bookmarkStart w:id="79" w:name="scroll-bookmark-44"/>
      <w:r w:rsidR="005901E0">
        <w:t>Livrets élèves</w:t>
      </w:r>
      <w:bookmarkEnd w:id="79"/>
      <w:bookmarkEnd w:id="78"/>
    </w:p>
    <w:p w14:paraId="02A6FDE6" w14:textId="77777777" w:rsidR="00ED74DE" w:rsidRDefault="005901E0">
      <w:pPr>
        <w:pStyle w:val="Titre3"/>
      </w:pPr>
      <w:bookmarkStart w:id="80" w:name="scroll-bookmark-45"/>
      <w:bookmarkStart w:id="81" w:name="_Toc179794706"/>
      <w:r>
        <w:t xml:space="preserve">PFMP CORRECTIF </w:t>
      </w:r>
      <w:proofErr w:type="gramStart"/>
      <w:r>
        <w:t>491384 ,</w:t>
      </w:r>
      <w:proofErr w:type="gramEnd"/>
      <w:r>
        <w:t xml:space="preserve"> 487628 , 494152 , 495486</w:t>
      </w:r>
      <w:bookmarkEnd w:id="80"/>
      <w:bookmarkEnd w:id="81"/>
    </w:p>
    <w:p w14:paraId="5B671D78" w14:textId="77777777" w:rsidR="00ED74DE" w:rsidRDefault="005901E0">
      <w:r>
        <w:rPr>
          <w:color w:val="000000"/>
        </w:rPr>
        <w:t xml:space="preserve">Accès PFMP à tous </w:t>
      </w:r>
      <w:proofErr w:type="gramStart"/>
      <w:r>
        <w:rPr>
          <w:color w:val="000000"/>
        </w:rPr>
        <w:t>les enseignants désormais possible</w:t>
      </w:r>
      <w:proofErr w:type="gramEnd"/>
      <w:r>
        <w:rPr>
          <w:color w:val="000000"/>
        </w:rPr>
        <w:t>.</w:t>
      </w:r>
    </w:p>
    <w:p w14:paraId="1DE2784A" w14:textId="77777777" w:rsidR="00ED74DE" w:rsidRDefault="005901E0">
      <w:r>
        <w:rPr>
          <w:noProof/>
        </w:rPr>
        <w:drawing>
          <wp:inline distT="0" distB="0" distL="0" distR="0" wp14:anchorId="0E097FAD" wp14:editId="1D73BA09">
            <wp:extent cx="3972278" cy="2381250"/>
            <wp:effectExtent l="0" t="0" r="0" b="0"/>
            <wp:docPr id="100049" name="Image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72278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F8299" w14:textId="77777777" w:rsidR="00ED74DE" w:rsidRDefault="005901E0">
      <w:pPr>
        <w:pStyle w:val="Titre3"/>
      </w:pPr>
      <w:bookmarkStart w:id="82" w:name="scroll-bookmark-46"/>
      <w:bookmarkStart w:id="83" w:name="_Toc179794707"/>
      <w:r>
        <w:t>Parcours différencié NOUVEAU</w:t>
      </w:r>
      <w:bookmarkEnd w:id="82"/>
      <w:bookmarkEnd w:id="83"/>
    </w:p>
    <w:p w14:paraId="5771F129" w14:textId="77777777" w:rsidR="00ED74DE" w:rsidRDefault="005901E0">
      <w:r>
        <w:rPr>
          <w:color w:val="000000"/>
        </w:rPr>
        <w:t>Traduction dans le LSL du parcours choisi en milieu de terminale (insertion pro 470900 ou poursuite d’études 470800)</w:t>
      </w:r>
      <w:r>
        <w:t> </w:t>
      </w:r>
    </w:p>
    <w:p w14:paraId="493D99F8" w14:textId="77777777" w:rsidR="00ED74DE" w:rsidRDefault="005901E0">
      <w:r>
        <w:rPr>
          <w:noProof/>
        </w:rPr>
        <w:drawing>
          <wp:inline distT="0" distB="0" distL="0" distR="0" wp14:anchorId="5720BE56" wp14:editId="1E32C867">
            <wp:extent cx="6645910" cy="2106207"/>
            <wp:effectExtent l="0" t="0" r="0" b="0"/>
            <wp:docPr id="100055" name="Image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0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3EE51F" wp14:editId="10E8979A">
            <wp:extent cx="2693426" cy="2381250"/>
            <wp:effectExtent l="0" t="0" r="0" b="0"/>
            <wp:docPr id="100057" name="Image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93426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8A465" w14:textId="77777777" w:rsidR="00ED74DE" w:rsidRDefault="005901E0">
      <w:r>
        <w:t>Une seule des options doit être définie dans BEE</w:t>
      </w:r>
    </w:p>
    <w:p w14:paraId="0CD7A6B6" w14:textId="77777777" w:rsidR="00ED74DE" w:rsidRDefault="005901E0">
      <w:pPr>
        <w:pStyle w:val="Titre2"/>
      </w:pPr>
      <w:bookmarkStart w:id="84" w:name="scroll-bookmark-47"/>
      <w:bookmarkStart w:id="85" w:name="_Toc179794708"/>
      <w:r>
        <w:lastRenderedPageBreak/>
        <w:t>Import des données</w:t>
      </w:r>
      <w:bookmarkEnd w:id="84"/>
      <w:bookmarkEnd w:id="85"/>
    </w:p>
    <w:p w14:paraId="48235CCC" w14:textId="77777777" w:rsidR="00ED74DE" w:rsidRDefault="005901E0">
      <w:pPr>
        <w:pStyle w:val="Titre3"/>
      </w:pPr>
      <w:bookmarkStart w:id="86" w:name="scroll-bookmark-48"/>
      <w:bookmarkStart w:id="87" w:name="_Toc179794709"/>
      <w:r>
        <w:t xml:space="preserve">Transfert </w:t>
      </w:r>
      <w:proofErr w:type="spellStart"/>
      <w:r>
        <w:t>inter-académique</w:t>
      </w:r>
      <w:proofErr w:type="spellEnd"/>
      <w:r>
        <w:t xml:space="preserve"> - importer les données PIX + Fraude</w:t>
      </w:r>
      <w:bookmarkEnd w:id="86"/>
      <w:bookmarkEnd w:id="87"/>
    </w:p>
    <w:p w14:paraId="0FABDF4B" w14:textId="77777777" w:rsidR="00ED74DE" w:rsidRDefault="005901E0">
      <w:r>
        <w:t>Si LSL a des données PIX dans l'établissement d'origine, les importer dans l'établissement faisant appel au TIA. Idem pour la fraude.</w:t>
      </w:r>
    </w:p>
    <w:p w14:paraId="4FA20A46" w14:textId="77777777" w:rsidR="00ED74DE" w:rsidRDefault="005901E0">
      <w:r>
        <w:rPr>
          <w:noProof/>
        </w:rPr>
        <w:drawing>
          <wp:inline distT="0" distB="0" distL="0" distR="0" wp14:anchorId="460CB168" wp14:editId="6FFEC10A">
            <wp:extent cx="5070342" cy="3810000"/>
            <wp:effectExtent l="0" t="0" r="0" b="0"/>
            <wp:docPr id="100059" name="Image 1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70342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4089CE" wp14:editId="15F37057">
            <wp:extent cx="5395528" cy="3810000"/>
            <wp:effectExtent l="0" t="0" r="0" b="0"/>
            <wp:docPr id="100061" name="Image 1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5528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10AF4" w14:textId="77777777" w:rsidR="00ED74DE" w:rsidRDefault="005901E0">
      <w:r>
        <w:t>Pour chaque demande de TIA, depuis l'établissement d'origine vers quelle académie est appelé le livret de l'élève, on stock en base les codes ACA/RNE/INE dans la table LST_SUIVI_TIA.</w:t>
      </w:r>
    </w:p>
    <w:p w14:paraId="09BDFF39" w14:textId="77777777" w:rsidR="00ED74DE" w:rsidRDefault="005901E0">
      <w:r>
        <w:rPr>
          <w:noProof/>
        </w:rPr>
        <w:lastRenderedPageBreak/>
        <w:drawing>
          <wp:inline distT="0" distB="0" distL="0" distR="0" wp14:anchorId="37297E8A" wp14:editId="4DE8522B">
            <wp:extent cx="6645910" cy="2484853"/>
            <wp:effectExtent l="0" t="0" r="0" b="0"/>
            <wp:docPr id="100063" name="Image 10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8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D9470" w14:textId="0F09735D" w:rsidR="00ED74DE" w:rsidRDefault="00ED74DE" w:rsidP="002C3764">
      <w:pPr>
        <w:numPr>
          <w:ilvl w:val="0"/>
          <w:numId w:val="17"/>
        </w:numPr>
      </w:pPr>
    </w:p>
    <w:p w14:paraId="701454EA" w14:textId="77777777" w:rsidR="00ED74DE" w:rsidRDefault="005901E0">
      <w:pPr>
        <w:pStyle w:val="Titre2"/>
      </w:pPr>
      <w:bookmarkStart w:id="88" w:name="scroll-bookmark-49"/>
      <w:bookmarkStart w:id="89" w:name="_Toc179794710"/>
      <w:r>
        <w:t>Administration</w:t>
      </w:r>
      <w:bookmarkEnd w:id="88"/>
      <w:bookmarkEnd w:id="89"/>
    </w:p>
    <w:p w14:paraId="570A991B" w14:textId="77777777" w:rsidR="00ED74DE" w:rsidRDefault="005901E0">
      <w:pPr>
        <w:pStyle w:val="Titre3"/>
      </w:pPr>
      <w:bookmarkStart w:id="90" w:name="scroll-bookmark-50"/>
      <w:bookmarkStart w:id="91" w:name="_Toc179794711"/>
      <w:r>
        <w:t>Configurer l'application</w:t>
      </w:r>
      <w:bookmarkEnd w:id="90"/>
      <w:bookmarkEnd w:id="91"/>
    </w:p>
    <w:p w14:paraId="4CA083A3" w14:textId="77777777" w:rsidR="00ED74DE" w:rsidRDefault="005901E0">
      <w:r>
        <w:rPr>
          <w:b/>
          <w:noProof/>
        </w:rPr>
        <w:drawing>
          <wp:inline distT="0" distB="0" distL="0" distR="0" wp14:anchorId="64A513E2" wp14:editId="2BF8C442">
            <wp:extent cx="5091545" cy="3810000"/>
            <wp:effectExtent l="0" t="0" r="0" b="0"/>
            <wp:docPr id="100065" name="Image 1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9154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6F475" w14:textId="77777777" w:rsidR="00ED74DE" w:rsidRDefault="005901E0">
      <w:r>
        <w:t xml:space="preserve">Modification du libellé "Accès uniquement à </w:t>
      </w:r>
      <w:r>
        <w:rPr>
          <w:b/>
        </w:rPr>
        <w:t xml:space="preserve">son </w:t>
      </w:r>
      <w:r>
        <w:t xml:space="preserve">enseignement" =&gt;"Accès uniquement à </w:t>
      </w:r>
      <w:proofErr w:type="gramStart"/>
      <w:r>
        <w:rPr>
          <w:b/>
        </w:rPr>
        <w:t xml:space="preserve">ses </w:t>
      </w:r>
      <w:r>
        <w:t>enseignement</w:t>
      </w:r>
      <w:proofErr w:type="gramEnd"/>
    </w:p>
    <w:p w14:paraId="6B3D0A16" w14:textId="77777777" w:rsidR="00ED74DE" w:rsidRDefault="005901E0">
      <w:pPr>
        <w:pStyle w:val="Titre1"/>
      </w:pPr>
      <w:bookmarkStart w:id="92" w:name="scroll-bookmark-51"/>
      <w:bookmarkStart w:id="93" w:name="scroll-bookmark-52"/>
      <w:bookmarkStart w:id="94" w:name="_Toc179794712"/>
      <w:bookmarkEnd w:id="92"/>
      <w:r>
        <w:lastRenderedPageBreak/>
        <w:t>Module "Orientation"</w:t>
      </w:r>
      <w:bookmarkEnd w:id="93"/>
      <w:bookmarkEnd w:id="94"/>
    </w:p>
    <w:p w14:paraId="1FB8E92D" w14:textId="77777777" w:rsidR="00ED74DE" w:rsidRDefault="003D5673">
      <w:pPr>
        <w:pStyle w:val="Titre2"/>
      </w:pPr>
      <w:bookmarkStart w:id="95" w:name="_Toc179794713"/>
      <w:r>
        <w:pict w14:anchorId="018DD4D3">
          <v:line id="_x0000_s1028" style="position:absolute;left:0;text-align:left;z-index:251661312" from="0,0" to="522.3pt,0" strokecolor="gray"/>
        </w:pict>
      </w:r>
      <w:bookmarkStart w:id="96" w:name="scroll-bookmark-53"/>
      <w:r w:rsidR="005901E0">
        <w:t>Suivre la procédure</w:t>
      </w:r>
      <w:bookmarkEnd w:id="96"/>
      <w:bookmarkEnd w:id="95"/>
    </w:p>
    <w:p w14:paraId="13D62E81" w14:textId="77777777" w:rsidR="00ED74DE" w:rsidRDefault="005901E0">
      <w:r>
        <w:rPr>
          <w:b/>
          <w:smallCaps/>
          <w:color w:val="FFFFFF"/>
          <w:shd w:val="clear" w:color="auto" w:fill="14892C"/>
        </w:rPr>
        <w:t> </w:t>
      </w:r>
      <w:proofErr w:type="gramStart"/>
      <w:r>
        <w:rPr>
          <w:b/>
          <w:smallCaps/>
          <w:color w:val="FFFFFF"/>
          <w:shd w:val="clear" w:color="auto" w:fill="14892C"/>
        </w:rPr>
        <w:t>nouveau </w:t>
      </w:r>
      <w:r>
        <w:rPr>
          <w:b/>
        </w:rPr>
        <w:t xml:space="preserve"> Liste</w:t>
      </w:r>
      <w:proofErr w:type="gramEnd"/>
      <w:r>
        <w:rPr>
          <w:b/>
        </w:rPr>
        <w:t xml:space="preserve"> des élèves</w:t>
      </w:r>
      <w:r>
        <w:t xml:space="preserve"> : </w:t>
      </w:r>
      <w:r>
        <w:rPr>
          <w:color w:val="333333"/>
        </w:rPr>
        <w:t>les professeurs principaux peuvent désormais accéder à la liste des élèves et à la fiche individuelle avec un accès restreint ;</w:t>
      </w:r>
    </w:p>
    <w:p w14:paraId="1AC2C576" w14:textId="77777777" w:rsidR="00ED74DE" w:rsidRDefault="005901E0">
      <w:r>
        <w:rPr>
          <w:b/>
          <w:color w:val="333333"/>
        </w:rPr>
        <w:t>Ouverture des conseils de classe</w:t>
      </w:r>
      <w:r>
        <w:rPr>
          <w:color w:val="333333"/>
        </w:rPr>
        <w:t xml:space="preserve"> : cette fonctionnalité est remplacée par les dates de consolidation des demandes ;</w:t>
      </w:r>
    </w:p>
    <w:p w14:paraId="3D1DF4FE" w14:textId="77777777" w:rsidR="00ED74DE" w:rsidRDefault="005901E0">
      <w:r>
        <w:rPr>
          <w:b/>
          <w:smallCaps/>
          <w:color w:val="FFFFFF"/>
          <w:shd w:val="clear" w:color="auto" w:fill="14892C"/>
        </w:rPr>
        <w:t> </w:t>
      </w:r>
      <w:proofErr w:type="gramStart"/>
      <w:r>
        <w:rPr>
          <w:b/>
          <w:smallCaps/>
          <w:color w:val="FFFFFF"/>
          <w:shd w:val="clear" w:color="auto" w:fill="14892C"/>
        </w:rPr>
        <w:t>nouveau </w:t>
      </w:r>
      <w:r>
        <w:rPr>
          <w:b/>
          <w:color w:val="333333"/>
        </w:rPr>
        <w:t xml:space="preserve"> Dates</w:t>
      </w:r>
      <w:proofErr w:type="gramEnd"/>
      <w:r>
        <w:rPr>
          <w:b/>
          <w:color w:val="333333"/>
        </w:rPr>
        <w:t xml:space="preserve"> de consolidation des demandes</w:t>
      </w:r>
      <w:r>
        <w:rPr>
          <w:color w:val="333333"/>
        </w:rPr>
        <w:t xml:space="preserve"> : nouvelle fonctionnalité permettant au chef d'établissement de paramétrer pour chaque division la date à laquelle les représentants légaux ne peuvent plus saisir de demandes sur le service en ligne Orientation et à partir de quand les réponses du conseil de classe peuvent être renseignées ;</w:t>
      </w:r>
    </w:p>
    <w:p w14:paraId="414C85CC" w14:textId="77777777" w:rsidR="00ED74DE" w:rsidRDefault="005901E0">
      <w:r>
        <w:rPr>
          <w:b/>
          <w:color w:val="333333"/>
        </w:rPr>
        <w:t>Hors procédure</w:t>
      </w:r>
      <w:r>
        <w:rPr>
          <w:color w:val="333333"/>
        </w:rPr>
        <w:t xml:space="preserve"> : le motif "redoublement exceptionnel" est remplacé par "redoublement" ;</w:t>
      </w:r>
    </w:p>
    <w:p w14:paraId="2FB5AE90" w14:textId="77777777" w:rsidR="00ED74DE" w:rsidRDefault="005901E0">
      <w:r>
        <w:rPr>
          <w:b/>
          <w:smallCaps/>
          <w:color w:val="FFFFFF"/>
          <w:shd w:val="clear" w:color="auto" w:fill="4A6785"/>
        </w:rPr>
        <w:t> </w:t>
      </w:r>
      <w:proofErr w:type="gramStart"/>
      <w:r>
        <w:rPr>
          <w:b/>
          <w:smallCaps/>
          <w:color w:val="FFFFFF"/>
          <w:shd w:val="clear" w:color="auto" w:fill="4A6785"/>
        </w:rPr>
        <w:t>correctif </w:t>
      </w:r>
      <w:r>
        <w:rPr>
          <w:b/>
          <w:color w:val="000000"/>
        </w:rPr>
        <w:t xml:space="preserve"> </w:t>
      </w:r>
      <w:r>
        <w:rPr>
          <w:b/>
          <w:color w:val="333333"/>
        </w:rPr>
        <w:t>Fiche</w:t>
      </w:r>
      <w:proofErr w:type="gramEnd"/>
      <w:r>
        <w:rPr>
          <w:b/>
          <w:color w:val="333333"/>
        </w:rPr>
        <w:t xml:space="preserve"> de dialogue</w:t>
      </w:r>
      <w:r>
        <w:rPr>
          <w:color w:val="333333"/>
        </w:rPr>
        <w:t xml:space="preserve"> : correction d'une anomalie qui affichait parfois "</w:t>
      </w:r>
      <w:proofErr w:type="spellStart"/>
      <w:r>
        <w:rPr>
          <w:color w:val="333333"/>
        </w:rPr>
        <w:t>null</w:t>
      </w:r>
      <w:proofErr w:type="spellEnd"/>
      <w:r>
        <w:rPr>
          <w:color w:val="333333"/>
        </w:rPr>
        <w:t>" pour le nom de l'établissement ;</w:t>
      </w:r>
    </w:p>
    <w:p w14:paraId="67F6A0C7" w14:textId="77777777" w:rsidR="00ED74DE" w:rsidRDefault="005901E0">
      <w:r>
        <w:rPr>
          <w:b/>
          <w:color w:val="333333"/>
        </w:rPr>
        <w:t>Avis provisoires et propositions du conseil de classe</w:t>
      </w:r>
      <w:r>
        <w:rPr>
          <w:color w:val="333333"/>
        </w:rPr>
        <w:t xml:space="preserve"> : la limite de caractères pour la motivation du conseil de classe est désormais de 300 (150 avant).</w:t>
      </w:r>
    </w:p>
    <w:sectPr w:rsidR="00ED74DE" w:rsidSect="00C94018"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C9A14" w14:textId="77777777" w:rsidR="009D47AD" w:rsidRDefault="005901E0">
      <w:pPr>
        <w:spacing w:after="0" w:line="240" w:lineRule="auto"/>
      </w:pPr>
      <w:r>
        <w:separator/>
      </w:r>
    </w:p>
    <w:p w14:paraId="1E8FF42B" w14:textId="77777777" w:rsidR="009D47AD" w:rsidRDefault="009D47AD"/>
  </w:endnote>
  <w:endnote w:type="continuationSeparator" w:id="0">
    <w:p w14:paraId="1C908008" w14:textId="77777777" w:rsidR="009D47AD" w:rsidRDefault="005901E0">
      <w:pPr>
        <w:spacing w:after="0" w:line="240" w:lineRule="auto"/>
      </w:pPr>
      <w:r>
        <w:continuationSeparator/>
      </w:r>
    </w:p>
    <w:p w14:paraId="6E8C6422" w14:textId="77777777" w:rsidR="009D47AD" w:rsidRDefault="009D47AD"/>
  </w:endnote>
  <w:endnote w:type="continuationNotice" w:id="1">
    <w:p w14:paraId="2A84E11A" w14:textId="77777777" w:rsidR="009D47AD" w:rsidRDefault="009D47AD">
      <w:pPr>
        <w:spacing w:after="0" w:line="240" w:lineRule="auto"/>
      </w:pPr>
    </w:p>
    <w:p w14:paraId="46BC656E" w14:textId="77777777" w:rsidR="009D47AD" w:rsidRDefault="009D47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rianne">
    <w:altName w:val="Times New Roman"/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Micro Hei"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FC048" w14:textId="5BC90793" w:rsidR="009836BD" w:rsidRPr="008676EF" w:rsidRDefault="003D5673" w:rsidP="00633D82">
    <w:pPr>
      <w:pStyle w:val="Pieddepage"/>
      <w:tabs>
        <w:tab w:val="clear" w:pos="4536"/>
        <w:tab w:val="clear" w:pos="9072"/>
        <w:tab w:val="right" w:pos="10065"/>
      </w:tabs>
      <w:ind w:left="284"/>
      <w:rPr>
        <w:sz w:val="18"/>
        <w:szCs w:val="18"/>
      </w:rPr>
    </w:pPr>
    <w:r>
      <w:t>21</w:t>
    </w:r>
    <w:r w:rsidR="005901E0" w:rsidRPr="00F11A46">
      <w:t>/</w:t>
    </w:r>
    <w:r w:rsidR="005901E0">
      <w:t>10</w:t>
    </w:r>
    <w:r w:rsidR="005901E0" w:rsidRPr="00F11A46">
      <w:t>/2024</w:t>
    </w:r>
    <w:r w:rsidR="005901E0" w:rsidRPr="008676EF">
      <w:tab/>
    </w:r>
    <w:r w:rsidR="005901E0" w:rsidRPr="008676EF">
      <w:rPr>
        <w:sz w:val="18"/>
        <w:szCs w:val="18"/>
      </w:rPr>
      <w:fldChar w:fldCharType="begin"/>
    </w:r>
    <w:r w:rsidR="005901E0" w:rsidRPr="008676EF">
      <w:rPr>
        <w:sz w:val="18"/>
        <w:szCs w:val="18"/>
      </w:rPr>
      <w:instrText xml:space="preserve"> PAGE  \* Arabic  \* MERGEFORMAT </w:instrText>
    </w:r>
    <w:r w:rsidR="005901E0" w:rsidRPr="008676EF">
      <w:rPr>
        <w:sz w:val="18"/>
        <w:szCs w:val="18"/>
      </w:rPr>
      <w:fldChar w:fldCharType="separate"/>
    </w:r>
    <w:r w:rsidR="00314E7F">
      <w:rPr>
        <w:noProof/>
        <w:sz w:val="18"/>
        <w:szCs w:val="18"/>
      </w:rPr>
      <w:t>24</w:t>
    </w:r>
    <w:r w:rsidR="005901E0" w:rsidRPr="008676EF">
      <w:rPr>
        <w:sz w:val="18"/>
        <w:szCs w:val="18"/>
      </w:rPr>
      <w:fldChar w:fldCharType="end"/>
    </w:r>
    <w:r w:rsidR="005901E0" w:rsidRPr="008676EF">
      <w:rPr>
        <w:sz w:val="18"/>
        <w:szCs w:val="18"/>
      </w:rPr>
      <w:t xml:space="preserve"> / </w:t>
    </w:r>
    <w:r w:rsidR="005901E0" w:rsidRPr="008676EF">
      <w:rPr>
        <w:sz w:val="18"/>
        <w:szCs w:val="18"/>
      </w:rPr>
      <w:fldChar w:fldCharType="begin"/>
    </w:r>
    <w:r w:rsidR="005901E0" w:rsidRPr="008676EF">
      <w:rPr>
        <w:sz w:val="18"/>
        <w:szCs w:val="18"/>
      </w:rPr>
      <w:instrText xml:space="preserve"> NUMPAGES  </w:instrText>
    </w:r>
    <w:r w:rsidR="005901E0" w:rsidRPr="008676EF">
      <w:rPr>
        <w:sz w:val="18"/>
        <w:szCs w:val="18"/>
      </w:rPr>
      <w:fldChar w:fldCharType="separate"/>
    </w:r>
    <w:r w:rsidR="005901E0" w:rsidRPr="008676EF">
      <w:rPr>
        <w:sz w:val="18"/>
        <w:szCs w:val="18"/>
      </w:rPr>
      <w:t>24</w:t>
    </w:r>
    <w:r w:rsidR="005901E0" w:rsidRPr="008676EF">
      <w:rPr>
        <w:sz w:val="18"/>
        <w:szCs w:val="18"/>
      </w:rPr>
      <w:fldChar w:fldCharType="end"/>
    </w:r>
  </w:p>
  <w:p w14:paraId="7DB07D05" w14:textId="77777777" w:rsidR="009836BD" w:rsidRDefault="009836B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4BA34A" w14:textId="77777777" w:rsidR="009D47AD" w:rsidRDefault="005901E0">
      <w:pPr>
        <w:spacing w:after="0" w:line="240" w:lineRule="auto"/>
      </w:pPr>
      <w:r>
        <w:separator/>
      </w:r>
    </w:p>
    <w:p w14:paraId="61C409AD" w14:textId="77777777" w:rsidR="009D47AD" w:rsidRDefault="009D47AD"/>
  </w:footnote>
  <w:footnote w:type="continuationSeparator" w:id="0">
    <w:p w14:paraId="6DE673F8" w14:textId="77777777" w:rsidR="009D47AD" w:rsidRDefault="005901E0">
      <w:pPr>
        <w:spacing w:after="0" w:line="240" w:lineRule="auto"/>
      </w:pPr>
      <w:r>
        <w:continuationSeparator/>
      </w:r>
    </w:p>
    <w:p w14:paraId="3CFBE8E8" w14:textId="77777777" w:rsidR="009D47AD" w:rsidRDefault="009D47AD"/>
  </w:footnote>
  <w:footnote w:type="continuationNotice" w:id="1">
    <w:p w14:paraId="7DB2A9A9" w14:textId="77777777" w:rsidR="009D47AD" w:rsidRDefault="009D47AD">
      <w:pPr>
        <w:spacing w:after="0" w:line="240" w:lineRule="auto"/>
      </w:pPr>
    </w:p>
    <w:p w14:paraId="4A23A544" w14:textId="77777777" w:rsidR="009D47AD" w:rsidRDefault="009D47A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ScrollTableNormal"/>
      <w:tblW w:w="5095" w:type="pct"/>
      <w:tblInd w:w="3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2310"/>
      <w:gridCol w:w="5834"/>
      <w:gridCol w:w="2521"/>
    </w:tblGrid>
    <w:tr w:rsidR="00ED74DE" w14:paraId="7925BDFE" w14:textId="77777777" w:rsidTr="00ED74DE">
      <w:trPr>
        <w:trHeight w:val="1803"/>
      </w:trPr>
      <w:tc>
        <w:tcPr>
          <w:tcW w:w="1058" w:type="pct"/>
          <w:tcBorders>
            <w:top w:val="nil"/>
            <w:left w:val="nil"/>
            <w:bottom w:val="nil"/>
            <w:right w:val="nil"/>
          </w:tcBorders>
          <w:tcMar>
            <w:top w:w="30" w:type="dxa"/>
            <w:left w:w="30" w:type="dxa"/>
            <w:bottom w:w="20" w:type="dxa"/>
            <w:right w:w="30" w:type="dxa"/>
          </w:tcMar>
          <w:vAlign w:val="center"/>
        </w:tcPr>
        <w:p w14:paraId="56368DC0" w14:textId="77777777" w:rsidR="009836BD" w:rsidRPr="00DC22B9" w:rsidRDefault="005901E0" w:rsidP="00183703">
          <w:pPr>
            <w:spacing w:after="0" w:line="240" w:lineRule="auto"/>
            <w:ind w:left="0"/>
            <w:rPr>
              <w:rFonts w:eastAsia="Calibri" w:cs="Times New Roman"/>
            </w:rPr>
          </w:pPr>
          <w:r>
            <w:rPr>
              <w:noProof/>
            </w:rPr>
            <w:drawing>
              <wp:inline distT="0" distB="0" distL="0" distR="0" wp14:anchorId="0219A9DB" wp14:editId="2D95DAAD">
                <wp:extent cx="1421714" cy="1123950"/>
                <wp:effectExtent l="0" t="0" r="762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5204" cy="1126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48" w:type="pct"/>
          <w:tcBorders>
            <w:top w:val="nil"/>
            <w:left w:val="nil"/>
            <w:bottom w:val="nil"/>
            <w:right w:val="nil"/>
          </w:tcBorders>
          <w:tcMar>
            <w:top w:w="30" w:type="dxa"/>
            <w:left w:w="30" w:type="dxa"/>
            <w:bottom w:w="20" w:type="dxa"/>
            <w:right w:w="30" w:type="dxa"/>
          </w:tcMar>
          <w:vAlign w:val="center"/>
        </w:tcPr>
        <w:p w14:paraId="05E8EA20" w14:textId="77777777" w:rsidR="000676DD" w:rsidRPr="00DF5D28" w:rsidRDefault="000676DD" w:rsidP="00183703">
          <w:pPr>
            <w:ind w:left="0"/>
            <w:rPr>
              <w:rFonts w:eastAsia="Calibri" w:cs="Times New Roman"/>
              <w:sz w:val="28"/>
              <w:szCs w:val="28"/>
              <w:lang w:val="fr-FR"/>
            </w:rPr>
          </w:pPr>
        </w:p>
      </w:tc>
      <w:tc>
        <w:tcPr>
          <w:tcW w:w="1194" w:type="pct"/>
          <w:tcBorders>
            <w:top w:val="nil"/>
            <w:left w:val="nil"/>
            <w:bottom w:val="nil"/>
            <w:right w:val="nil"/>
          </w:tcBorders>
          <w:tcMar>
            <w:top w:w="30" w:type="dxa"/>
            <w:left w:w="30" w:type="dxa"/>
            <w:bottom w:w="20" w:type="dxa"/>
            <w:right w:w="30" w:type="dxa"/>
          </w:tcMar>
          <w:vAlign w:val="center"/>
        </w:tcPr>
        <w:p w14:paraId="536A8C44" w14:textId="77777777" w:rsidR="000676DD" w:rsidRDefault="005901E0" w:rsidP="00183703">
          <w:pPr>
            <w:ind w:left="0"/>
            <w:rPr>
              <w:rFonts w:eastAsia="Calibri" w:cs="Times New Roman"/>
            </w:rPr>
          </w:pPr>
          <w:r w:rsidRPr="000F5899">
            <w:rPr>
              <w:rFonts w:eastAsia="Calibri" w:cs="Times New Roman"/>
            </w:rPr>
            <w:t xml:space="preserve">Diffusion </w:t>
          </w:r>
          <w:proofErr w:type="spellStart"/>
          <w:r w:rsidR="00F11A46">
            <w:rPr>
              <w:rFonts w:eastAsia="Calibri" w:cs="Times New Roman"/>
            </w:rPr>
            <w:t>Scolarité</w:t>
          </w:r>
          <w:proofErr w:type="spellEnd"/>
          <w:r w:rsidR="00F11A46">
            <w:rPr>
              <w:rFonts w:eastAsia="Calibri" w:cs="Times New Roman"/>
            </w:rPr>
            <w:t xml:space="preserve"> 2D</w:t>
          </w:r>
        </w:p>
        <w:p w14:paraId="3993E0D9" w14:textId="77777777" w:rsidR="00C94018" w:rsidRPr="00C94018" w:rsidRDefault="00C94018" w:rsidP="00C94018">
          <w:pPr>
            <w:rPr>
              <w:rFonts w:eastAsia="Calibri" w:cs="Times New Roman"/>
            </w:rPr>
          </w:pPr>
        </w:p>
      </w:tc>
    </w:tr>
  </w:tbl>
  <w:p w14:paraId="37F6BF52" w14:textId="03BB393A" w:rsidR="009836BD" w:rsidRDefault="009836BD" w:rsidP="00183703">
    <w:pPr>
      <w:pStyle w:val="En-tte"/>
      <w:tabs>
        <w:tab w:val="clear" w:pos="4536"/>
        <w:tab w:val="clear" w:pos="9072"/>
        <w:tab w:val="left" w:pos="372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11701" w14:textId="4DA2D838" w:rsidR="005901E0" w:rsidRDefault="005901E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D1A37" w14:textId="7B4DBFEC" w:rsidR="00C94018" w:rsidRDefault="00C94018" w:rsidP="00183703">
    <w:pPr>
      <w:pStyle w:val="En-tte"/>
      <w:tabs>
        <w:tab w:val="clear" w:pos="4536"/>
        <w:tab w:val="clear" w:pos="9072"/>
        <w:tab w:val="left" w:pos="3724"/>
      </w:tabs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60444" w14:textId="408F1EF1" w:rsidR="005901E0" w:rsidRDefault="005901E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suff w:val="nothing"/>
      <w:lvlText w:val=""/>
      <w:lvlJc w:val="left"/>
      <w:pPr>
        <w:tabs>
          <w:tab w:val="num" w:pos="0"/>
        </w:tabs>
        <w:ind w:left="0" w:firstLine="0"/>
      </w:pPr>
      <w:rPr>
        <w:rFonts w:ascii="Wingdings 3" w:hAnsi="Wingdings 3"/>
      </w:rPr>
    </w:lvl>
  </w:abstractNum>
  <w:abstractNum w:abstractNumId="1" w15:restartNumberingAfterBreak="0">
    <w:nsid w:val="00000004"/>
    <w:multiLevelType w:val="multilevel"/>
    <w:tmpl w:val="00000004"/>
    <w:name w:val="WW8Num4"/>
    <w:lvl w:ilvl="0">
      <w:start w:val="1"/>
      <w:numFmt w:val="bullet"/>
      <w:suff w:val="nothing"/>
      <w:lvlText w:val=""/>
      <w:lvlJc w:val="left"/>
      <w:pPr>
        <w:tabs>
          <w:tab w:val="num" w:pos="-1288"/>
        </w:tabs>
        <w:ind w:left="-1288" w:firstLine="0"/>
      </w:pPr>
      <w:rPr>
        <w:rFonts w:ascii="Wingdings 3" w:hAnsi="Wingdings 3"/>
      </w:rPr>
    </w:lvl>
    <w:lvl w:ilvl="1">
      <w:start w:val="1"/>
      <w:numFmt w:val="decimal"/>
      <w:suff w:val="nothing"/>
      <w:lvlText w:val="%2."/>
      <w:lvlJc w:val="left"/>
      <w:pPr>
        <w:tabs>
          <w:tab w:val="num" w:pos="-1288"/>
        </w:tabs>
        <w:ind w:left="-1288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-1288"/>
        </w:tabs>
        <w:ind w:left="-1288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-1288"/>
        </w:tabs>
        <w:ind w:left="-1288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-1288"/>
        </w:tabs>
        <w:ind w:left="-1288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-1288"/>
        </w:tabs>
        <w:ind w:left="-1288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-1288"/>
        </w:tabs>
        <w:ind w:left="-1288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-1288"/>
        </w:tabs>
        <w:ind w:left="-1288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-1288"/>
        </w:tabs>
        <w:ind w:left="-1288" w:firstLine="0"/>
      </w:pPr>
    </w:lvl>
  </w:abstractNum>
  <w:abstractNum w:abstractNumId="2" w15:restartNumberingAfterBreak="0">
    <w:nsid w:val="07D94B47"/>
    <w:multiLevelType w:val="multilevel"/>
    <w:tmpl w:val="A5066A8C"/>
    <w:numStyleLink w:val="MjSIECLE"/>
  </w:abstractNum>
  <w:abstractNum w:abstractNumId="3" w15:restartNumberingAfterBreak="0">
    <w:nsid w:val="4571487B"/>
    <w:multiLevelType w:val="multilevel"/>
    <w:tmpl w:val="A5066A8C"/>
    <w:styleLink w:val="MjSIECLE"/>
    <w:lvl w:ilvl="0">
      <w:start w:val="1"/>
      <w:numFmt w:val="none"/>
      <w:pStyle w:val="Titre1"/>
      <w:suff w:val="space"/>
      <w:lvlText w:val="%1"/>
      <w:lvlJc w:val="left"/>
      <w:pPr>
        <w:ind w:left="360" w:hanging="360"/>
      </w:pPr>
      <w:rPr>
        <w:rFonts w:hint="default"/>
        <w:color w:val="B13660"/>
        <w:u w:color="000091"/>
      </w:rPr>
    </w:lvl>
    <w:lvl w:ilvl="1">
      <w:start w:val="1"/>
      <w:numFmt w:val="decimal"/>
      <w:pStyle w:val="Titre2"/>
      <w:suff w:val="space"/>
      <w:lvlText w:val="%1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Titre3"/>
      <w:suff w:val="space"/>
      <w:lvlText w:val="%1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pStyle w:val="Titre4"/>
      <w:suff w:val="space"/>
      <w:lvlText w:val="%1%2.%3.%4"/>
      <w:lvlJc w:val="left"/>
      <w:pPr>
        <w:ind w:left="864" w:firstLine="270"/>
      </w:pPr>
      <w:rPr>
        <w:rFonts w:hint="default"/>
      </w:rPr>
    </w:lvl>
    <w:lvl w:ilvl="4">
      <w:start w:val="1"/>
      <w:numFmt w:val="decimal"/>
      <w:pStyle w:val="Titre5"/>
      <w:lvlText w:val="%1%2.%3.%4.%5"/>
      <w:lvlJc w:val="left"/>
      <w:pPr>
        <w:ind w:left="0" w:firstLine="170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7F0777A1"/>
    <w:multiLevelType w:val="hybridMultilevel"/>
    <w:tmpl w:val="7F0777A1"/>
    <w:lvl w:ilvl="0" w:tplc="9D6A75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B16AAF5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FA066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65606B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F4409A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BE2C5A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1D235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58CB58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1FC34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7F0777A2"/>
    <w:multiLevelType w:val="hybridMultilevel"/>
    <w:tmpl w:val="7F0777A2"/>
    <w:lvl w:ilvl="0" w:tplc="08C6DD1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FC7A64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76C65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5A80DC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0D67EF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3C8246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62080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738D1A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92C74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7F0777A3"/>
    <w:multiLevelType w:val="hybridMultilevel"/>
    <w:tmpl w:val="7F0777A3"/>
    <w:lvl w:ilvl="0" w:tplc="0262DB9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592F5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DF42B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51EB46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418C4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AD82DC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AACFB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0A2582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6F8A2E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7F0777A4"/>
    <w:multiLevelType w:val="hybridMultilevel"/>
    <w:tmpl w:val="7F0777A4"/>
    <w:lvl w:ilvl="0" w:tplc="E02C86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B7EA51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23EA05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90E76D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15ED14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110C70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060B55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16691C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8E04C8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7F0777A5"/>
    <w:multiLevelType w:val="hybridMultilevel"/>
    <w:tmpl w:val="7F0777A5"/>
    <w:lvl w:ilvl="0" w:tplc="5F48A55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23F859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E5875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098F2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D0C15F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A2C02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4A0DED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0C8589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82CF99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7F0777A6"/>
    <w:multiLevelType w:val="hybridMultilevel"/>
    <w:tmpl w:val="7F0777A6"/>
    <w:lvl w:ilvl="0" w:tplc="758293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13749D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3C620A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B92D9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03DECA8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DC22C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086746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BB8934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CB643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7F0777A7"/>
    <w:multiLevelType w:val="hybridMultilevel"/>
    <w:tmpl w:val="7F0777A7"/>
    <w:lvl w:ilvl="0" w:tplc="7592F5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48A8EA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DC4832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D0CBE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DFCEA7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0D03E6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FDECD6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EA8AD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7C2E7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7F0777A8"/>
    <w:multiLevelType w:val="hybridMultilevel"/>
    <w:tmpl w:val="7F0777A8"/>
    <w:lvl w:ilvl="0" w:tplc="8838660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79ECC5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D364A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8CCF00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66A7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38E7A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50CE6E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BC6CC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0D89F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7F0777A9"/>
    <w:multiLevelType w:val="hybridMultilevel"/>
    <w:tmpl w:val="7F0777A9"/>
    <w:lvl w:ilvl="0" w:tplc="FFA047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FAC0B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2E68A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36EA9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5849F6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A3429D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8F25FD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96EFB0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41A2BA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7F0777AA"/>
    <w:multiLevelType w:val="hybridMultilevel"/>
    <w:tmpl w:val="7F0777AA"/>
    <w:lvl w:ilvl="0" w:tplc="55505064">
      <w:start w:val="1"/>
      <w:numFmt w:val="bullet"/>
      <w:lvlText w:val=""/>
      <w:lvlJc w:val="left"/>
      <w:pPr>
        <w:tabs>
          <w:tab w:val="num" w:pos="835"/>
        </w:tabs>
        <w:ind w:left="835" w:hanging="360"/>
      </w:pPr>
      <w:rPr>
        <w:rFonts w:ascii="Symbol" w:hAnsi="Symbol"/>
      </w:rPr>
    </w:lvl>
    <w:lvl w:ilvl="1" w:tplc="929CCFA8">
      <w:start w:val="1"/>
      <w:numFmt w:val="bullet"/>
      <w:lvlText w:val="o"/>
      <w:lvlJc w:val="left"/>
      <w:pPr>
        <w:tabs>
          <w:tab w:val="num" w:pos="1555"/>
        </w:tabs>
        <w:ind w:left="1555" w:hanging="360"/>
      </w:pPr>
      <w:rPr>
        <w:rFonts w:ascii="Courier New" w:hAnsi="Courier New"/>
      </w:rPr>
    </w:lvl>
    <w:lvl w:ilvl="2" w:tplc="1FB277E0">
      <w:start w:val="1"/>
      <w:numFmt w:val="bullet"/>
      <w:lvlText w:val=""/>
      <w:lvlJc w:val="left"/>
      <w:pPr>
        <w:tabs>
          <w:tab w:val="num" w:pos="2275"/>
        </w:tabs>
        <w:ind w:left="2275" w:hanging="360"/>
      </w:pPr>
      <w:rPr>
        <w:rFonts w:ascii="Wingdings" w:hAnsi="Wingdings"/>
      </w:rPr>
    </w:lvl>
    <w:lvl w:ilvl="3" w:tplc="675E0E20">
      <w:start w:val="1"/>
      <w:numFmt w:val="bullet"/>
      <w:lvlText w:val=""/>
      <w:lvlJc w:val="left"/>
      <w:pPr>
        <w:tabs>
          <w:tab w:val="num" w:pos="2995"/>
        </w:tabs>
        <w:ind w:left="2995" w:hanging="360"/>
      </w:pPr>
      <w:rPr>
        <w:rFonts w:ascii="Symbol" w:hAnsi="Symbol"/>
      </w:rPr>
    </w:lvl>
    <w:lvl w:ilvl="4" w:tplc="53903A34">
      <w:start w:val="1"/>
      <w:numFmt w:val="bullet"/>
      <w:lvlText w:val="o"/>
      <w:lvlJc w:val="left"/>
      <w:pPr>
        <w:tabs>
          <w:tab w:val="num" w:pos="3715"/>
        </w:tabs>
        <w:ind w:left="3715" w:hanging="360"/>
      </w:pPr>
      <w:rPr>
        <w:rFonts w:ascii="Courier New" w:hAnsi="Courier New"/>
      </w:rPr>
    </w:lvl>
    <w:lvl w:ilvl="5" w:tplc="5C0C8AEC">
      <w:start w:val="1"/>
      <w:numFmt w:val="bullet"/>
      <w:lvlText w:val=""/>
      <w:lvlJc w:val="left"/>
      <w:pPr>
        <w:tabs>
          <w:tab w:val="num" w:pos="4435"/>
        </w:tabs>
        <w:ind w:left="4435" w:hanging="360"/>
      </w:pPr>
      <w:rPr>
        <w:rFonts w:ascii="Wingdings" w:hAnsi="Wingdings"/>
      </w:rPr>
    </w:lvl>
    <w:lvl w:ilvl="6" w:tplc="1ABE5DE0">
      <w:start w:val="1"/>
      <w:numFmt w:val="bullet"/>
      <w:lvlText w:val=""/>
      <w:lvlJc w:val="left"/>
      <w:pPr>
        <w:tabs>
          <w:tab w:val="num" w:pos="5155"/>
        </w:tabs>
        <w:ind w:left="5155" w:hanging="360"/>
      </w:pPr>
      <w:rPr>
        <w:rFonts w:ascii="Symbol" w:hAnsi="Symbol"/>
      </w:rPr>
    </w:lvl>
    <w:lvl w:ilvl="7" w:tplc="E9E6B370">
      <w:start w:val="1"/>
      <w:numFmt w:val="bullet"/>
      <w:lvlText w:val="o"/>
      <w:lvlJc w:val="left"/>
      <w:pPr>
        <w:tabs>
          <w:tab w:val="num" w:pos="5875"/>
        </w:tabs>
        <w:ind w:left="5875" w:hanging="360"/>
      </w:pPr>
      <w:rPr>
        <w:rFonts w:ascii="Courier New" w:hAnsi="Courier New"/>
      </w:rPr>
    </w:lvl>
    <w:lvl w:ilvl="8" w:tplc="6AEC38FA">
      <w:start w:val="1"/>
      <w:numFmt w:val="bullet"/>
      <w:lvlText w:val=""/>
      <w:lvlJc w:val="left"/>
      <w:pPr>
        <w:tabs>
          <w:tab w:val="num" w:pos="6595"/>
        </w:tabs>
        <w:ind w:left="6595" w:hanging="360"/>
      </w:pPr>
      <w:rPr>
        <w:rFonts w:ascii="Wingdings" w:hAnsi="Wingdings"/>
      </w:rPr>
    </w:lvl>
  </w:abstractNum>
  <w:abstractNum w:abstractNumId="14" w15:restartNumberingAfterBreak="0">
    <w:nsid w:val="7F0777AB"/>
    <w:multiLevelType w:val="hybridMultilevel"/>
    <w:tmpl w:val="7F0777AB"/>
    <w:lvl w:ilvl="0" w:tplc="9718E48E">
      <w:start w:val="1"/>
      <w:numFmt w:val="bullet"/>
      <w:lvlText w:val=""/>
      <w:lvlJc w:val="left"/>
      <w:pPr>
        <w:tabs>
          <w:tab w:val="num" w:pos="835"/>
        </w:tabs>
        <w:ind w:left="835" w:hanging="360"/>
      </w:pPr>
      <w:rPr>
        <w:rFonts w:ascii="Symbol" w:hAnsi="Symbol"/>
      </w:rPr>
    </w:lvl>
    <w:lvl w:ilvl="1" w:tplc="BC5A7620">
      <w:start w:val="1"/>
      <w:numFmt w:val="bullet"/>
      <w:lvlText w:val="o"/>
      <w:lvlJc w:val="left"/>
      <w:pPr>
        <w:tabs>
          <w:tab w:val="num" w:pos="1555"/>
        </w:tabs>
        <w:ind w:left="1555" w:hanging="360"/>
      </w:pPr>
      <w:rPr>
        <w:rFonts w:ascii="Courier New" w:hAnsi="Courier New"/>
      </w:rPr>
    </w:lvl>
    <w:lvl w:ilvl="2" w:tplc="4C42CE8A">
      <w:start w:val="1"/>
      <w:numFmt w:val="bullet"/>
      <w:lvlText w:val=""/>
      <w:lvlJc w:val="left"/>
      <w:pPr>
        <w:tabs>
          <w:tab w:val="num" w:pos="2275"/>
        </w:tabs>
        <w:ind w:left="2275" w:hanging="360"/>
      </w:pPr>
      <w:rPr>
        <w:rFonts w:ascii="Wingdings" w:hAnsi="Wingdings"/>
      </w:rPr>
    </w:lvl>
    <w:lvl w:ilvl="3" w:tplc="1346AF20">
      <w:start w:val="1"/>
      <w:numFmt w:val="bullet"/>
      <w:lvlText w:val=""/>
      <w:lvlJc w:val="left"/>
      <w:pPr>
        <w:tabs>
          <w:tab w:val="num" w:pos="2995"/>
        </w:tabs>
        <w:ind w:left="2995" w:hanging="360"/>
      </w:pPr>
      <w:rPr>
        <w:rFonts w:ascii="Symbol" w:hAnsi="Symbol"/>
      </w:rPr>
    </w:lvl>
    <w:lvl w:ilvl="4" w:tplc="FCBE8B9E">
      <w:start w:val="1"/>
      <w:numFmt w:val="bullet"/>
      <w:lvlText w:val="o"/>
      <w:lvlJc w:val="left"/>
      <w:pPr>
        <w:tabs>
          <w:tab w:val="num" w:pos="3715"/>
        </w:tabs>
        <w:ind w:left="3715" w:hanging="360"/>
      </w:pPr>
      <w:rPr>
        <w:rFonts w:ascii="Courier New" w:hAnsi="Courier New"/>
      </w:rPr>
    </w:lvl>
    <w:lvl w:ilvl="5" w:tplc="B12A27A4">
      <w:start w:val="1"/>
      <w:numFmt w:val="bullet"/>
      <w:lvlText w:val=""/>
      <w:lvlJc w:val="left"/>
      <w:pPr>
        <w:tabs>
          <w:tab w:val="num" w:pos="4435"/>
        </w:tabs>
        <w:ind w:left="4435" w:hanging="360"/>
      </w:pPr>
      <w:rPr>
        <w:rFonts w:ascii="Wingdings" w:hAnsi="Wingdings"/>
      </w:rPr>
    </w:lvl>
    <w:lvl w:ilvl="6" w:tplc="0C464B90">
      <w:start w:val="1"/>
      <w:numFmt w:val="bullet"/>
      <w:lvlText w:val=""/>
      <w:lvlJc w:val="left"/>
      <w:pPr>
        <w:tabs>
          <w:tab w:val="num" w:pos="5155"/>
        </w:tabs>
        <w:ind w:left="5155" w:hanging="360"/>
      </w:pPr>
      <w:rPr>
        <w:rFonts w:ascii="Symbol" w:hAnsi="Symbol"/>
      </w:rPr>
    </w:lvl>
    <w:lvl w:ilvl="7" w:tplc="69CE884C">
      <w:start w:val="1"/>
      <w:numFmt w:val="bullet"/>
      <w:lvlText w:val="o"/>
      <w:lvlJc w:val="left"/>
      <w:pPr>
        <w:tabs>
          <w:tab w:val="num" w:pos="5875"/>
        </w:tabs>
        <w:ind w:left="5875" w:hanging="360"/>
      </w:pPr>
      <w:rPr>
        <w:rFonts w:ascii="Courier New" w:hAnsi="Courier New"/>
      </w:rPr>
    </w:lvl>
    <w:lvl w:ilvl="8" w:tplc="3CC6CEB8">
      <w:start w:val="1"/>
      <w:numFmt w:val="bullet"/>
      <w:lvlText w:val=""/>
      <w:lvlJc w:val="left"/>
      <w:pPr>
        <w:tabs>
          <w:tab w:val="num" w:pos="6595"/>
        </w:tabs>
        <w:ind w:left="6595" w:hanging="360"/>
      </w:pPr>
      <w:rPr>
        <w:rFonts w:ascii="Wingdings" w:hAnsi="Wingdings"/>
      </w:rPr>
    </w:lvl>
  </w:abstractNum>
  <w:abstractNum w:abstractNumId="15" w15:restartNumberingAfterBreak="0">
    <w:nsid w:val="7F0777AC"/>
    <w:multiLevelType w:val="hybridMultilevel"/>
    <w:tmpl w:val="7F0777AC"/>
    <w:lvl w:ilvl="0" w:tplc="A25E95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9204419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5FA98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3C5E32F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8428CF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F3467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932D9B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3D0042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A1E5D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 w15:restartNumberingAfterBreak="0">
    <w:nsid w:val="7F0777AD"/>
    <w:multiLevelType w:val="hybridMultilevel"/>
    <w:tmpl w:val="7F0777AD"/>
    <w:lvl w:ilvl="0" w:tplc="7BA276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EE944B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F84BB3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AB2CDA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A60BE0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62302BB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9F612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12E457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B80FA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 w15:restartNumberingAfterBreak="0">
    <w:nsid w:val="7F0777AE"/>
    <w:multiLevelType w:val="hybridMultilevel"/>
    <w:tmpl w:val="7F0777AE"/>
    <w:lvl w:ilvl="0" w:tplc="3BA8F07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84A2997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DD2D2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1CA42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00075A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1F82CF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73A7A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1E27F5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C040E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7F0777AF"/>
    <w:multiLevelType w:val="multilevel"/>
    <w:tmpl w:val="7F0777A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846"/>
    <w:rsid w:val="0000068C"/>
    <w:rsid w:val="00000AAC"/>
    <w:rsid w:val="00001486"/>
    <w:rsid w:val="000018D8"/>
    <w:rsid w:val="00001C7E"/>
    <w:rsid w:val="00002031"/>
    <w:rsid w:val="00002198"/>
    <w:rsid w:val="00002290"/>
    <w:rsid w:val="000023D5"/>
    <w:rsid w:val="000028C4"/>
    <w:rsid w:val="00002959"/>
    <w:rsid w:val="00002AB8"/>
    <w:rsid w:val="00003354"/>
    <w:rsid w:val="000044C0"/>
    <w:rsid w:val="000048FF"/>
    <w:rsid w:val="00004947"/>
    <w:rsid w:val="00004EA2"/>
    <w:rsid w:val="00005836"/>
    <w:rsid w:val="00005D9D"/>
    <w:rsid w:val="00005F80"/>
    <w:rsid w:val="00006416"/>
    <w:rsid w:val="0000683B"/>
    <w:rsid w:val="00006ECF"/>
    <w:rsid w:val="00007490"/>
    <w:rsid w:val="00007593"/>
    <w:rsid w:val="00007676"/>
    <w:rsid w:val="000076A8"/>
    <w:rsid w:val="00007CC0"/>
    <w:rsid w:val="00010807"/>
    <w:rsid w:val="0001111E"/>
    <w:rsid w:val="0001119E"/>
    <w:rsid w:val="000115FB"/>
    <w:rsid w:val="0001185C"/>
    <w:rsid w:val="00011F27"/>
    <w:rsid w:val="0001253C"/>
    <w:rsid w:val="000129F0"/>
    <w:rsid w:val="00012A3B"/>
    <w:rsid w:val="00012D1B"/>
    <w:rsid w:val="00012E2C"/>
    <w:rsid w:val="00012FCD"/>
    <w:rsid w:val="000130BD"/>
    <w:rsid w:val="00013131"/>
    <w:rsid w:val="0001314C"/>
    <w:rsid w:val="00013C42"/>
    <w:rsid w:val="00014838"/>
    <w:rsid w:val="00014920"/>
    <w:rsid w:val="00014B42"/>
    <w:rsid w:val="00014E23"/>
    <w:rsid w:val="000151FF"/>
    <w:rsid w:val="00015576"/>
    <w:rsid w:val="00015900"/>
    <w:rsid w:val="00015FBF"/>
    <w:rsid w:val="00016062"/>
    <w:rsid w:val="00016446"/>
    <w:rsid w:val="00016F8D"/>
    <w:rsid w:val="000171DE"/>
    <w:rsid w:val="00017287"/>
    <w:rsid w:val="00017C53"/>
    <w:rsid w:val="00020AA3"/>
    <w:rsid w:val="00021036"/>
    <w:rsid w:val="0002144B"/>
    <w:rsid w:val="000214C6"/>
    <w:rsid w:val="000216AB"/>
    <w:rsid w:val="0002191C"/>
    <w:rsid w:val="00021D4B"/>
    <w:rsid w:val="0002214F"/>
    <w:rsid w:val="0002219B"/>
    <w:rsid w:val="000226B8"/>
    <w:rsid w:val="0002282C"/>
    <w:rsid w:val="000228E3"/>
    <w:rsid w:val="00022970"/>
    <w:rsid w:val="00022C88"/>
    <w:rsid w:val="00022DE1"/>
    <w:rsid w:val="00022E00"/>
    <w:rsid w:val="000230C9"/>
    <w:rsid w:val="00023167"/>
    <w:rsid w:val="0002319D"/>
    <w:rsid w:val="00023929"/>
    <w:rsid w:val="00023EF7"/>
    <w:rsid w:val="000245E0"/>
    <w:rsid w:val="0002460A"/>
    <w:rsid w:val="00024861"/>
    <w:rsid w:val="00024D8F"/>
    <w:rsid w:val="000250DD"/>
    <w:rsid w:val="000252B3"/>
    <w:rsid w:val="00025637"/>
    <w:rsid w:val="00025A07"/>
    <w:rsid w:val="00025E84"/>
    <w:rsid w:val="00025E9C"/>
    <w:rsid w:val="00026D32"/>
    <w:rsid w:val="000275C4"/>
    <w:rsid w:val="00027DB7"/>
    <w:rsid w:val="00027E05"/>
    <w:rsid w:val="00030A20"/>
    <w:rsid w:val="00030B01"/>
    <w:rsid w:val="00030D7C"/>
    <w:rsid w:val="000315BA"/>
    <w:rsid w:val="00031907"/>
    <w:rsid w:val="00031D3D"/>
    <w:rsid w:val="00031E76"/>
    <w:rsid w:val="000320DA"/>
    <w:rsid w:val="00033515"/>
    <w:rsid w:val="00033677"/>
    <w:rsid w:val="000337B5"/>
    <w:rsid w:val="00033C61"/>
    <w:rsid w:val="00033CE9"/>
    <w:rsid w:val="00033F96"/>
    <w:rsid w:val="00034D74"/>
    <w:rsid w:val="00034DBB"/>
    <w:rsid w:val="000352C1"/>
    <w:rsid w:val="00035FFF"/>
    <w:rsid w:val="000364E2"/>
    <w:rsid w:val="00036867"/>
    <w:rsid w:val="00036CC0"/>
    <w:rsid w:val="000370D7"/>
    <w:rsid w:val="00037933"/>
    <w:rsid w:val="00037F88"/>
    <w:rsid w:val="000400C2"/>
    <w:rsid w:val="0004071B"/>
    <w:rsid w:val="0004088F"/>
    <w:rsid w:val="00040ADC"/>
    <w:rsid w:val="00040B29"/>
    <w:rsid w:val="00041450"/>
    <w:rsid w:val="000417B3"/>
    <w:rsid w:val="00041E11"/>
    <w:rsid w:val="00042064"/>
    <w:rsid w:val="000423E0"/>
    <w:rsid w:val="0004283F"/>
    <w:rsid w:val="00042AE8"/>
    <w:rsid w:val="00042B94"/>
    <w:rsid w:val="00043424"/>
    <w:rsid w:val="00043906"/>
    <w:rsid w:val="00043F12"/>
    <w:rsid w:val="00044064"/>
    <w:rsid w:val="000442FB"/>
    <w:rsid w:val="000443C7"/>
    <w:rsid w:val="0004470E"/>
    <w:rsid w:val="00044FC6"/>
    <w:rsid w:val="00044FDA"/>
    <w:rsid w:val="00045016"/>
    <w:rsid w:val="0004531E"/>
    <w:rsid w:val="00045452"/>
    <w:rsid w:val="00045E00"/>
    <w:rsid w:val="000463ED"/>
    <w:rsid w:val="0004675F"/>
    <w:rsid w:val="00046930"/>
    <w:rsid w:val="00046980"/>
    <w:rsid w:val="00046BF1"/>
    <w:rsid w:val="00046CC8"/>
    <w:rsid w:val="00046CDB"/>
    <w:rsid w:val="00047012"/>
    <w:rsid w:val="0004767F"/>
    <w:rsid w:val="00047846"/>
    <w:rsid w:val="0005068A"/>
    <w:rsid w:val="00051226"/>
    <w:rsid w:val="000515CD"/>
    <w:rsid w:val="00051654"/>
    <w:rsid w:val="000519C0"/>
    <w:rsid w:val="000521EF"/>
    <w:rsid w:val="0005262B"/>
    <w:rsid w:val="00052ACE"/>
    <w:rsid w:val="00052AF5"/>
    <w:rsid w:val="00052BA6"/>
    <w:rsid w:val="00052BB3"/>
    <w:rsid w:val="0005306D"/>
    <w:rsid w:val="000530C4"/>
    <w:rsid w:val="000531F6"/>
    <w:rsid w:val="00053881"/>
    <w:rsid w:val="00053973"/>
    <w:rsid w:val="00053E79"/>
    <w:rsid w:val="00053EBD"/>
    <w:rsid w:val="00053EF2"/>
    <w:rsid w:val="0005474B"/>
    <w:rsid w:val="000547E9"/>
    <w:rsid w:val="00054C4D"/>
    <w:rsid w:val="00054DC7"/>
    <w:rsid w:val="000551E2"/>
    <w:rsid w:val="0005556D"/>
    <w:rsid w:val="00055812"/>
    <w:rsid w:val="0005598D"/>
    <w:rsid w:val="00055B35"/>
    <w:rsid w:val="0005604C"/>
    <w:rsid w:val="00056EF6"/>
    <w:rsid w:val="00056F26"/>
    <w:rsid w:val="00057160"/>
    <w:rsid w:val="00057435"/>
    <w:rsid w:val="000577E5"/>
    <w:rsid w:val="000579C4"/>
    <w:rsid w:val="00060605"/>
    <w:rsid w:val="000606AB"/>
    <w:rsid w:val="00060BFD"/>
    <w:rsid w:val="00060C38"/>
    <w:rsid w:val="00060E99"/>
    <w:rsid w:val="000611D0"/>
    <w:rsid w:val="000618A4"/>
    <w:rsid w:val="000618D1"/>
    <w:rsid w:val="00061A10"/>
    <w:rsid w:val="00061A83"/>
    <w:rsid w:val="00061BFE"/>
    <w:rsid w:val="00061DF1"/>
    <w:rsid w:val="00061EED"/>
    <w:rsid w:val="00061F15"/>
    <w:rsid w:val="00062551"/>
    <w:rsid w:val="00062840"/>
    <w:rsid w:val="00063D63"/>
    <w:rsid w:val="000648DE"/>
    <w:rsid w:val="00064A35"/>
    <w:rsid w:val="00064F97"/>
    <w:rsid w:val="00065134"/>
    <w:rsid w:val="00065627"/>
    <w:rsid w:val="00065A5E"/>
    <w:rsid w:val="00066387"/>
    <w:rsid w:val="000663E8"/>
    <w:rsid w:val="00066995"/>
    <w:rsid w:val="00066D60"/>
    <w:rsid w:val="000670EE"/>
    <w:rsid w:val="000676BB"/>
    <w:rsid w:val="000676DD"/>
    <w:rsid w:val="000677C4"/>
    <w:rsid w:val="00067DAB"/>
    <w:rsid w:val="00070AB0"/>
    <w:rsid w:val="00070B25"/>
    <w:rsid w:val="00070FB8"/>
    <w:rsid w:val="0007116F"/>
    <w:rsid w:val="00071325"/>
    <w:rsid w:val="00071E9A"/>
    <w:rsid w:val="000725A1"/>
    <w:rsid w:val="00072BEA"/>
    <w:rsid w:val="00073214"/>
    <w:rsid w:val="0007325F"/>
    <w:rsid w:val="000734D2"/>
    <w:rsid w:val="0007385E"/>
    <w:rsid w:val="000738C4"/>
    <w:rsid w:val="00073E4C"/>
    <w:rsid w:val="00073EB5"/>
    <w:rsid w:val="0007505C"/>
    <w:rsid w:val="000759FD"/>
    <w:rsid w:val="00076353"/>
    <w:rsid w:val="000765DC"/>
    <w:rsid w:val="0007663C"/>
    <w:rsid w:val="00076711"/>
    <w:rsid w:val="00076FF3"/>
    <w:rsid w:val="00077494"/>
    <w:rsid w:val="00077B5B"/>
    <w:rsid w:val="000804E4"/>
    <w:rsid w:val="000808A0"/>
    <w:rsid w:val="00080B91"/>
    <w:rsid w:val="00080BA5"/>
    <w:rsid w:val="000810A3"/>
    <w:rsid w:val="00081344"/>
    <w:rsid w:val="000818C4"/>
    <w:rsid w:val="00081C53"/>
    <w:rsid w:val="00081EE5"/>
    <w:rsid w:val="00082A06"/>
    <w:rsid w:val="00082AB1"/>
    <w:rsid w:val="00082B25"/>
    <w:rsid w:val="00083189"/>
    <w:rsid w:val="00083EB2"/>
    <w:rsid w:val="00084436"/>
    <w:rsid w:val="000844DC"/>
    <w:rsid w:val="00084A3B"/>
    <w:rsid w:val="00085617"/>
    <w:rsid w:val="000860E0"/>
    <w:rsid w:val="00086449"/>
    <w:rsid w:val="000865E6"/>
    <w:rsid w:val="0008667F"/>
    <w:rsid w:val="0008672A"/>
    <w:rsid w:val="00086908"/>
    <w:rsid w:val="00087A15"/>
    <w:rsid w:val="000907B0"/>
    <w:rsid w:val="00090884"/>
    <w:rsid w:val="000908D4"/>
    <w:rsid w:val="000909E3"/>
    <w:rsid w:val="00090B12"/>
    <w:rsid w:val="00090E1F"/>
    <w:rsid w:val="00091771"/>
    <w:rsid w:val="00091A5D"/>
    <w:rsid w:val="00092800"/>
    <w:rsid w:val="00092E1D"/>
    <w:rsid w:val="000931ED"/>
    <w:rsid w:val="00093391"/>
    <w:rsid w:val="000937C0"/>
    <w:rsid w:val="00093AA7"/>
    <w:rsid w:val="00093D7B"/>
    <w:rsid w:val="000940BE"/>
    <w:rsid w:val="00094831"/>
    <w:rsid w:val="0009528B"/>
    <w:rsid w:val="0009588E"/>
    <w:rsid w:val="000960EB"/>
    <w:rsid w:val="0009612B"/>
    <w:rsid w:val="00096B14"/>
    <w:rsid w:val="00096DF1"/>
    <w:rsid w:val="0009722D"/>
    <w:rsid w:val="00097608"/>
    <w:rsid w:val="00097D64"/>
    <w:rsid w:val="00097E6B"/>
    <w:rsid w:val="00097EBA"/>
    <w:rsid w:val="000A0920"/>
    <w:rsid w:val="000A102B"/>
    <w:rsid w:val="000A1155"/>
    <w:rsid w:val="000A1562"/>
    <w:rsid w:val="000A1629"/>
    <w:rsid w:val="000A2806"/>
    <w:rsid w:val="000A32E0"/>
    <w:rsid w:val="000A340B"/>
    <w:rsid w:val="000A34DF"/>
    <w:rsid w:val="000A3678"/>
    <w:rsid w:val="000A39E4"/>
    <w:rsid w:val="000A3B46"/>
    <w:rsid w:val="000A42F4"/>
    <w:rsid w:val="000A44D5"/>
    <w:rsid w:val="000A458B"/>
    <w:rsid w:val="000A4D8E"/>
    <w:rsid w:val="000A52CB"/>
    <w:rsid w:val="000A5F86"/>
    <w:rsid w:val="000A600C"/>
    <w:rsid w:val="000A60C5"/>
    <w:rsid w:val="000A67D8"/>
    <w:rsid w:val="000A682A"/>
    <w:rsid w:val="000A6FFD"/>
    <w:rsid w:val="000A731F"/>
    <w:rsid w:val="000A73DA"/>
    <w:rsid w:val="000A7A54"/>
    <w:rsid w:val="000A7AEC"/>
    <w:rsid w:val="000A7C31"/>
    <w:rsid w:val="000B0077"/>
    <w:rsid w:val="000B02A6"/>
    <w:rsid w:val="000B06C2"/>
    <w:rsid w:val="000B0CA8"/>
    <w:rsid w:val="000B10D6"/>
    <w:rsid w:val="000B116D"/>
    <w:rsid w:val="000B1330"/>
    <w:rsid w:val="000B1703"/>
    <w:rsid w:val="000B1795"/>
    <w:rsid w:val="000B1818"/>
    <w:rsid w:val="000B1A50"/>
    <w:rsid w:val="000B1DC8"/>
    <w:rsid w:val="000B209B"/>
    <w:rsid w:val="000B20B2"/>
    <w:rsid w:val="000B2179"/>
    <w:rsid w:val="000B2581"/>
    <w:rsid w:val="000B267D"/>
    <w:rsid w:val="000B2D10"/>
    <w:rsid w:val="000B379D"/>
    <w:rsid w:val="000B3DD4"/>
    <w:rsid w:val="000B3EA7"/>
    <w:rsid w:val="000B421F"/>
    <w:rsid w:val="000B42D5"/>
    <w:rsid w:val="000B4C0D"/>
    <w:rsid w:val="000B4D27"/>
    <w:rsid w:val="000B5092"/>
    <w:rsid w:val="000B50B6"/>
    <w:rsid w:val="000B5315"/>
    <w:rsid w:val="000B586D"/>
    <w:rsid w:val="000B5923"/>
    <w:rsid w:val="000B5D7F"/>
    <w:rsid w:val="000B5E7E"/>
    <w:rsid w:val="000B6316"/>
    <w:rsid w:val="000B6385"/>
    <w:rsid w:val="000B68AF"/>
    <w:rsid w:val="000B6954"/>
    <w:rsid w:val="000B6BF1"/>
    <w:rsid w:val="000B72F6"/>
    <w:rsid w:val="000B74BC"/>
    <w:rsid w:val="000B7515"/>
    <w:rsid w:val="000B78B5"/>
    <w:rsid w:val="000B7983"/>
    <w:rsid w:val="000B7B4F"/>
    <w:rsid w:val="000B7ECC"/>
    <w:rsid w:val="000C02AD"/>
    <w:rsid w:val="000C06FF"/>
    <w:rsid w:val="000C094D"/>
    <w:rsid w:val="000C096F"/>
    <w:rsid w:val="000C0CD9"/>
    <w:rsid w:val="000C0EF8"/>
    <w:rsid w:val="000C1029"/>
    <w:rsid w:val="000C1502"/>
    <w:rsid w:val="000C162E"/>
    <w:rsid w:val="000C16E3"/>
    <w:rsid w:val="000C1A66"/>
    <w:rsid w:val="000C236D"/>
    <w:rsid w:val="000C26FB"/>
    <w:rsid w:val="000C283E"/>
    <w:rsid w:val="000C328E"/>
    <w:rsid w:val="000C34ED"/>
    <w:rsid w:val="000C45F4"/>
    <w:rsid w:val="000C4EB9"/>
    <w:rsid w:val="000C50FE"/>
    <w:rsid w:val="000C5C76"/>
    <w:rsid w:val="000C5E8C"/>
    <w:rsid w:val="000C6925"/>
    <w:rsid w:val="000C6F43"/>
    <w:rsid w:val="000C6FBD"/>
    <w:rsid w:val="000C70C4"/>
    <w:rsid w:val="000D001D"/>
    <w:rsid w:val="000D0100"/>
    <w:rsid w:val="000D0395"/>
    <w:rsid w:val="000D082A"/>
    <w:rsid w:val="000D0A76"/>
    <w:rsid w:val="000D0A92"/>
    <w:rsid w:val="000D0C3F"/>
    <w:rsid w:val="000D1075"/>
    <w:rsid w:val="000D16F2"/>
    <w:rsid w:val="000D225E"/>
    <w:rsid w:val="000D22F9"/>
    <w:rsid w:val="000D296B"/>
    <w:rsid w:val="000D2A0F"/>
    <w:rsid w:val="000D2DF3"/>
    <w:rsid w:val="000D3092"/>
    <w:rsid w:val="000D3226"/>
    <w:rsid w:val="000D36FA"/>
    <w:rsid w:val="000D3ACF"/>
    <w:rsid w:val="000D3E86"/>
    <w:rsid w:val="000D3F37"/>
    <w:rsid w:val="000D3FD5"/>
    <w:rsid w:val="000D3FD6"/>
    <w:rsid w:val="000D4762"/>
    <w:rsid w:val="000D49F6"/>
    <w:rsid w:val="000D4A21"/>
    <w:rsid w:val="000D4C2C"/>
    <w:rsid w:val="000D4E75"/>
    <w:rsid w:val="000D50F8"/>
    <w:rsid w:val="000D53A6"/>
    <w:rsid w:val="000D54D6"/>
    <w:rsid w:val="000D5A90"/>
    <w:rsid w:val="000D5BA1"/>
    <w:rsid w:val="000D5BE4"/>
    <w:rsid w:val="000D686B"/>
    <w:rsid w:val="000D6BDA"/>
    <w:rsid w:val="000D6E99"/>
    <w:rsid w:val="000D711C"/>
    <w:rsid w:val="000D74AA"/>
    <w:rsid w:val="000D77EB"/>
    <w:rsid w:val="000D7E68"/>
    <w:rsid w:val="000D7F93"/>
    <w:rsid w:val="000E01CC"/>
    <w:rsid w:val="000E07F3"/>
    <w:rsid w:val="000E0910"/>
    <w:rsid w:val="000E0B64"/>
    <w:rsid w:val="000E1364"/>
    <w:rsid w:val="000E1C3D"/>
    <w:rsid w:val="000E2DFC"/>
    <w:rsid w:val="000E2E99"/>
    <w:rsid w:val="000E2EA2"/>
    <w:rsid w:val="000E2F04"/>
    <w:rsid w:val="000E3283"/>
    <w:rsid w:val="000E3735"/>
    <w:rsid w:val="000E3785"/>
    <w:rsid w:val="000E392B"/>
    <w:rsid w:val="000E3FCD"/>
    <w:rsid w:val="000E4090"/>
    <w:rsid w:val="000E421D"/>
    <w:rsid w:val="000E4223"/>
    <w:rsid w:val="000E43D3"/>
    <w:rsid w:val="000E4767"/>
    <w:rsid w:val="000E56AF"/>
    <w:rsid w:val="000E5784"/>
    <w:rsid w:val="000E5E19"/>
    <w:rsid w:val="000E6137"/>
    <w:rsid w:val="000E62A4"/>
    <w:rsid w:val="000E6396"/>
    <w:rsid w:val="000E667A"/>
    <w:rsid w:val="000E6F65"/>
    <w:rsid w:val="000E7020"/>
    <w:rsid w:val="000E7714"/>
    <w:rsid w:val="000E7D3A"/>
    <w:rsid w:val="000E7E15"/>
    <w:rsid w:val="000F075C"/>
    <w:rsid w:val="000F0942"/>
    <w:rsid w:val="000F09FB"/>
    <w:rsid w:val="000F0B21"/>
    <w:rsid w:val="000F0FC4"/>
    <w:rsid w:val="000F108D"/>
    <w:rsid w:val="000F144F"/>
    <w:rsid w:val="000F1544"/>
    <w:rsid w:val="000F18BE"/>
    <w:rsid w:val="000F1EB6"/>
    <w:rsid w:val="000F24DB"/>
    <w:rsid w:val="000F2543"/>
    <w:rsid w:val="000F26B0"/>
    <w:rsid w:val="000F279F"/>
    <w:rsid w:val="000F283D"/>
    <w:rsid w:val="000F2B77"/>
    <w:rsid w:val="000F33B3"/>
    <w:rsid w:val="000F34DD"/>
    <w:rsid w:val="000F376D"/>
    <w:rsid w:val="000F4045"/>
    <w:rsid w:val="000F4407"/>
    <w:rsid w:val="000F4798"/>
    <w:rsid w:val="000F495E"/>
    <w:rsid w:val="000F502F"/>
    <w:rsid w:val="000F5899"/>
    <w:rsid w:val="000F5B6E"/>
    <w:rsid w:val="000F5CC0"/>
    <w:rsid w:val="000F5EF1"/>
    <w:rsid w:val="000F6112"/>
    <w:rsid w:val="000F6511"/>
    <w:rsid w:val="000F66C2"/>
    <w:rsid w:val="000F689A"/>
    <w:rsid w:val="000F68EA"/>
    <w:rsid w:val="000F6F2F"/>
    <w:rsid w:val="000F7441"/>
    <w:rsid w:val="000F766B"/>
    <w:rsid w:val="000F79FE"/>
    <w:rsid w:val="000F7B7F"/>
    <w:rsid w:val="000F7F9B"/>
    <w:rsid w:val="00100939"/>
    <w:rsid w:val="00100B79"/>
    <w:rsid w:val="00100D67"/>
    <w:rsid w:val="0010121F"/>
    <w:rsid w:val="001018D4"/>
    <w:rsid w:val="001021EB"/>
    <w:rsid w:val="001023CB"/>
    <w:rsid w:val="001025F3"/>
    <w:rsid w:val="001027BB"/>
    <w:rsid w:val="00102F3E"/>
    <w:rsid w:val="001036FC"/>
    <w:rsid w:val="0010390D"/>
    <w:rsid w:val="00103A4F"/>
    <w:rsid w:val="00103B65"/>
    <w:rsid w:val="0010400C"/>
    <w:rsid w:val="00104133"/>
    <w:rsid w:val="0010421C"/>
    <w:rsid w:val="0010437C"/>
    <w:rsid w:val="0010523D"/>
    <w:rsid w:val="001055AA"/>
    <w:rsid w:val="0010599C"/>
    <w:rsid w:val="00105BAB"/>
    <w:rsid w:val="00105F2E"/>
    <w:rsid w:val="0010620A"/>
    <w:rsid w:val="0010683C"/>
    <w:rsid w:val="001069E7"/>
    <w:rsid w:val="0010764F"/>
    <w:rsid w:val="00107BB6"/>
    <w:rsid w:val="00107F93"/>
    <w:rsid w:val="001101A0"/>
    <w:rsid w:val="001104D3"/>
    <w:rsid w:val="00111143"/>
    <w:rsid w:val="001117C3"/>
    <w:rsid w:val="00111CFA"/>
    <w:rsid w:val="001121D5"/>
    <w:rsid w:val="001122F4"/>
    <w:rsid w:val="00112499"/>
    <w:rsid w:val="00112605"/>
    <w:rsid w:val="00112A48"/>
    <w:rsid w:val="00112ABD"/>
    <w:rsid w:val="00112E38"/>
    <w:rsid w:val="0011304F"/>
    <w:rsid w:val="001133D6"/>
    <w:rsid w:val="00113842"/>
    <w:rsid w:val="00113A0D"/>
    <w:rsid w:val="00113D18"/>
    <w:rsid w:val="00113EFD"/>
    <w:rsid w:val="00113F0F"/>
    <w:rsid w:val="00114388"/>
    <w:rsid w:val="00114A52"/>
    <w:rsid w:val="00114B63"/>
    <w:rsid w:val="00114F3B"/>
    <w:rsid w:val="00115178"/>
    <w:rsid w:val="001152DA"/>
    <w:rsid w:val="001157BD"/>
    <w:rsid w:val="00115991"/>
    <w:rsid w:val="00115C93"/>
    <w:rsid w:val="00115D50"/>
    <w:rsid w:val="00116204"/>
    <w:rsid w:val="0011633D"/>
    <w:rsid w:val="00116C25"/>
    <w:rsid w:val="00117165"/>
    <w:rsid w:val="0011738A"/>
    <w:rsid w:val="00117636"/>
    <w:rsid w:val="0011787B"/>
    <w:rsid w:val="00117E3B"/>
    <w:rsid w:val="0012019F"/>
    <w:rsid w:val="00120685"/>
    <w:rsid w:val="00120A92"/>
    <w:rsid w:val="00120AC7"/>
    <w:rsid w:val="00120C02"/>
    <w:rsid w:val="00121244"/>
    <w:rsid w:val="00121284"/>
    <w:rsid w:val="0012204C"/>
    <w:rsid w:val="0012205C"/>
    <w:rsid w:val="001227E5"/>
    <w:rsid w:val="00122AD7"/>
    <w:rsid w:val="00122BC3"/>
    <w:rsid w:val="00122DB5"/>
    <w:rsid w:val="00122EBD"/>
    <w:rsid w:val="001234D4"/>
    <w:rsid w:val="001235DE"/>
    <w:rsid w:val="001235E7"/>
    <w:rsid w:val="001239CE"/>
    <w:rsid w:val="00123B00"/>
    <w:rsid w:val="00123D27"/>
    <w:rsid w:val="00123DC2"/>
    <w:rsid w:val="00123F74"/>
    <w:rsid w:val="00123FA9"/>
    <w:rsid w:val="001242B3"/>
    <w:rsid w:val="0012445E"/>
    <w:rsid w:val="001244FC"/>
    <w:rsid w:val="00124E56"/>
    <w:rsid w:val="00124F55"/>
    <w:rsid w:val="00124FEE"/>
    <w:rsid w:val="00125250"/>
    <w:rsid w:val="00125943"/>
    <w:rsid w:val="00125AEF"/>
    <w:rsid w:val="00125B7E"/>
    <w:rsid w:val="00125F05"/>
    <w:rsid w:val="00125F0E"/>
    <w:rsid w:val="00126455"/>
    <w:rsid w:val="0012652B"/>
    <w:rsid w:val="0012684B"/>
    <w:rsid w:val="00126918"/>
    <w:rsid w:val="001272F9"/>
    <w:rsid w:val="00127459"/>
    <w:rsid w:val="00127A4C"/>
    <w:rsid w:val="00127A56"/>
    <w:rsid w:val="00127B64"/>
    <w:rsid w:val="00127E69"/>
    <w:rsid w:val="00130041"/>
    <w:rsid w:val="001301D1"/>
    <w:rsid w:val="001302D6"/>
    <w:rsid w:val="00131084"/>
    <w:rsid w:val="001310DB"/>
    <w:rsid w:val="001314CA"/>
    <w:rsid w:val="0013194B"/>
    <w:rsid w:val="00131A1A"/>
    <w:rsid w:val="00131CB9"/>
    <w:rsid w:val="00131CF3"/>
    <w:rsid w:val="00131FB8"/>
    <w:rsid w:val="00131FB9"/>
    <w:rsid w:val="0013200D"/>
    <w:rsid w:val="001321CC"/>
    <w:rsid w:val="00132293"/>
    <w:rsid w:val="001329D9"/>
    <w:rsid w:val="00132B06"/>
    <w:rsid w:val="00132D3A"/>
    <w:rsid w:val="00133813"/>
    <w:rsid w:val="001346CD"/>
    <w:rsid w:val="00134B7A"/>
    <w:rsid w:val="001352DC"/>
    <w:rsid w:val="00135640"/>
    <w:rsid w:val="0013572B"/>
    <w:rsid w:val="00135F32"/>
    <w:rsid w:val="00136433"/>
    <w:rsid w:val="00136541"/>
    <w:rsid w:val="001365C5"/>
    <w:rsid w:val="00136733"/>
    <w:rsid w:val="00136753"/>
    <w:rsid w:val="00136FD9"/>
    <w:rsid w:val="001375F6"/>
    <w:rsid w:val="00137982"/>
    <w:rsid w:val="00137A65"/>
    <w:rsid w:val="00137E7A"/>
    <w:rsid w:val="00140344"/>
    <w:rsid w:val="00140AEA"/>
    <w:rsid w:val="00140E18"/>
    <w:rsid w:val="0014115B"/>
    <w:rsid w:val="001417EB"/>
    <w:rsid w:val="00141A90"/>
    <w:rsid w:val="00141CB7"/>
    <w:rsid w:val="00141CDD"/>
    <w:rsid w:val="00141D8C"/>
    <w:rsid w:val="001425D3"/>
    <w:rsid w:val="001426D2"/>
    <w:rsid w:val="0014280D"/>
    <w:rsid w:val="00142F86"/>
    <w:rsid w:val="001430EE"/>
    <w:rsid w:val="00143223"/>
    <w:rsid w:val="0014322B"/>
    <w:rsid w:val="00143731"/>
    <w:rsid w:val="00143918"/>
    <w:rsid w:val="00143EF2"/>
    <w:rsid w:val="0014403C"/>
    <w:rsid w:val="0014420E"/>
    <w:rsid w:val="00144504"/>
    <w:rsid w:val="00144CA6"/>
    <w:rsid w:val="00144DBF"/>
    <w:rsid w:val="00145F06"/>
    <w:rsid w:val="00145FE1"/>
    <w:rsid w:val="001461AD"/>
    <w:rsid w:val="001463B0"/>
    <w:rsid w:val="00146C9B"/>
    <w:rsid w:val="00146CE6"/>
    <w:rsid w:val="001471DB"/>
    <w:rsid w:val="00147287"/>
    <w:rsid w:val="00147315"/>
    <w:rsid w:val="00147B9F"/>
    <w:rsid w:val="00150543"/>
    <w:rsid w:val="0015144F"/>
    <w:rsid w:val="00151535"/>
    <w:rsid w:val="00152159"/>
    <w:rsid w:val="001523E9"/>
    <w:rsid w:val="001525B3"/>
    <w:rsid w:val="00153D6B"/>
    <w:rsid w:val="00153F6C"/>
    <w:rsid w:val="001541FF"/>
    <w:rsid w:val="0015423A"/>
    <w:rsid w:val="001542EF"/>
    <w:rsid w:val="00154B46"/>
    <w:rsid w:val="00154BEF"/>
    <w:rsid w:val="00154E5C"/>
    <w:rsid w:val="00155034"/>
    <w:rsid w:val="001555AF"/>
    <w:rsid w:val="00155664"/>
    <w:rsid w:val="0015578C"/>
    <w:rsid w:val="0015630F"/>
    <w:rsid w:val="001565B1"/>
    <w:rsid w:val="001567B9"/>
    <w:rsid w:val="00156878"/>
    <w:rsid w:val="001572E2"/>
    <w:rsid w:val="0015735E"/>
    <w:rsid w:val="001577FA"/>
    <w:rsid w:val="00157972"/>
    <w:rsid w:val="00157C7E"/>
    <w:rsid w:val="00157E0B"/>
    <w:rsid w:val="00157E4E"/>
    <w:rsid w:val="00157EFA"/>
    <w:rsid w:val="00157F02"/>
    <w:rsid w:val="00157F0B"/>
    <w:rsid w:val="001600AD"/>
    <w:rsid w:val="001604D2"/>
    <w:rsid w:val="001607B9"/>
    <w:rsid w:val="00160EC4"/>
    <w:rsid w:val="00161649"/>
    <w:rsid w:val="001616D1"/>
    <w:rsid w:val="00161E91"/>
    <w:rsid w:val="001620AB"/>
    <w:rsid w:val="0016299E"/>
    <w:rsid w:val="001630AB"/>
    <w:rsid w:val="00163744"/>
    <w:rsid w:val="00164D49"/>
    <w:rsid w:val="001657C0"/>
    <w:rsid w:val="001657F8"/>
    <w:rsid w:val="00165B4B"/>
    <w:rsid w:val="00165E85"/>
    <w:rsid w:val="00166310"/>
    <w:rsid w:val="0016660F"/>
    <w:rsid w:val="00166BC6"/>
    <w:rsid w:val="00166E44"/>
    <w:rsid w:val="001671E1"/>
    <w:rsid w:val="001677E7"/>
    <w:rsid w:val="00167928"/>
    <w:rsid w:val="00170190"/>
    <w:rsid w:val="001704AE"/>
    <w:rsid w:val="00170920"/>
    <w:rsid w:val="00170FC9"/>
    <w:rsid w:val="00170FF0"/>
    <w:rsid w:val="00171298"/>
    <w:rsid w:val="00171742"/>
    <w:rsid w:val="001719E3"/>
    <w:rsid w:val="00171F68"/>
    <w:rsid w:val="00172277"/>
    <w:rsid w:val="0017268A"/>
    <w:rsid w:val="00172CB2"/>
    <w:rsid w:val="00173174"/>
    <w:rsid w:val="00173477"/>
    <w:rsid w:val="001734B9"/>
    <w:rsid w:val="0017376D"/>
    <w:rsid w:val="00173A4D"/>
    <w:rsid w:val="00173ACF"/>
    <w:rsid w:val="00174003"/>
    <w:rsid w:val="00174086"/>
    <w:rsid w:val="00174620"/>
    <w:rsid w:val="00174630"/>
    <w:rsid w:val="00174A1E"/>
    <w:rsid w:val="00174F86"/>
    <w:rsid w:val="001750C3"/>
    <w:rsid w:val="001753F5"/>
    <w:rsid w:val="001754D0"/>
    <w:rsid w:val="00175C41"/>
    <w:rsid w:val="00175E20"/>
    <w:rsid w:val="00175FA0"/>
    <w:rsid w:val="00175FD6"/>
    <w:rsid w:val="00176035"/>
    <w:rsid w:val="00176043"/>
    <w:rsid w:val="001767CD"/>
    <w:rsid w:val="00176852"/>
    <w:rsid w:val="00177006"/>
    <w:rsid w:val="001770AA"/>
    <w:rsid w:val="0017761F"/>
    <w:rsid w:val="0017770D"/>
    <w:rsid w:val="00177A37"/>
    <w:rsid w:val="00177E59"/>
    <w:rsid w:val="00177F40"/>
    <w:rsid w:val="00177FE8"/>
    <w:rsid w:val="001806E2"/>
    <w:rsid w:val="00180F0B"/>
    <w:rsid w:val="0018113F"/>
    <w:rsid w:val="0018133E"/>
    <w:rsid w:val="001814C0"/>
    <w:rsid w:val="00181530"/>
    <w:rsid w:val="001816D2"/>
    <w:rsid w:val="00181942"/>
    <w:rsid w:val="00181AA4"/>
    <w:rsid w:val="00181F46"/>
    <w:rsid w:val="001821FD"/>
    <w:rsid w:val="001830BA"/>
    <w:rsid w:val="00183118"/>
    <w:rsid w:val="0018367A"/>
    <w:rsid w:val="00183703"/>
    <w:rsid w:val="00183A73"/>
    <w:rsid w:val="00183E6E"/>
    <w:rsid w:val="00183FC8"/>
    <w:rsid w:val="001842CE"/>
    <w:rsid w:val="0018444B"/>
    <w:rsid w:val="001848E5"/>
    <w:rsid w:val="001849B7"/>
    <w:rsid w:val="001855E1"/>
    <w:rsid w:val="00185662"/>
    <w:rsid w:val="001858E2"/>
    <w:rsid w:val="00185A87"/>
    <w:rsid w:val="001862C2"/>
    <w:rsid w:val="00186F73"/>
    <w:rsid w:val="00187352"/>
    <w:rsid w:val="0019016D"/>
    <w:rsid w:val="00190729"/>
    <w:rsid w:val="00190D2F"/>
    <w:rsid w:val="00190DAA"/>
    <w:rsid w:val="00190FB6"/>
    <w:rsid w:val="001914BC"/>
    <w:rsid w:val="00191A56"/>
    <w:rsid w:val="001923F4"/>
    <w:rsid w:val="001925C5"/>
    <w:rsid w:val="001930E9"/>
    <w:rsid w:val="001937A4"/>
    <w:rsid w:val="00194826"/>
    <w:rsid w:val="00194A10"/>
    <w:rsid w:val="00194A28"/>
    <w:rsid w:val="00194B3E"/>
    <w:rsid w:val="00194B9E"/>
    <w:rsid w:val="00194D76"/>
    <w:rsid w:val="00194EAB"/>
    <w:rsid w:val="0019550D"/>
    <w:rsid w:val="00195632"/>
    <w:rsid w:val="00195A36"/>
    <w:rsid w:val="00195D34"/>
    <w:rsid w:val="00195EEF"/>
    <w:rsid w:val="00195F83"/>
    <w:rsid w:val="001962AE"/>
    <w:rsid w:val="00196355"/>
    <w:rsid w:val="00196DEC"/>
    <w:rsid w:val="00197133"/>
    <w:rsid w:val="001971FC"/>
    <w:rsid w:val="0019732D"/>
    <w:rsid w:val="00197405"/>
    <w:rsid w:val="00197BEF"/>
    <w:rsid w:val="001A01B6"/>
    <w:rsid w:val="001A1087"/>
    <w:rsid w:val="001A1632"/>
    <w:rsid w:val="001A17EB"/>
    <w:rsid w:val="001A1A6A"/>
    <w:rsid w:val="001A21DE"/>
    <w:rsid w:val="001A2A5E"/>
    <w:rsid w:val="001A30DF"/>
    <w:rsid w:val="001A3193"/>
    <w:rsid w:val="001A348C"/>
    <w:rsid w:val="001A3914"/>
    <w:rsid w:val="001A3A2A"/>
    <w:rsid w:val="001A3C39"/>
    <w:rsid w:val="001A4304"/>
    <w:rsid w:val="001A48D3"/>
    <w:rsid w:val="001A4A7C"/>
    <w:rsid w:val="001A4B6F"/>
    <w:rsid w:val="001A4DF0"/>
    <w:rsid w:val="001A4F23"/>
    <w:rsid w:val="001A52FE"/>
    <w:rsid w:val="001A53AC"/>
    <w:rsid w:val="001A5710"/>
    <w:rsid w:val="001A57E0"/>
    <w:rsid w:val="001A5BB2"/>
    <w:rsid w:val="001A5C8A"/>
    <w:rsid w:val="001A5DB9"/>
    <w:rsid w:val="001A631A"/>
    <w:rsid w:val="001A6846"/>
    <w:rsid w:val="001A6A7A"/>
    <w:rsid w:val="001A7057"/>
    <w:rsid w:val="001A74E1"/>
    <w:rsid w:val="001A7549"/>
    <w:rsid w:val="001A7564"/>
    <w:rsid w:val="001A760F"/>
    <w:rsid w:val="001A7951"/>
    <w:rsid w:val="001A7DE7"/>
    <w:rsid w:val="001B0011"/>
    <w:rsid w:val="001B0168"/>
    <w:rsid w:val="001B063F"/>
    <w:rsid w:val="001B0708"/>
    <w:rsid w:val="001B0803"/>
    <w:rsid w:val="001B0CD1"/>
    <w:rsid w:val="001B105F"/>
    <w:rsid w:val="001B1F05"/>
    <w:rsid w:val="001B23A8"/>
    <w:rsid w:val="001B2551"/>
    <w:rsid w:val="001B260B"/>
    <w:rsid w:val="001B261D"/>
    <w:rsid w:val="001B34B1"/>
    <w:rsid w:val="001B3701"/>
    <w:rsid w:val="001B3716"/>
    <w:rsid w:val="001B376E"/>
    <w:rsid w:val="001B3D8C"/>
    <w:rsid w:val="001B4168"/>
    <w:rsid w:val="001B50D8"/>
    <w:rsid w:val="001B5296"/>
    <w:rsid w:val="001B5369"/>
    <w:rsid w:val="001B56A2"/>
    <w:rsid w:val="001B59FA"/>
    <w:rsid w:val="001B5ECE"/>
    <w:rsid w:val="001B645B"/>
    <w:rsid w:val="001B68FB"/>
    <w:rsid w:val="001B6DC3"/>
    <w:rsid w:val="001B6EED"/>
    <w:rsid w:val="001B6F7B"/>
    <w:rsid w:val="001B6FE5"/>
    <w:rsid w:val="001C0C85"/>
    <w:rsid w:val="001C0E93"/>
    <w:rsid w:val="001C0EA9"/>
    <w:rsid w:val="001C0F9B"/>
    <w:rsid w:val="001C1274"/>
    <w:rsid w:val="001C12A0"/>
    <w:rsid w:val="001C1DF7"/>
    <w:rsid w:val="001C233F"/>
    <w:rsid w:val="001C2552"/>
    <w:rsid w:val="001C2E16"/>
    <w:rsid w:val="001C2F0B"/>
    <w:rsid w:val="001C3734"/>
    <w:rsid w:val="001C3797"/>
    <w:rsid w:val="001C38A4"/>
    <w:rsid w:val="001C38A7"/>
    <w:rsid w:val="001C3CFC"/>
    <w:rsid w:val="001C3FD9"/>
    <w:rsid w:val="001C43F2"/>
    <w:rsid w:val="001C45C9"/>
    <w:rsid w:val="001C4BE3"/>
    <w:rsid w:val="001C52BE"/>
    <w:rsid w:val="001C575F"/>
    <w:rsid w:val="001C5BDB"/>
    <w:rsid w:val="001C6168"/>
    <w:rsid w:val="001C61C5"/>
    <w:rsid w:val="001C677A"/>
    <w:rsid w:val="001C6D17"/>
    <w:rsid w:val="001C707C"/>
    <w:rsid w:val="001C747A"/>
    <w:rsid w:val="001C75A6"/>
    <w:rsid w:val="001C7C8E"/>
    <w:rsid w:val="001C7ECD"/>
    <w:rsid w:val="001C7EE7"/>
    <w:rsid w:val="001D01F5"/>
    <w:rsid w:val="001D0234"/>
    <w:rsid w:val="001D0AC2"/>
    <w:rsid w:val="001D0DF5"/>
    <w:rsid w:val="001D1338"/>
    <w:rsid w:val="001D169F"/>
    <w:rsid w:val="001D16F4"/>
    <w:rsid w:val="001D171D"/>
    <w:rsid w:val="001D1800"/>
    <w:rsid w:val="001D1813"/>
    <w:rsid w:val="001D22A2"/>
    <w:rsid w:val="001D25DB"/>
    <w:rsid w:val="001D2658"/>
    <w:rsid w:val="001D2711"/>
    <w:rsid w:val="001D299D"/>
    <w:rsid w:val="001D34E6"/>
    <w:rsid w:val="001D3DF9"/>
    <w:rsid w:val="001D41F0"/>
    <w:rsid w:val="001D4493"/>
    <w:rsid w:val="001D58F3"/>
    <w:rsid w:val="001D5AEB"/>
    <w:rsid w:val="001D5FF0"/>
    <w:rsid w:val="001D6176"/>
    <w:rsid w:val="001D61ED"/>
    <w:rsid w:val="001D6414"/>
    <w:rsid w:val="001D7206"/>
    <w:rsid w:val="001D7C07"/>
    <w:rsid w:val="001D7EDB"/>
    <w:rsid w:val="001E079F"/>
    <w:rsid w:val="001E07DD"/>
    <w:rsid w:val="001E0EA8"/>
    <w:rsid w:val="001E0F51"/>
    <w:rsid w:val="001E10D5"/>
    <w:rsid w:val="001E17D1"/>
    <w:rsid w:val="001E1941"/>
    <w:rsid w:val="001E1CD6"/>
    <w:rsid w:val="001E240E"/>
    <w:rsid w:val="001E2A31"/>
    <w:rsid w:val="001E2C01"/>
    <w:rsid w:val="001E3D02"/>
    <w:rsid w:val="001E4645"/>
    <w:rsid w:val="001E4985"/>
    <w:rsid w:val="001E4B4C"/>
    <w:rsid w:val="001E4FE5"/>
    <w:rsid w:val="001E53A2"/>
    <w:rsid w:val="001E5846"/>
    <w:rsid w:val="001E5A68"/>
    <w:rsid w:val="001E5DF5"/>
    <w:rsid w:val="001E6782"/>
    <w:rsid w:val="001E6C02"/>
    <w:rsid w:val="001E709D"/>
    <w:rsid w:val="001E742C"/>
    <w:rsid w:val="001F01ED"/>
    <w:rsid w:val="001F03DD"/>
    <w:rsid w:val="001F063A"/>
    <w:rsid w:val="001F06B5"/>
    <w:rsid w:val="001F0A2D"/>
    <w:rsid w:val="001F1285"/>
    <w:rsid w:val="001F16D1"/>
    <w:rsid w:val="001F23AA"/>
    <w:rsid w:val="001F25CD"/>
    <w:rsid w:val="001F2A21"/>
    <w:rsid w:val="001F2C77"/>
    <w:rsid w:val="001F32A9"/>
    <w:rsid w:val="001F32D5"/>
    <w:rsid w:val="001F36E5"/>
    <w:rsid w:val="001F379C"/>
    <w:rsid w:val="001F4167"/>
    <w:rsid w:val="001F42EB"/>
    <w:rsid w:val="001F450D"/>
    <w:rsid w:val="001F4906"/>
    <w:rsid w:val="001F4925"/>
    <w:rsid w:val="001F4BC5"/>
    <w:rsid w:val="001F50B1"/>
    <w:rsid w:val="001F530E"/>
    <w:rsid w:val="001F5C38"/>
    <w:rsid w:val="001F6171"/>
    <w:rsid w:val="001F64D9"/>
    <w:rsid w:val="001F673B"/>
    <w:rsid w:val="001F679B"/>
    <w:rsid w:val="001F7277"/>
    <w:rsid w:val="001F79A9"/>
    <w:rsid w:val="001F7EBE"/>
    <w:rsid w:val="001F7F45"/>
    <w:rsid w:val="00200297"/>
    <w:rsid w:val="002003B3"/>
    <w:rsid w:val="00200534"/>
    <w:rsid w:val="00200694"/>
    <w:rsid w:val="0020078E"/>
    <w:rsid w:val="002008D2"/>
    <w:rsid w:val="00200A90"/>
    <w:rsid w:val="00200C4A"/>
    <w:rsid w:val="002011FE"/>
    <w:rsid w:val="00201A73"/>
    <w:rsid w:val="00201BBE"/>
    <w:rsid w:val="00201CBF"/>
    <w:rsid w:val="002020EB"/>
    <w:rsid w:val="00202256"/>
    <w:rsid w:val="0020235E"/>
    <w:rsid w:val="0020240D"/>
    <w:rsid w:val="002026FC"/>
    <w:rsid w:val="00202770"/>
    <w:rsid w:val="00202814"/>
    <w:rsid w:val="00202B6E"/>
    <w:rsid w:val="00202EE0"/>
    <w:rsid w:val="00202F37"/>
    <w:rsid w:val="002034E6"/>
    <w:rsid w:val="00203788"/>
    <w:rsid w:val="00203850"/>
    <w:rsid w:val="00203CFA"/>
    <w:rsid w:val="002042AA"/>
    <w:rsid w:val="002043F3"/>
    <w:rsid w:val="00204604"/>
    <w:rsid w:val="0020466D"/>
    <w:rsid w:val="0020498D"/>
    <w:rsid w:val="00204B02"/>
    <w:rsid w:val="00205556"/>
    <w:rsid w:val="002056D0"/>
    <w:rsid w:val="00205AA8"/>
    <w:rsid w:val="00205D7F"/>
    <w:rsid w:val="00205DC6"/>
    <w:rsid w:val="002060C3"/>
    <w:rsid w:val="002061D8"/>
    <w:rsid w:val="00206C40"/>
    <w:rsid w:val="00206E0B"/>
    <w:rsid w:val="00207947"/>
    <w:rsid w:val="00207D6E"/>
    <w:rsid w:val="00207F2C"/>
    <w:rsid w:val="00207FA8"/>
    <w:rsid w:val="0021000B"/>
    <w:rsid w:val="0021019B"/>
    <w:rsid w:val="002103EC"/>
    <w:rsid w:val="00210549"/>
    <w:rsid w:val="0021069F"/>
    <w:rsid w:val="0021086B"/>
    <w:rsid w:val="00210A27"/>
    <w:rsid w:val="00210E15"/>
    <w:rsid w:val="0021124D"/>
    <w:rsid w:val="00211C90"/>
    <w:rsid w:val="00211E28"/>
    <w:rsid w:val="002128F8"/>
    <w:rsid w:val="00212C49"/>
    <w:rsid w:val="002131F9"/>
    <w:rsid w:val="0021378F"/>
    <w:rsid w:val="00213C02"/>
    <w:rsid w:val="00213C54"/>
    <w:rsid w:val="00213CBC"/>
    <w:rsid w:val="00213EFD"/>
    <w:rsid w:val="00213F7F"/>
    <w:rsid w:val="002140AE"/>
    <w:rsid w:val="0021425F"/>
    <w:rsid w:val="002149D3"/>
    <w:rsid w:val="00214A25"/>
    <w:rsid w:val="00214D94"/>
    <w:rsid w:val="00214E48"/>
    <w:rsid w:val="00215983"/>
    <w:rsid w:val="00215B93"/>
    <w:rsid w:val="00216349"/>
    <w:rsid w:val="002164F6"/>
    <w:rsid w:val="00216763"/>
    <w:rsid w:val="00216A38"/>
    <w:rsid w:val="00216BFA"/>
    <w:rsid w:val="00216E86"/>
    <w:rsid w:val="0021718A"/>
    <w:rsid w:val="00217851"/>
    <w:rsid w:val="002179C1"/>
    <w:rsid w:val="0022085A"/>
    <w:rsid w:val="002208BE"/>
    <w:rsid w:val="00220D58"/>
    <w:rsid w:val="00220F49"/>
    <w:rsid w:val="00221683"/>
    <w:rsid w:val="00221876"/>
    <w:rsid w:val="002218CE"/>
    <w:rsid w:val="0022200F"/>
    <w:rsid w:val="00222748"/>
    <w:rsid w:val="00222880"/>
    <w:rsid w:val="00222EC0"/>
    <w:rsid w:val="00222EDD"/>
    <w:rsid w:val="00223457"/>
    <w:rsid w:val="00223AC7"/>
    <w:rsid w:val="00223FBD"/>
    <w:rsid w:val="002241DB"/>
    <w:rsid w:val="0022439B"/>
    <w:rsid w:val="002259A5"/>
    <w:rsid w:val="00225B41"/>
    <w:rsid w:val="0022627C"/>
    <w:rsid w:val="00226497"/>
    <w:rsid w:val="002267BA"/>
    <w:rsid w:val="00226823"/>
    <w:rsid w:val="00227746"/>
    <w:rsid w:val="00227748"/>
    <w:rsid w:val="00227D20"/>
    <w:rsid w:val="00230072"/>
    <w:rsid w:val="002304A2"/>
    <w:rsid w:val="00230598"/>
    <w:rsid w:val="0023081A"/>
    <w:rsid w:val="00230A08"/>
    <w:rsid w:val="00230B13"/>
    <w:rsid w:val="00230B64"/>
    <w:rsid w:val="00230EBA"/>
    <w:rsid w:val="00230F73"/>
    <w:rsid w:val="002311CB"/>
    <w:rsid w:val="0023166A"/>
    <w:rsid w:val="0023181C"/>
    <w:rsid w:val="00231A55"/>
    <w:rsid w:val="00231D7A"/>
    <w:rsid w:val="00231F44"/>
    <w:rsid w:val="002321EE"/>
    <w:rsid w:val="00232429"/>
    <w:rsid w:val="00232586"/>
    <w:rsid w:val="00232661"/>
    <w:rsid w:val="002326BF"/>
    <w:rsid w:val="00232B48"/>
    <w:rsid w:val="00232D87"/>
    <w:rsid w:val="00232E76"/>
    <w:rsid w:val="002334E2"/>
    <w:rsid w:val="0023366A"/>
    <w:rsid w:val="00233C02"/>
    <w:rsid w:val="00234113"/>
    <w:rsid w:val="00234609"/>
    <w:rsid w:val="00234E85"/>
    <w:rsid w:val="00235247"/>
    <w:rsid w:val="0023534D"/>
    <w:rsid w:val="002355B7"/>
    <w:rsid w:val="00235671"/>
    <w:rsid w:val="0023575A"/>
    <w:rsid w:val="002357C5"/>
    <w:rsid w:val="00235B43"/>
    <w:rsid w:val="00235FFA"/>
    <w:rsid w:val="002361FB"/>
    <w:rsid w:val="0023628B"/>
    <w:rsid w:val="00236A25"/>
    <w:rsid w:val="00236AA0"/>
    <w:rsid w:val="00236C75"/>
    <w:rsid w:val="002378DA"/>
    <w:rsid w:val="002379A8"/>
    <w:rsid w:val="00237B11"/>
    <w:rsid w:val="00237FD0"/>
    <w:rsid w:val="002401FC"/>
    <w:rsid w:val="002402D8"/>
    <w:rsid w:val="00240551"/>
    <w:rsid w:val="00240983"/>
    <w:rsid w:val="0024099A"/>
    <w:rsid w:val="0024197C"/>
    <w:rsid w:val="00241A29"/>
    <w:rsid w:val="00241D00"/>
    <w:rsid w:val="0024205D"/>
    <w:rsid w:val="00242AD6"/>
    <w:rsid w:val="00242C71"/>
    <w:rsid w:val="00242D17"/>
    <w:rsid w:val="00242F46"/>
    <w:rsid w:val="002432D6"/>
    <w:rsid w:val="002434A9"/>
    <w:rsid w:val="00243624"/>
    <w:rsid w:val="00243C80"/>
    <w:rsid w:val="00244288"/>
    <w:rsid w:val="002443EC"/>
    <w:rsid w:val="00244884"/>
    <w:rsid w:val="002448C8"/>
    <w:rsid w:val="00244DC0"/>
    <w:rsid w:val="00244DCF"/>
    <w:rsid w:val="00244F0C"/>
    <w:rsid w:val="00245386"/>
    <w:rsid w:val="00245CEC"/>
    <w:rsid w:val="00246450"/>
    <w:rsid w:val="0024674C"/>
    <w:rsid w:val="00246AD2"/>
    <w:rsid w:val="00246BFA"/>
    <w:rsid w:val="00246CF4"/>
    <w:rsid w:val="00246CFC"/>
    <w:rsid w:val="002473EA"/>
    <w:rsid w:val="00247D4F"/>
    <w:rsid w:val="0025023D"/>
    <w:rsid w:val="00250DE0"/>
    <w:rsid w:val="00250F8E"/>
    <w:rsid w:val="0025127B"/>
    <w:rsid w:val="00251832"/>
    <w:rsid w:val="00251B6E"/>
    <w:rsid w:val="00251EFE"/>
    <w:rsid w:val="002520C7"/>
    <w:rsid w:val="002521A5"/>
    <w:rsid w:val="002526E2"/>
    <w:rsid w:val="00252A76"/>
    <w:rsid w:val="00252CE9"/>
    <w:rsid w:val="002539A4"/>
    <w:rsid w:val="00253AA1"/>
    <w:rsid w:val="00253B53"/>
    <w:rsid w:val="002541AC"/>
    <w:rsid w:val="00254721"/>
    <w:rsid w:val="002547BF"/>
    <w:rsid w:val="00254EA3"/>
    <w:rsid w:val="00255395"/>
    <w:rsid w:val="002553EA"/>
    <w:rsid w:val="0025541B"/>
    <w:rsid w:val="00255647"/>
    <w:rsid w:val="00255D78"/>
    <w:rsid w:val="00256065"/>
    <w:rsid w:val="00256468"/>
    <w:rsid w:val="0025650B"/>
    <w:rsid w:val="00256A3C"/>
    <w:rsid w:val="00256CBD"/>
    <w:rsid w:val="0025753E"/>
    <w:rsid w:val="00257610"/>
    <w:rsid w:val="002577C8"/>
    <w:rsid w:val="00257B48"/>
    <w:rsid w:val="002604F9"/>
    <w:rsid w:val="00260648"/>
    <w:rsid w:val="002606F2"/>
    <w:rsid w:val="002607DB"/>
    <w:rsid w:val="00260B03"/>
    <w:rsid w:val="00260BB1"/>
    <w:rsid w:val="002613A9"/>
    <w:rsid w:val="00261B36"/>
    <w:rsid w:val="00261C6A"/>
    <w:rsid w:val="00261F81"/>
    <w:rsid w:val="00261F94"/>
    <w:rsid w:val="00262142"/>
    <w:rsid w:val="00262921"/>
    <w:rsid w:val="00262B9B"/>
    <w:rsid w:val="00262D6E"/>
    <w:rsid w:val="00262EBF"/>
    <w:rsid w:val="00263C6B"/>
    <w:rsid w:val="00263DBA"/>
    <w:rsid w:val="00263E5E"/>
    <w:rsid w:val="002642B4"/>
    <w:rsid w:val="00264413"/>
    <w:rsid w:val="00264EAC"/>
    <w:rsid w:val="00264EF2"/>
    <w:rsid w:val="00264FFA"/>
    <w:rsid w:val="0026544F"/>
    <w:rsid w:val="00265BE8"/>
    <w:rsid w:val="00265F81"/>
    <w:rsid w:val="00266044"/>
    <w:rsid w:val="00266066"/>
    <w:rsid w:val="00266A43"/>
    <w:rsid w:val="00266ABB"/>
    <w:rsid w:val="00266B88"/>
    <w:rsid w:val="00266B95"/>
    <w:rsid w:val="002671D4"/>
    <w:rsid w:val="00267487"/>
    <w:rsid w:val="00270C56"/>
    <w:rsid w:val="00271874"/>
    <w:rsid w:val="002718B7"/>
    <w:rsid w:val="002720EC"/>
    <w:rsid w:val="0027241F"/>
    <w:rsid w:val="0027281E"/>
    <w:rsid w:val="00272C4F"/>
    <w:rsid w:val="002731BD"/>
    <w:rsid w:val="002731C2"/>
    <w:rsid w:val="002731CF"/>
    <w:rsid w:val="00273DDA"/>
    <w:rsid w:val="00273E01"/>
    <w:rsid w:val="00273EA7"/>
    <w:rsid w:val="002740A8"/>
    <w:rsid w:val="00274A06"/>
    <w:rsid w:val="00274A59"/>
    <w:rsid w:val="00274CC2"/>
    <w:rsid w:val="00275298"/>
    <w:rsid w:val="002753C0"/>
    <w:rsid w:val="0027544B"/>
    <w:rsid w:val="0027560F"/>
    <w:rsid w:val="002758C3"/>
    <w:rsid w:val="00275DAA"/>
    <w:rsid w:val="00275F3A"/>
    <w:rsid w:val="0027602A"/>
    <w:rsid w:val="002761CE"/>
    <w:rsid w:val="00276211"/>
    <w:rsid w:val="002762AD"/>
    <w:rsid w:val="0027651A"/>
    <w:rsid w:val="00276A47"/>
    <w:rsid w:val="00276B67"/>
    <w:rsid w:val="0027715D"/>
    <w:rsid w:val="0027732B"/>
    <w:rsid w:val="00277367"/>
    <w:rsid w:val="00277748"/>
    <w:rsid w:val="00277806"/>
    <w:rsid w:val="002778A8"/>
    <w:rsid w:val="00277E44"/>
    <w:rsid w:val="00280B51"/>
    <w:rsid w:val="00280EC9"/>
    <w:rsid w:val="0028132F"/>
    <w:rsid w:val="002819B2"/>
    <w:rsid w:val="00281A5F"/>
    <w:rsid w:val="00282174"/>
    <w:rsid w:val="002826ED"/>
    <w:rsid w:val="00282D12"/>
    <w:rsid w:val="00282D8B"/>
    <w:rsid w:val="00283129"/>
    <w:rsid w:val="0028391A"/>
    <w:rsid w:val="00283C9D"/>
    <w:rsid w:val="00283F46"/>
    <w:rsid w:val="00283FC6"/>
    <w:rsid w:val="00284F63"/>
    <w:rsid w:val="00285291"/>
    <w:rsid w:val="00286568"/>
    <w:rsid w:val="002866E1"/>
    <w:rsid w:val="00286879"/>
    <w:rsid w:val="002869CF"/>
    <w:rsid w:val="00286A7E"/>
    <w:rsid w:val="00286CC2"/>
    <w:rsid w:val="0028711B"/>
    <w:rsid w:val="0028716D"/>
    <w:rsid w:val="0028767A"/>
    <w:rsid w:val="00287BAE"/>
    <w:rsid w:val="00287FCB"/>
    <w:rsid w:val="002905F8"/>
    <w:rsid w:val="00290F66"/>
    <w:rsid w:val="002917E6"/>
    <w:rsid w:val="00291C1D"/>
    <w:rsid w:val="002920AC"/>
    <w:rsid w:val="0029231F"/>
    <w:rsid w:val="00292A73"/>
    <w:rsid w:val="002932AB"/>
    <w:rsid w:val="002934E3"/>
    <w:rsid w:val="00293965"/>
    <w:rsid w:val="00293CDB"/>
    <w:rsid w:val="0029424B"/>
    <w:rsid w:val="00294BFB"/>
    <w:rsid w:val="00294FBC"/>
    <w:rsid w:val="00295CC1"/>
    <w:rsid w:val="0029617D"/>
    <w:rsid w:val="0029617F"/>
    <w:rsid w:val="00296293"/>
    <w:rsid w:val="00296317"/>
    <w:rsid w:val="002966CC"/>
    <w:rsid w:val="002967E7"/>
    <w:rsid w:val="00296D20"/>
    <w:rsid w:val="00296F52"/>
    <w:rsid w:val="00297020"/>
    <w:rsid w:val="00297206"/>
    <w:rsid w:val="002972FD"/>
    <w:rsid w:val="00297B69"/>
    <w:rsid w:val="00297B7E"/>
    <w:rsid w:val="00297C4C"/>
    <w:rsid w:val="002A0750"/>
    <w:rsid w:val="002A13CE"/>
    <w:rsid w:val="002A1466"/>
    <w:rsid w:val="002A16B2"/>
    <w:rsid w:val="002A1723"/>
    <w:rsid w:val="002A25DF"/>
    <w:rsid w:val="002A296E"/>
    <w:rsid w:val="002A2CB5"/>
    <w:rsid w:val="002A2F7F"/>
    <w:rsid w:val="002A3654"/>
    <w:rsid w:val="002A3883"/>
    <w:rsid w:val="002A39D2"/>
    <w:rsid w:val="002A4180"/>
    <w:rsid w:val="002A4392"/>
    <w:rsid w:val="002A4B18"/>
    <w:rsid w:val="002A4F56"/>
    <w:rsid w:val="002A5516"/>
    <w:rsid w:val="002A5569"/>
    <w:rsid w:val="002A5AE1"/>
    <w:rsid w:val="002A5C8A"/>
    <w:rsid w:val="002A5E49"/>
    <w:rsid w:val="002A613C"/>
    <w:rsid w:val="002A6489"/>
    <w:rsid w:val="002A664E"/>
    <w:rsid w:val="002A68CB"/>
    <w:rsid w:val="002A6ECB"/>
    <w:rsid w:val="002A6EFE"/>
    <w:rsid w:val="002A72E1"/>
    <w:rsid w:val="002A7339"/>
    <w:rsid w:val="002A7371"/>
    <w:rsid w:val="002A781D"/>
    <w:rsid w:val="002A7903"/>
    <w:rsid w:val="002A7B6B"/>
    <w:rsid w:val="002A7D04"/>
    <w:rsid w:val="002A7D32"/>
    <w:rsid w:val="002A7D69"/>
    <w:rsid w:val="002A7E37"/>
    <w:rsid w:val="002B0196"/>
    <w:rsid w:val="002B0349"/>
    <w:rsid w:val="002B041E"/>
    <w:rsid w:val="002B053D"/>
    <w:rsid w:val="002B0874"/>
    <w:rsid w:val="002B0B0B"/>
    <w:rsid w:val="002B1500"/>
    <w:rsid w:val="002B1C30"/>
    <w:rsid w:val="002B22AA"/>
    <w:rsid w:val="002B22DC"/>
    <w:rsid w:val="002B2313"/>
    <w:rsid w:val="002B279D"/>
    <w:rsid w:val="002B27AB"/>
    <w:rsid w:val="002B2E76"/>
    <w:rsid w:val="002B2FCA"/>
    <w:rsid w:val="002B3262"/>
    <w:rsid w:val="002B34E1"/>
    <w:rsid w:val="002B391F"/>
    <w:rsid w:val="002B3C85"/>
    <w:rsid w:val="002B4617"/>
    <w:rsid w:val="002B4B80"/>
    <w:rsid w:val="002B50E2"/>
    <w:rsid w:val="002B554F"/>
    <w:rsid w:val="002B5ACD"/>
    <w:rsid w:val="002B5C12"/>
    <w:rsid w:val="002B650F"/>
    <w:rsid w:val="002B6A8A"/>
    <w:rsid w:val="002B70B4"/>
    <w:rsid w:val="002B777D"/>
    <w:rsid w:val="002C0D61"/>
    <w:rsid w:val="002C14D4"/>
    <w:rsid w:val="002C1C03"/>
    <w:rsid w:val="002C1CF1"/>
    <w:rsid w:val="002C24C4"/>
    <w:rsid w:val="002C2E86"/>
    <w:rsid w:val="002C31A8"/>
    <w:rsid w:val="002C338F"/>
    <w:rsid w:val="002C3764"/>
    <w:rsid w:val="002C37CE"/>
    <w:rsid w:val="002C3871"/>
    <w:rsid w:val="002C39CB"/>
    <w:rsid w:val="002C43A3"/>
    <w:rsid w:val="002C5529"/>
    <w:rsid w:val="002C56A7"/>
    <w:rsid w:val="002C5911"/>
    <w:rsid w:val="002C5F2D"/>
    <w:rsid w:val="002C61E0"/>
    <w:rsid w:val="002C638B"/>
    <w:rsid w:val="002C66B4"/>
    <w:rsid w:val="002C6738"/>
    <w:rsid w:val="002C6DF1"/>
    <w:rsid w:val="002C7776"/>
    <w:rsid w:val="002C791E"/>
    <w:rsid w:val="002C79A0"/>
    <w:rsid w:val="002C7B0A"/>
    <w:rsid w:val="002D01CA"/>
    <w:rsid w:val="002D0425"/>
    <w:rsid w:val="002D0B42"/>
    <w:rsid w:val="002D0D8B"/>
    <w:rsid w:val="002D14EE"/>
    <w:rsid w:val="002D172F"/>
    <w:rsid w:val="002D334B"/>
    <w:rsid w:val="002D3A53"/>
    <w:rsid w:val="002D3AF6"/>
    <w:rsid w:val="002D3DEE"/>
    <w:rsid w:val="002D4DC6"/>
    <w:rsid w:val="002D5197"/>
    <w:rsid w:val="002D597C"/>
    <w:rsid w:val="002D6038"/>
    <w:rsid w:val="002D6A07"/>
    <w:rsid w:val="002D6D47"/>
    <w:rsid w:val="002D714E"/>
    <w:rsid w:val="002D7294"/>
    <w:rsid w:val="002E0033"/>
    <w:rsid w:val="002E0661"/>
    <w:rsid w:val="002E0779"/>
    <w:rsid w:val="002E08A8"/>
    <w:rsid w:val="002E0938"/>
    <w:rsid w:val="002E1198"/>
    <w:rsid w:val="002E12FD"/>
    <w:rsid w:val="002E1EDF"/>
    <w:rsid w:val="002E1F64"/>
    <w:rsid w:val="002E25AC"/>
    <w:rsid w:val="002E2761"/>
    <w:rsid w:val="002E2AD1"/>
    <w:rsid w:val="002E34F8"/>
    <w:rsid w:val="002E372A"/>
    <w:rsid w:val="002E38DA"/>
    <w:rsid w:val="002E3D56"/>
    <w:rsid w:val="002E3EF1"/>
    <w:rsid w:val="002E3F17"/>
    <w:rsid w:val="002E4316"/>
    <w:rsid w:val="002E4358"/>
    <w:rsid w:val="002E4669"/>
    <w:rsid w:val="002E47D4"/>
    <w:rsid w:val="002E66D3"/>
    <w:rsid w:val="002E6FEC"/>
    <w:rsid w:val="002E75E7"/>
    <w:rsid w:val="002E770E"/>
    <w:rsid w:val="002E7946"/>
    <w:rsid w:val="002E7AF7"/>
    <w:rsid w:val="002E7B88"/>
    <w:rsid w:val="002E7F71"/>
    <w:rsid w:val="002F00F8"/>
    <w:rsid w:val="002F06AD"/>
    <w:rsid w:val="002F09BD"/>
    <w:rsid w:val="002F15D1"/>
    <w:rsid w:val="002F166A"/>
    <w:rsid w:val="002F18AD"/>
    <w:rsid w:val="002F1953"/>
    <w:rsid w:val="002F1C2E"/>
    <w:rsid w:val="002F28D8"/>
    <w:rsid w:val="002F2A31"/>
    <w:rsid w:val="002F2BC4"/>
    <w:rsid w:val="002F3816"/>
    <w:rsid w:val="002F39D8"/>
    <w:rsid w:val="002F39F9"/>
    <w:rsid w:val="002F3A30"/>
    <w:rsid w:val="002F4B31"/>
    <w:rsid w:val="002F5030"/>
    <w:rsid w:val="002F5A1C"/>
    <w:rsid w:val="002F5F45"/>
    <w:rsid w:val="002F621E"/>
    <w:rsid w:val="002F69E9"/>
    <w:rsid w:val="002F6AFD"/>
    <w:rsid w:val="002F6FE3"/>
    <w:rsid w:val="002F7797"/>
    <w:rsid w:val="002F77B9"/>
    <w:rsid w:val="002F77FB"/>
    <w:rsid w:val="002F7A78"/>
    <w:rsid w:val="00300023"/>
    <w:rsid w:val="0030021F"/>
    <w:rsid w:val="003004DF"/>
    <w:rsid w:val="00300506"/>
    <w:rsid w:val="003008AE"/>
    <w:rsid w:val="00300E59"/>
    <w:rsid w:val="003011EA"/>
    <w:rsid w:val="003013BD"/>
    <w:rsid w:val="0030175A"/>
    <w:rsid w:val="00301B1B"/>
    <w:rsid w:val="00301D67"/>
    <w:rsid w:val="00301F78"/>
    <w:rsid w:val="0030247F"/>
    <w:rsid w:val="003024E9"/>
    <w:rsid w:val="0030268C"/>
    <w:rsid w:val="00302EF0"/>
    <w:rsid w:val="00302F80"/>
    <w:rsid w:val="003033BE"/>
    <w:rsid w:val="003033E6"/>
    <w:rsid w:val="00303594"/>
    <w:rsid w:val="00303843"/>
    <w:rsid w:val="003039EF"/>
    <w:rsid w:val="00304796"/>
    <w:rsid w:val="00304804"/>
    <w:rsid w:val="00305125"/>
    <w:rsid w:val="00305444"/>
    <w:rsid w:val="00305631"/>
    <w:rsid w:val="00305648"/>
    <w:rsid w:val="0030599E"/>
    <w:rsid w:val="00305B32"/>
    <w:rsid w:val="00305F0C"/>
    <w:rsid w:val="003062D5"/>
    <w:rsid w:val="00306367"/>
    <w:rsid w:val="0030638A"/>
    <w:rsid w:val="00306AE8"/>
    <w:rsid w:val="00307B27"/>
    <w:rsid w:val="00310263"/>
    <w:rsid w:val="00310404"/>
    <w:rsid w:val="00310582"/>
    <w:rsid w:val="003105A9"/>
    <w:rsid w:val="003106CD"/>
    <w:rsid w:val="003107CA"/>
    <w:rsid w:val="00310A6F"/>
    <w:rsid w:val="00310B34"/>
    <w:rsid w:val="00310BB3"/>
    <w:rsid w:val="00310C7E"/>
    <w:rsid w:val="00310FE6"/>
    <w:rsid w:val="00311716"/>
    <w:rsid w:val="003119E3"/>
    <w:rsid w:val="00311B66"/>
    <w:rsid w:val="00311D62"/>
    <w:rsid w:val="00311FDC"/>
    <w:rsid w:val="0031200A"/>
    <w:rsid w:val="0031266F"/>
    <w:rsid w:val="00312CA6"/>
    <w:rsid w:val="00312CBD"/>
    <w:rsid w:val="00312E05"/>
    <w:rsid w:val="00312E41"/>
    <w:rsid w:val="003138D4"/>
    <w:rsid w:val="00313934"/>
    <w:rsid w:val="003139D7"/>
    <w:rsid w:val="00314024"/>
    <w:rsid w:val="003140A5"/>
    <w:rsid w:val="003143FD"/>
    <w:rsid w:val="003144D3"/>
    <w:rsid w:val="0031496B"/>
    <w:rsid w:val="00314E7F"/>
    <w:rsid w:val="0031536E"/>
    <w:rsid w:val="0031537E"/>
    <w:rsid w:val="00315561"/>
    <w:rsid w:val="00315CB7"/>
    <w:rsid w:val="00316F21"/>
    <w:rsid w:val="0031723B"/>
    <w:rsid w:val="00317516"/>
    <w:rsid w:val="00317F96"/>
    <w:rsid w:val="0032009C"/>
    <w:rsid w:val="003200BC"/>
    <w:rsid w:val="0032084D"/>
    <w:rsid w:val="00320B3D"/>
    <w:rsid w:val="00320C06"/>
    <w:rsid w:val="00320EF5"/>
    <w:rsid w:val="00321337"/>
    <w:rsid w:val="0032133B"/>
    <w:rsid w:val="00321480"/>
    <w:rsid w:val="003214BB"/>
    <w:rsid w:val="00321535"/>
    <w:rsid w:val="0032170E"/>
    <w:rsid w:val="00321D47"/>
    <w:rsid w:val="00321D49"/>
    <w:rsid w:val="00322061"/>
    <w:rsid w:val="003223EB"/>
    <w:rsid w:val="00322AEB"/>
    <w:rsid w:val="00322D3E"/>
    <w:rsid w:val="00322DB6"/>
    <w:rsid w:val="00323102"/>
    <w:rsid w:val="003237EF"/>
    <w:rsid w:val="00323934"/>
    <w:rsid w:val="00323A30"/>
    <w:rsid w:val="00323D2D"/>
    <w:rsid w:val="0032429E"/>
    <w:rsid w:val="003249E8"/>
    <w:rsid w:val="00324EDC"/>
    <w:rsid w:val="00325948"/>
    <w:rsid w:val="00326194"/>
    <w:rsid w:val="003261DA"/>
    <w:rsid w:val="0032637C"/>
    <w:rsid w:val="00326381"/>
    <w:rsid w:val="003263F6"/>
    <w:rsid w:val="00326953"/>
    <w:rsid w:val="00327247"/>
    <w:rsid w:val="003273BA"/>
    <w:rsid w:val="00327787"/>
    <w:rsid w:val="0032791F"/>
    <w:rsid w:val="00327BF4"/>
    <w:rsid w:val="003303C3"/>
    <w:rsid w:val="00330BFE"/>
    <w:rsid w:val="00330E00"/>
    <w:rsid w:val="00331176"/>
    <w:rsid w:val="00331731"/>
    <w:rsid w:val="00331740"/>
    <w:rsid w:val="0033223E"/>
    <w:rsid w:val="0033237F"/>
    <w:rsid w:val="0033253C"/>
    <w:rsid w:val="0033254B"/>
    <w:rsid w:val="00332AB1"/>
    <w:rsid w:val="003338D3"/>
    <w:rsid w:val="00333B58"/>
    <w:rsid w:val="00333D43"/>
    <w:rsid w:val="00333D9B"/>
    <w:rsid w:val="0033429E"/>
    <w:rsid w:val="003344EE"/>
    <w:rsid w:val="00334555"/>
    <w:rsid w:val="00334B1C"/>
    <w:rsid w:val="00334C35"/>
    <w:rsid w:val="00334D98"/>
    <w:rsid w:val="00335026"/>
    <w:rsid w:val="00335029"/>
    <w:rsid w:val="0033528B"/>
    <w:rsid w:val="0033572E"/>
    <w:rsid w:val="00335BE7"/>
    <w:rsid w:val="00335F70"/>
    <w:rsid w:val="003362D4"/>
    <w:rsid w:val="003364D8"/>
    <w:rsid w:val="003368F1"/>
    <w:rsid w:val="003369E4"/>
    <w:rsid w:val="00336BC5"/>
    <w:rsid w:val="00336CA0"/>
    <w:rsid w:val="003370CC"/>
    <w:rsid w:val="003374B3"/>
    <w:rsid w:val="00337533"/>
    <w:rsid w:val="003375CA"/>
    <w:rsid w:val="00337878"/>
    <w:rsid w:val="00337B54"/>
    <w:rsid w:val="00337F4C"/>
    <w:rsid w:val="00340369"/>
    <w:rsid w:val="0034046E"/>
    <w:rsid w:val="00340655"/>
    <w:rsid w:val="00340B97"/>
    <w:rsid w:val="0034159E"/>
    <w:rsid w:val="00341E87"/>
    <w:rsid w:val="0034290A"/>
    <w:rsid w:val="00342945"/>
    <w:rsid w:val="00342DE4"/>
    <w:rsid w:val="0034346E"/>
    <w:rsid w:val="003436EF"/>
    <w:rsid w:val="00343AD4"/>
    <w:rsid w:val="00343BD5"/>
    <w:rsid w:val="00343E23"/>
    <w:rsid w:val="0034416A"/>
    <w:rsid w:val="003441F2"/>
    <w:rsid w:val="00344424"/>
    <w:rsid w:val="00344679"/>
    <w:rsid w:val="003447D6"/>
    <w:rsid w:val="00344902"/>
    <w:rsid w:val="00344A61"/>
    <w:rsid w:val="00344DCA"/>
    <w:rsid w:val="00344DE8"/>
    <w:rsid w:val="00345431"/>
    <w:rsid w:val="0034557E"/>
    <w:rsid w:val="003455FA"/>
    <w:rsid w:val="00345F19"/>
    <w:rsid w:val="0034742B"/>
    <w:rsid w:val="003475A7"/>
    <w:rsid w:val="0034766E"/>
    <w:rsid w:val="0034793D"/>
    <w:rsid w:val="00347E17"/>
    <w:rsid w:val="0035001E"/>
    <w:rsid w:val="00350BB6"/>
    <w:rsid w:val="00350E1F"/>
    <w:rsid w:val="00351D83"/>
    <w:rsid w:val="00352342"/>
    <w:rsid w:val="0035237C"/>
    <w:rsid w:val="003524C5"/>
    <w:rsid w:val="00352F40"/>
    <w:rsid w:val="003535ED"/>
    <w:rsid w:val="003536D6"/>
    <w:rsid w:val="00353992"/>
    <w:rsid w:val="00353CC2"/>
    <w:rsid w:val="00353DA3"/>
    <w:rsid w:val="003541B6"/>
    <w:rsid w:val="003542B9"/>
    <w:rsid w:val="003542C4"/>
    <w:rsid w:val="00354356"/>
    <w:rsid w:val="0035446D"/>
    <w:rsid w:val="00354564"/>
    <w:rsid w:val="003558E7"/>
    <w:rsid w:val="00355D4D"/>
    <w:rsid w:val="00356896"/>
    <w:rsid w:val="003568EF"/>
    <w:rsid w:val="00357B82"/>
    <w:rsid w:val="003602BE"/>
    <w:rsid w:val="00360982"/>
    <w:rsid w:val="00360C7B"/>
    <w:rsid w:val="003610AB"/>
    <w:rsid w:val="0036116E"/>
    <w:rsid w:val="003613BA"/>
    <w:rsid w:val="00361757"/>
    <w:rsid w:val="00361874"/>
    <w:rsid w:val="00361A4C"/>
    <w:rsid w:val="00362587"/>
    <w:rsid w:val="003625C9"/>
    <w:rsid w:val="00362B70"/>
    <w:rsid w:val="00362C34"/>
    <w:rsid w:val="00362CB1"/>
    <w:rsid w:val="003634E8"/>
    <w:rsid w:val="00363981"/>
    <w:rsid w:val="0036407B"/>
    <w:rsid w:val="003643F6"/>
    <w:rsid w:val="00364CFE"/>
    <w:rsid w:val="00364E5E"/>
    <w:rsid w:val="00364E9D"/>
    <w:rsid w:val="0036505F"/>
    <w:rsid w:val="003650B3"/>
    <w:rsid w:val="003653DF"/>
    <w:rsid w:val="00365584"/>
    <w:rsid w:val="00365D3F"/>
    <w:rsid w:val="00365E4A"/>
    <w:rsid w:val="0036636F"/>
    <w:rsid w:val="003669B1"/>
    <w:rsid w:val="003669D1"/>
    <w:rsid w:val="00366A3A"/>
    <w:rsid w:val="0036733C"/>
    <w:rsid w:val="00367A76"/>
    <w:rsid w:val="003700D3"/>
    <w:rsid w:val="00370124"/>
    <w:rsid w:val="00370955"/>
    <w:rsid w:val="00371017"/>
    <w:rsid w:val="00371ABF"/>
    <w:rsid w:val="003724E4"/>
    <w:rsid w:val="003727F9"/>
    <w:rsid w:val="00372849"/>
    <w:rsid w:val="0037292B"/>
    <w:rsid w:val="00372EDD"/>
    <w:rsid w:val="00373581"/>
    <w:rsid w:val="00373BCC"/>
    <w:rsid w:val="00374060"/>
    <w:rsid w:val="003744EC"/>
    <w:rsid w:val="00374530"/>
    <w:rsid w:val="00375032"/>
    <w:rsid w:val="0037541A"/>
    <w:rsid w:val="0037542C"/>
    <w:rsid w:val="003755ED"/>
    <w:rsid w:val="003756C5"/>
    <w:rsid w:val="00375A5C"/>
    <w:rsid w:val="00375C42"/>
    <w:rsid w:val="00376080"/>
    <w:rsid w:val="00376528"/>
    <w:rsid w:val="0037681E"/>
    <w:rsid w:val="0037684D"/>
    <w:rsid w:val="00376EA3"/>
    <w:rsid w:val="003778EE"/>
    <w:rsid w:val="00377906"/>
    <w:rsid w:val="00377BF6"/>
    <w:rsid w:val="00377C3B"/>
    <w:rsid w:val="003800B1"/>
    <w:rsid w:val="003806C4"/>
    <w:rsid w:val="0038099B"/>
    <w:rsid w:val="00380BA3"/>
    <w:rsid w:val="00380D1C"/>
    <w:rsid w:val="00380D51"/>
    <w:rsid w:val="0038117B"/>
    <w:rsid w:val="003812D5"/>
    <w:rsid w:val="003813C5"/>
    <w:rsid w:val="00381405"/>
    <w:rsid w:val="00381A68"/>
    <w:rsid w:val="00381B56"/>
    <w:rsid w:val="00381FF5"/>
    <w:rsid w:val="0038200B"/>
    <w:rsid w:val="00382324"/>
    <w:rsid w:val="00382958"/>
    <w:rsid w:val="00382A19"/>
    <w:rsid w:val="003830B1"/>
    <w:rsid w:val="003831C3"/>
    <w:rsid w:val="0038325A"/>
    <w:rsid w:val="003834E3"/>
    <w:rsid w:val="00383516"/>
    <w:rsid w:val="003840F3"/>
    <w:rsid w:val="003847C6"/>
    <w:rsid w:val="0038493C"/>
    <w:rsid w:val="003849DF"/>
    <w:rsid w:val="00384F8B"/>
    <w:rsid w:val="0038506E"/>
    <w:rsid w:val="00385385"/>
    <w:rsid w:val="00385980"/>
    <w:rsid w:val="00385B9E"/>
    <w:rsid w:val="00385D41"/>
    <w:rsid w:val="00386149"/>
    <w:rsid w:val="003867DD"/>
    <w:rsid w:val="00386B1D"/>
    <w:rsid w:val="00386D2C"/>
    <w:rsid w:val="00387060"/>
    <w:rsid w:val="00387205"/>
    <w:rsid w:val="00387468"/>
    <w:rsid w:val="00387531"/>
    <w:rsid w:val="00387688"/>
    <w:rsid w:val="00387710"/>
    <w:rsid w:val="003878E2"/>
    <w:rsid w:val="00387E61"/>
    <w:rsid w:val="00390154"/>
    <w:rsid w:val="00390560"/>
    <w:rsid w:val="003905AE"/>
    <w:rsid w:val="00390AD9"/>
    <w:rsid w:val="00390E77"/>
    <w:rsid w:val="0039166E"/>
    <w:rsid w:val="0039244D"/>
    <w:rsid w:val="003926C6"/>
    <w:rsid w:val="00392CC9"/>
    <w:rsid w:val="00393A62"/>
    <w:rsid w:val="00393C49"/>
    <w:rsid w:val="00394191"/>
    <w:rsid w:val="00394276"/>
    <w:rsid w:val="0039432C"/>
    <w:rsid w:val="0039443B"/>
    <w:rsid w:val="00394B48"/>
    <w:rsid w:val="00395357"/>
    <w:rsid w:val="0039560D"/>
    <w:rsid w:val="00395662"/>
    <w:rsid w:val="00396206"/>
    <w:rsid w:val="00396693"/>
    <w:rsid w:val="0039696B"/>
    <w:rsid w:val="00396B09"/>
    <w:rsid w:val="00396C61"/>
    <w:rsid w:val="003970CC"/>
    <w:rsid w:val="003976FC"/>
    <w:rsid w:val="00397B1B"/>
    <w:rsid w:val="00397EDA"/>
    <w:rsid w:val="003A0162"/>
    <w:rsid w:val="003A0B36"/>
    <w:rsid w:val="003A11F1"/>
    <w:rsid w:val="003A12D9"/>
    <w:rsid w:val="003A1422"/>
    <w:rsid w:val="003A1530"/>
    <w:rsid w:val="003A30D9"/>
    <w:rsid w:val="003A30F5"/>
    <w:rsid w:val="003A3517"/>
    <w:rsid w:val="003A358F"/>
    <w:rsid w:val="003A4AD7"/>
    <w:rsid w:val="003A4E2B"/>
    <w:rsid w:val="003A5102"/>
    <w:rsid w:val="003A5527"/>
    <w:rsid w:val="003A573B"/>
    <w:rsid w:val="003A5BBA"/>
    <w:rsid w:val="003A5D36"/>
    <w:rsid w:val="003A6AFD"/>
    <w:rsid w:val="003A6ED6"/>
    <w:rsid w:val="003A7084"/>
    <w:rsid w:val="003A73A1"/>
    <w:rsid w:val="003A73A4"/>
    <w:rsid w:val="003A7E34"/>
    <w:rsid w:val="003A7F6B"/>
    <w:rsid w:val="003B03EA"/>
    <w:rsid w:val="003B05A5"/>
    <w:rsid w:val="003B0AF4"/>
    <w:rsid w:val="003B1007"/>
    <w:rsid w:val="003B1118"/>
    <w:rsid w:val="003B1217"/>
    <w:rsid w:val="003B1476"/>
    <w:rsid w:val="003B153D"/>
    <w:rsid w:val="003B1683"/>
    <w:rsid w:val="003B1A27"/>
    <w:rsid w:val="003B24D5"/>
    <w:rsid w:val="003B2F47"/>
    <w:rsid w:val="003B319A"/>
    <w:rsid w:val="003B37BE"/>
    <w:rsid w:val="003B3841"/>
    <w:rsid w:val="003B4C23"/>
    <w:rsid w:val="003B505D"/>
    <w:rsid w:val="003B5174"/>
    <w:rsid w:val="003B51FC"/>
    <w:rsid w:val="003B5DC1"/>
    <w:rsid w:val="003B6057"/>
    <w:rsid w:val="003B6135"/>
    <w:rsid w:val="003B613A"/>
    <w:rsid w:val="003B69DE"/>
    <w:rsid w:val="003B7388"/>
    <w:rsid w:val="003B738D"/>
    <w:rsid w:val="003B791B"/>
    <w:rsid w:val="003B7AB3"/>
    <w:rsid w:val="003B7F6D"/>
    <w:rsid w:val="003C005E"/>
    <w:rsid w:val="003C0F10"/>
    <w:rsid w:val="003C1689"/>
    <w:rsid w:val="003C1755"/>
    <w:rsid w:val="003C1901"/>
    <w:rsid w:val="003C19D1"/>
    <w:rsid w:val="003C26CA"/>
    <w:rsid w:val="003C3190"/>
    <w:rsid w:val="003C319F"/>
    <w:rsid w:val="003C345F"/>
    <w:rsid w:val="003C3A25"/>
    <w:rsid w:val="003C3B3E"/>
    <w:rsid w:val="003C3C22"/>
    <w:rsid w:val="003C3EA0"/>
    <w:rsid w:val="003C40B7"/>
    <w:rsid w:val="003C43ED"/>
    <w:rsid w:val="003C4406"/>
    <w:rsid w:val="003C48F3"/>
    <w:rsid w:val="003C5769"/>
    <w:rsid w:val="003C5935"/>
    <w:rsid w:val="003C682B"/>
    <w:rsid w:val="003C6C7F"/>
    <w:rsid w:val="003C708D"/>
    <w:rsid w:val="003C7211"/>
    <w:rsid w:val="003C7358"/>
    <w:rsid w:val="003C7574"/>
    <w:rsid w:val="003D0AD1"/>
    <w:rsid w:val="003D0BEB"/>
    <w:rsid w:val="003D114B"/>
    <w:rsid w:val="003D127B"/>
    <w:rsid w:val="003D1F78"/>
    <w:rsid w:val="003D1F7F"/>
    <w:rsid w:val="003D2436"/>
    <w:rsid w:val="003D2BA3"/>
    <w:rsid w:val="003D2CA3"/>
    <w:rsid w:val="003D2D9A"/>
    <w:rsid w:val="003D2F59"/>
    <w:rsid w:val="003D3072"/>
    <w:rsid w:val="003D312B"/>
    <w:rsid w:val="003D3130"/>
    <w:rsid w:val="003D35D8"/>
    <w:rsid w:val="003D3898"/>
    <w:rsid w:val="003D4121"/>
    <w:rsid w:val="003D41BD"/>
    <w:rsid w:val="003D4285"/>
    <w:rsid w:val="003D44DC"/>
    <w:rsid w:val="003D45AA"/>
    <w:rsid w:val="003D47BE"/>
    <w:rsid w:val="003D4967"/>
    <w:rsid w:val="003D4C35"/>
    <w:rsid w:val="003D4C9B"/>
    <w:rsid w:val="003D5673"/>
    <w:rsid w:val="003D5C54"/>
    <w:rsid w:val="003D6346"/>
    <w:rsid w:val="003D637C"/>
    <w:rsid w:val="003D64B8"/>
    <w:rsid w:val="003D7763"/>
    <w:rsid w:val="003D79BB"/>
    <w:rsid w:val="003D7A3A"/>
    <w:rsid w:val="003D7FD4"/>
    <w:rsid w:val="003E0562"/>
    <w:rsid w:val="003E05C7"/>
    <w:rsid w:val="003E0D53"/>
    <w:rsid w:val="003E1274"/>
    <w:rsid w:val="003E1E29"/>
    <w:rsid w:val="003E1EF2"/>
    <w:rsid w:val="003E23B9"/>
    <w:rsid w:val="003E23FC"/>
    <w:rsid w:val="003E291C"/>
    <w:rsid w:val="003E2A2C"/>
    <w:rsid w:val="003E2DA0"/>
    <w:rsid w:val="003E366F"/>
    <w:rsid w:val="003E3E1A"/>
    <w:rsid w:val="003E4159"/>
    <w:rsid w:val="003E439D"/>
    <w:rsid w:val="003E44E4"/>
    <w:rsid w:val="003E4761"/>
    <w:rsid w:val="003E4884"/>
    <w:rsid w:val="003E4BA1"/>
    <w:rsid w:val="003E649E"/>
    <w:rsid w:val="003E6603"/>
    <w:rsid w:val="003E7AEC"/>
    <w:rsid w:val="003E7BC3"/>
    <w:rsid w:val="003E7CA6"/>
    <w:rsid w:val="003F0D71"/>
    <w:rsid w:val="003F0EBF"/>
    <w:rsid w:val="003F1624"/>
    <w:rsid w:val="003F1B9B"/>
    <w:rsid w:val="003F1BAB"/>
    <w:rsid w:val="003F2026"/>
    <w:rsid w:val="003F2044"/>
    <w:rsid w:val="003F2284"/>
    <w:rsid w:val="003F2328"/>
    <w:rsid w:val="003F2F52"/>
    <w:rsid w:val="003F2FAB"/>
    <w:rsid w:val="003F3462"/>
    <w:rsid w:val="003F34E8"/>
    <w:rsid w:val="003F3875"/>
    <w:rsid w:val="003F3BAA"/>
    <w:rsid w:val="003F3CE8"/>
    <w:rsid w:val="003F3D70"/>
    <w:rsid w:val="003F4786"/>
    <w:rsid w:val="003F4F2C"/>
    <w:rsid w:val="003F56EB"/>
    <w:rsid w:val="003F5B07"/>
    <w:rsid w:val="003F602F"/>
    <w:rsid w:val="003F63E3"/>
    <w:rsid w:val="003F6A97"/>
    <w:rsid w:val="003F6FAE"/>
    <w:rsid w:val="003F756A"/>
    <w:rsid w:val="003F766C"/>
    <w:rsid w:val="003F7953"/>
    <w:rsid w:val="003F7A5C"/>
    <w:rsid w:val="003F7ADE"/>
    <w:rsid w:val="003F7CDB"/>
    <w:rsid w:val="003F7FFE"/>
    <w:rsid w:val="00400370"/>
    <w:rsid w:val="00400D9C"/>
    <w:rsid w:val="00400E2D"/>
    <w:rsid w:val="00401086"/>
    <w:rsid w:val="00401C73"/>
    <w:rsid w:val="00401D01"/>
    <w:rsid w:val="004023B8"/>
    <w:rsid w:val="0040291D"/>
    <w:rsid w:val="0040298B"/>
    <w:rsid w:val="00402EE0"/>
    <w:rsid w:val="004031A1"/>
    <w:rsid w:val="004033D3"/>
    <w:rsid w:val="004037D3"/>
    <w:rsid w:val="00403A2D"/>
    <w:rsid w:val="00403DC3"/>
    <w:rsid w:val="00404A00"/>
    <w:rsid w:val="0040583C"/>
    <w:rsid w:val="00405DFE"/>
    <w:rsid w:val="0040630F"/>
    <w:rsid w:val="0040680F"/>
    <w:rsid w:val="004069F6"/>
    <w:rsid w:val="00406C08"/>
    <w:rsid w:val="00407471"/>
    <w:rsid w:val="0040787F"/>
    <w:rsid w:val="00410713"/>
    <w:rsid w:val="00410E8A"/>
    <w:rsid w:val="00411D51"/>
    <w:rsid w:val="00412193"/>
    <w:rsid w:val="0041243A"/>
    <w:rsid w:val="0041345E"/>
    <w:rsid w:val="004136F6"/>
    <w:rsid w:val="0041384C"/>
    <w:rsid w:val="00413CEA"/>
    <w:rsid w:val="00413D50"/>
    <w:rsid w:val="00413DC3"/>
    <w:rsid w:val="00413F41"/>
    <w:rsid w:val="004140D2"/>
    <w:rsid w:val="0041412B"/>
    <w:rsid w:val="00414A5F"/>
    <w:rsid w:val="00415358"/>
    <w:rsid w:val="00415A41"/>
    <w:rsid w:val="00415CEA"/>
    <w:rsid w:val="004162C1"/>
    <w:rsid w:val="004167B1"/>
    <w:rsid w:val="00416AC3"/>
    <w:rsid w:val="00416E80"/>
    <w:rsid w:val="004170A7"/>
    <w:rsid w:val="0041730F"/>
    <w:rsid w:val="00417966"/>
    <w:rsid w:val="00417CA4"/>
    <w:rsid w:val="0042015B"/>
    <w:rsid w:val="00420319"/>
    <w:rsid w:val="00420673"/>
    <w:rsid w:val="0042068B"/>
    <w:rsid w:val="00420693"/>
    <w:rsid w:val="00420ABE"/>
    <w:rsid w:val="0042198B"/>
    <w:rsid w:val="00422184"/>
    <w:rsid w:val="0042239A"/>
    <w:rsid w:val="004225F0"/>
    <w:rsid w:val="004225F8"/>
    <w:rsid w:val="00422F6E"/>
    <w:rsid w:val="00423118"/>
    <w:rsid w:val="004237E2"/>
    <w:rsid w:val="0042442D"/>
    <w:rsid w:val="00424534"/>
    <w:rsid w:val="004246F5"/>
    <w:rsid w:val="004247A8"/>
    <w:rsid w:val="0042489F"/>
    <w:rsid w:val="00424BB5"/>
    <w:rsid w:val="00424DF1"/>
    <w:rsid w:val="00425924"/>
    <w:rsid w:val="004259B0"/>
    <w:rsid w:val="0042610D"/>
    <w:rsid w:val="00426C44"/>
    <w:rsid w:val="004277F6"/>
    <w:rsid w:val="004278E2"/>
    <w:rsid w:val="00427967"/>
    <w:rsid w:val="00427D86"/>
    <w:rsid w:val="004301D6"/>
    <w:rsid w:val="004301F9"/>
    <w:rsid w:val="00430234"/>
    <w:rsid w:val="004305A4"/>
    <w:rsid w:val="00430A2E"/>
    <w:rsid w:val="00430D0F"/>
    <w:rsid w:val="00431095"/>
    <w:rsid w:val="004311C4"/>
    <w:rsid w:val="00431277"/>
    <w:rsid w:val="00431D68"/>
    <w:rsid w:val="004323C1"/>
    <w:rsid w:val="004327CE"/>
    <w:rsid w:val="004328A9"/>
    <w:rsid w:val="00432A58"/>
    <w:rsid w:val="00432B67"/>
    <w:rsid w:val="00432B90"/>
    <w:rsid w:val="00432CE1"/>
    <w:rsid w:val="00432E24"/>
    <w:rsid w:val="00433357"/>
    <w:rsid w:val="0043346E"/>
    <w:rsid w:val="00433925"/>
    <w:rsid w:val="00433932"/>
    <w:rsid w:val="004339CE"/>
    <w:rsid w:val="00434122"/>
    <w:rsid w:val="00434164"/>
    <w:rsid w:val="004341E8"/>
    <w:rsid w:val="004346E2"/>
    <w:rsid w:val="004347FC"/>
    <w:rsid w:val="004355E9"/>
    <w:rsid w:val="004355FC"/>
    <w:rsid w:val="00435B25"/>
    <w:rsid w:val="00436022"/>
    <w:rsid w:val="0043677B"/>
    <w:rsid w:val="00436A8F"/>
    <w:rsid w:val="00436F15"/>
    <w:rsid w:val="0043750C"/>
    <w:rsid w:val="00437A9D"/>
    <w:rsid w:val="00437E5E"/>
    <w:rsid w:val="00437F83"/>
    <w:rsid w:val="00440345"/>
    <w:rsid w:val="0044050C"/>
    <w:rsid w:val="004409D3"/>
    <w:rsid w:val="00440B71"/>
    <w:rsid w:val="00440C98"/>
    <w:rsid w:val="00440F9B"/>
    <w:rsid w:val="0044106B"/>
    <w:rsid w:val="00441134"/>
    <w:rsid w:val="00441199"/>
    <w:rsid w:val="004412DD"/>
    <w:rsid w:val="004413CD"/>
    <w:rsid w:val="00441603"/>
    <w:rsid w:val="00441638"/>
    <w:rsid w:val="00441A26"/>
    <w:rsid w:val="00441DA2"/>
    <w:rsid w:val="004423F1"/>
    <w:rsid w:val="004426F3"/>
    <w:rsid w:val="004428E3"/>
    <w:rsid w:val="00442DB0"/>
    <w:rsid w:val="00442F66"/>
    <w:rsid w:val="0044315A"/>
    <w:rsid w:val="0044331A"/>
    <w:rsid w:val="00443720"/>
    <w:rsid w:val="0044380F"/>
    <w:rsid w:val="0044386E"/>
    <w:rsid w:val="00443886"/>
    <w:rsid w:val="0044564E"/>
    <w:rsid w:val="00445761"/>
    <w:rsid w:val="00445786"/>
    <w:rsid w:val="00445AC6"/>
    <w:rsid w:val="00446967"/>
    <w:rsid w:val="0045136C"/>
    <w:rsid w:val="00451840"/>
    <w:rsid w:val="00452254"/>
    <w:rsid w:val="00452D35"/>
    <w:rsid w:val="004534EF"/>
    <w:rsid w:val="00453A75"/>
    <w:rsid w:val="00454346"/>
    <w:rsid w:val="0045480B"/>
    <w:rsid w:val="00454B66"/>
    <w:rsid w:val="0045521E"/>
    <w:rsid w:val="004558E5"/>
    <w:rsid w:val="00455F5B"/>
    <w:rsid w:val="0045600C"/>
    <w:rsid w:val="00456063"/>
    <w:rsid w:val="0045638B"/>
    <w:rsid w:val="0045638D"/>
    <w:rsid w:val="00456459"/>
    <w:rsid w:val="0045678D"/>
    <w:rsid w:val="00456978"/>
    <w:rsid w:val="00457BEB"/>
    <w:rsid w:val="00457ED1"/>
    <w:rsid w:val="004603B2"/>
    <w:rsid w:val="00460890"/>
    <w:rsid w:val="00460D82"/>
    <w:rsid w:val="00460EC4"/>
    <w:rsid w:val="0046102E"/>
    <w:rsid w:val="0046118B"/>
    <w:rsid w:val="004613BF"/>
    <w:rsid w:val="004614D2"/>
    <w:rsid w:val="004615F4"/>
    <w:rsid w:val="00461626"/>
    <w:rsid w:val="004618CA"/>
    <w:rsid w:val="00461949"/>
    <w:rsid w:val="00461951"/>
    <w:rsid w:val="00461C08"/>
    <w:rsid w:val="00461DCC"/>
    <w:rsid w:val="00462194"/>
    <w:rsid w:val="00462443"/>
    <w:rsid w:val="004624F6"/>
    <w:rsid w:val="0046252E"/>
    <w:rsid w:val="00462A4F"/>
    <w:rsid w:val="004630F0"/>
    <w:rsid w:val="0046368A"/>
    <w:rsid w:val="004639DC"/>
    <w:rsid w:val="00463A53"/>
    <w:rsid w:val="00463D15"/>
    <w:rsid w:val="00463E01"/>
    <w:rsid w:val="00463EC6"/>
    <w:rsid w:val="0046404E"/>
    <w:rsid w:val="00464067"/>
    <w:rsid w:val="0046410C"/>
    <w:rsid w:val="0046455B"/>
    <w:rsid w:val="00464BD8"/>
    <w:rsid w:val="00464EEF"/>
    <w:rsid w:val="004655AF"/>
    <w:rsid w:val="004655B3"/>
    <w:rsid w:val="004655D7"/>
    <w:rsid w:val="004655D8"/>
    <w:rsid w:val="0046578A"/>
    <w:rsid w:val="00465F02"/>
    <w:rsid w:val="004661C4"/>
    <w:rsid w:val="00466283"/>
    <w:rsid w:val="00466424"/>
    <w:rsid w:val="00466E46"/>
    <w:rsid w:val="00466E75"/>
    <w:rsid w:val="00467586"/>
    <w:rsid w:val="00467F3E"/>
    <w:rsid w:val="0047012A"/>
    <w:rsid w:val="00470657"/>
    <w:rsid w:val="004708E2"/>
    <w:rsid w:val="00470CCD"/>
    <w:rsid w:val="0047116C"/>
    <w:rsid w:val="00471453"/>
    <w:rsid w:val="00471507"/>
    <w:rsid w:val="004715CD"/>
    <w:rsid w:val="004715FD"/>
    <w:rsid w:val="00471A3E"/>
    <w:rsid w:val="00471C21"/>
    <w:rsid w:val="00471C83"/>
    <w:rsid w:val="00471DDA"/>
    <w:rsid w:val="00471F1B"/>
    <w:rsid w:val="00473669"/>
    <w:rsid w:val="004736D6"/>
    <w:rsid w:val="00473E1B"/>
    <w:rsid w:val="0047445C"/>
    <w:rsid w:val="00474692"/>
    <w:rsid w:val="00474C1B"/>
    <w:rsid w:val="004751BA"/>
    <w:rsid w:val="004754A3"/>
    <w:rsid w:val="00475896"/>
    <w:rsid w:val="004759AD"/>
    <w:rsid w:val="00475FA8"/>
    <w:rsid w:val="0047628D"/>
    <w:rsid w:val="00476C04"/>
    <w:rsid w:val="00476F67"/>
    <w:rsid w:val="00477422"/>
    <w:rsid w:val="00477798"/>
    <w:rsid w:val="00477C9A"/>
    <w:rsid w:val="00477EB3"/>
    <w:rsid w:val="00477F7A"/>
    <w:rsid w:val="00480399"/>
    <w:rsid w:val="004805DE"/>
    <w:rsid w:val="00480C2C"/>
    <w:rsid w:val="004813C2"/>
    <w:rsid w:val="00482274"/>
    <w:rsid w:val="00482589"/>
    <w:rsid w:val="004825A9"/>
    <w:rsid w:val="004825B2"/>
    <w:rsid w:val="00482919"/>
    <w:rsid w:val="00482AE5"/>
    <w:rsid w:val="00483034"/>
    <w:rsid w:val="004833EB"/>
    <w:rsid w:val="004835F6"/>
    <w:rsid w:val="0048384D"/>
    <w:rsid w:val="00483995"/>
    <w:rsid w:val="00483C69"/>
    <w:rsid w:val="004845B7"/>
    <w:rsid w:val="00484692"/>
    <w:rsid w:val="00484866"/>
    <w:rsid w:val="0048509B"/>
    <w:rsid w:val="00485BB1"/>
    <w:rsid w:val="00485DB6"/>
    <w:rsid w:val="00486264"/>
    <w:rsid w:val="00486900"/>
    <w:rsid w:val="00486E81"/>
    <w:rsid w:val="004871F9"/>
    <w:rsid w:val="004873E3"/>
    <w:rsid w:val="0048764D"/>
    <w:rsid w:val="004876B8"/>
    <w:rsid w:val="0048796E"/>
    <w:rsid w:val="00487C00"/>
    <w:rsid w:val="00487FCD"/>
    <w:rsid w:val="00490132"/>
    <w:rsid w:val="00490248"/>
    <w:rsid w:val="004903F3"/>
    <w:rsid w:val="0049082F"/>
    <w:rsid w:val="004908F2"/>
    <w:rsid w:val="00490CE7"/>
    <w:rsid w:val="00490F93"/>
    <w:rsid w:val="0049167F"/>
    <w:rsid w:val="00491C72"/>
    <w:rsid w:val="00491D9E"/>
    <w:rsid w:val="00491EA1"/>
    <w:rsid w:val="00492021"/>
    <w:rsid w:val="004928E3"/>
    <w:rsid w:val="00492C25"/>
    <w:rsid w:val="00492D83"/>
    <w:rsid w:val="00492F32"/>
    <w:rsid w:val="004933FA"/>
    <w:rsid w:val="00493825"/>
    <w:rsid w:val="0049411D"/>
    <w:rsid w:val="00494D20"/>
    <w:rsid w:val="00494F01"/>
    <w:rsid w:val="004956FD"/>
    <w:rsid w:val="00495D5F"/>
    <w:rsid w:val="00495E36"/>
    <w:rsid w:val="00495FB9"/>
    <w:rsid w:val="0049639A"/>
    <w:rsid w:val="0049648F"/>
    <w:rsid w:val="00496BBC"/>
    <w:rsid w:val="00496FA6"/>
    <w:rsid w:val="00497226"/>
    <w:rsid w:val="004A010E"/>
    <w:rsid w:val="004A03A6"/>
    <w:rsid w:val="004A04A0"/>
    <w:rsid w:val="004A0663"/>
    <w:rsid w:val="004A0B78"/>
    <w:rsid w:val="004A0CF6"/>
    <w:rsid w:val="004A1374"/>
    <w:rsid w:val="004A14C4"/>
    <w:rsid w:val="004A1C68"/>
    <w:rsid w:val="004A1E01"/>
    <w:rsid w:val="004A22E5"/>
    <w:rsid w:val="004A2485"/>
    <w:rsid w:val="004A287A"/>
    <w:rsid w:val="004A2AF9"/>
    <w:rsid w:val="004A32E8"/>
    <w:rsid w:val="004A36DE"/>
    <w:rsid w:val="004A37C2"/>
    <w:rsid w:val="004A47E2"/>
    <w:rsid w:val="004A4913"/>
    <w:rsid w:val="004A5252"/>
    <w:rsid w:val="004A525C"/>
    <w:rsid w:val="004A5265"/>
    <w:rsid w:val="004A57C6"/>
    <w:rsid w:val="004A5A06"/>
    <w:rsid w:val="004A68AD"/>
    <w:rsid w:val="004A6B25"/>
    <w:rsid w:val="004A6FFE"/>
    <w:rsid w:val="004A7362"/>
    <w:rsid w:val="004A75C1"/>
    <w:rsid w:val="004A7A46"/>
    <w:rsid w:val="004A7BEB"/>
    <w:rsid w:val="004A7F94"/>
    <w:rsid w:val="004B0844"/>
    <w:rsid w:val="004B090A"/>
    <w:rsid w:val="004B098B"/>
    <w:rsid w:val="004B09C5"/>
    <w:rsid w:val="004B0D7D"/>
    <w:rsid w:val="004B0E66"/>
    <w:rsid w:val="004B1C47"/>
    <w:rsid w:val="004B2900"/>
    <w:rsid w:val="004B39EA"/>
    <w:rsid w:val="004B3BB6"/>
    <w:rsid w:val="004B3F4C"/>
    <w:rsid w:val="004B407D"/>
    <w:rsid w:val="004B416A"/>
    <w:rsid w:val="004B451B"/>
    <w:rsid w:val="004B4667"/>
    <w:rsid w:val="004B4735"/>
    <w:rsid w:val="004B50A4"/>
    <w:rsid w:val="004B51C7"/>
    <w:rsid w:val="004B5459"/>
    <w:rsid w:val="004B563D"/>
    <w:rsid w:val="004B5B01"/>
    <w:rsid w:val="004B5C5E"/>
    <w:rsid w:val="004B5C7F"/>
    <w:rsid w:val="004B5FCC"/>
    <w:rsid w:val="004B61A7"/>
    <w:rsid w:val="004B629E"/>
    <w:rsid w:val="004B63FE"/>
    <w:rsid w:val="004B6595"/>
    <w:rsid w:val="004B67B5"/>
    <w:rsid w:val="004B6A4C"/>
    <w:rsid w:val="004B6CCC"/>
    <w:rsid w:val="004B74BA"/>
    <w:rsid w:val="004B76EF"/>
    <w:rsid w:val="004B77AE"/>
    <w:rsid w:val="004B7A70"/>
    <w:rsid w:val="004B7B32"/>
    <w:rsid w:val="004B7BC2"/>
    <w:rsid w:val="004C052D"/>
    <w:rsid w:val="004C06A2"/>
    <w:rsid w:val="004C0976"/>
    <w:rsid w:val="004C0E6E"/>
    <w:rsid w:val="004C1658"/>
    <w:rsid w:val="004C1838"/>
    <w:rsid w:val="004C196C"/>
    <w:rsid w:val="004C1AF4"/>
    <w:rsid w:val="004C1E03"/>
    <w:rsid w:val="004C2155"/>
    <w:rsid w:val="004C2260"/>
    <w:rsid w:val="004C25A5"/>
    <w:rsid w:val="004C27EF"/>
    <w:rsid w:val="004C29D7"/>
    <w:rsid w:val="004C2BDD"/>
    <w:rsid w:val="004C2BFA"/>
    <w:rsid w:val="004C2F26"/>
    <w:rsid w:val="004C30A3"/>
    <w:rsid w:val="004C3212"/>
    <w:rsid w:val="004C3428"/>
    <w:rsid w:val="004C394C"/>
    <w:rsid w:val="004C3A76"/>
    <w:rsid w:val="004C3B9B"/>
    <w:rsid w:val="004C3EDA"/>
    <w:rsid w:val="004C407E"/>
    <w:rsid w:val="004C44A9"/>
    <w:rsid w:val="004C4554"/>
    <w:rsid w:val="004C4AD4"/>
    <w:rsid w:val="004C5560"/>
    <w:rsid w:val="004C568C"/>
    <w:rsid w:val="004C607F"/>
    <w:rsid w:val="004C6149"/>
    <w:rsid w:val="004C6273"/>
    <w:rsid w:val="004C64CA"/>
    <w:rsid w:val="004C662B"/>
    <w:rsid w:val="004C66E8"/>
    <w:rsid w:val="004C6B27"/>
    <w:rsid w:val="004C6B33"/>
    <w:rsid w:val="004C6BB0"/>
    <w:rsid w:val="004C6CCE"/>
    <w:rsid w:val="004C7020"/>
    <w:rsid w:val="004C73FE"/>
    <w:rsid w:val="004C7460"/>
    <w:rsid w:val="004C77FD"/>
    <w:rsid w:val="004C7E17"/>
    <w:rsid w:val="004D0401"/>
    <w:rsid w:val="004D0F0B"/>
    <w:rsid w:val="004D12E9"/>
    <w:rsid w:val="004D13CA"/>
    <w:rsid w:val="004D1C9B"/>
    <w:rsid w:val="004D1EDE"/>
    <w:rsid w:val="004D2705"/>
    <w:rsid w:val="004D2B1D"/>
    <w:rsid w:val="004D2BD0"/>
    <w:rsid w:val="004D31B1"/>
    <w:rsid w:val="004D37DE"/>
    <w:rsid w:val="004D48AF"/>
    <w:rsid w:val="004D49DA"/>
    <w:rsid w:val="004D4D87"/>
    <w:rsid w:val="004D5764"/>
    <w:rsid w:val="004D5813"/>
    <w:rsid w:val="004D587D"/>
    <w:rsid w:val="004D5A40"/>
    <w:rsid w:val="004D5D45"/>
    <w:rsid w:val="004D61DD"/>
    <w:rsid w:val="004D65F0"/>
    <w:rsid w:val="004D67B8"/>
    <w:rsid w:val="004D69BD"/>
    <w:rsid w:val="004D6C31"/>
    <w:rsid w:val="004D6D07"/>
    <w:rsid w:val="004D6D0A"/>
    <w:rsid w:val="004D6E06"/>
    <w:rsid w:val="004D70F9"/>
    <w:rsid w:val="004D7507"/>
    <w:rsid w:val="004D7846"/>
    <w:rsid w:val="004D7A3E"/>
    <w:rsid w:val="004E00DB"/>
    <w:rsid w:val="004E03FF"/>
    <w:rsid w:val="004E0B4E"/>
    <w:rsid w:val="004E1407"/>
    <w:rsid w:val="004E14D4"/>
    <w:rsid w:val="004E192B"/>
    <w:rsid w:val="004E1ED3"/>
    <w:rsid w:val="004E1EE9"/>
    <w:rsid w:val="004E327F"/>
    <w:rsid w:val="004E38A6"/>
    <w:rsid w:val="004E3ECF"/>
    <w:rsid w:val="004E476A"/>
    <w:rsid w:val="004E49D0"/>
    <w:rsid w:val="004E4C71"/>
    <w:rsid w:val="004E4F95"/>
    <w:rsid w:val="004E5027"/>
    <w:rsid w:val="004E51CC"/>
    <w:rsid w:val="004E54CE"/>
    <w:rsid w:val="004E59DE"/>
    <w:rsid w:val="004E5F73"/>
    <w:rsid w:val="004E608F"/>
    <w:rsid w:val="004E630E"/>
    <w:rsid w:val="004E641F"/>
    <w:rsid w:val="004E656E"/>
    <w:rsid w:val="004E70FE"/>
    <w:rsid w:val="004E717A"/>
    <w:rsid w:val="004E7199"/>
    <w:rsid w:val="004E7695"/>
    <w:rsid w:val="004E7A2B"/>
    <w:rsid w:val="004E7A4B"/>
    <w:rsid w:val="004E7DEF"/>
    <w:rsid w:val="004E7F37"/>
    <w:rsid w:val="004F0916"/>
    <w:rsid w:val="004F0E93"/>
    <w:rsid w:val="004F1294"/>
    <w:rsid w:val="004F12F5"/>
    <w:rsid w:val="004F16A5"/>
    <w:rsid w:val="004F16D2"/>
    <w:rsid w:val="004F186D"/>
    <w:rsid w:val="004F1BC5"/>
    <w:rsid w:val="004F1F0D"/>
    <w:rsid w:val="004F216F"/>
    <w:rsid w:val="004F21D8"/>
    <w:rsid w:val="004F2390"/>
    <w:rsid w:val="004F295E"/>
    <w:rsid w:val="004F2D46"/>
    <w:rsid w:val="004F2EAB"/>
    <w:rsid w:val="004F301E"/>
    <w:rsid w:val="004F3034"/>
    <w:rsid w:val="004F3120"/>
    <w:rsid w:val="004F3204"/>
    <w:rsid w:val="004F33C9"/>
    <w:rsid w:val="004F37B3"/>
    <w:rsid w:val="004F3844"/>
    <w:rsid w:val="004F38A4"/>
    <w:rsid w:val="004F3A6A"/>
    <w:rsid w:val="004F3C74"/>
    <w:rsid w:val="004F420B"/>
    <w:rsid w:val="004F554E"/>
    <w:rsid w:val="004F59DF"/>
    <w:rsid w:val="004F5ABC"/>
    <w:rsid w:val="004F5CA8"/>
    <w:rsid w:val="004F5D8E"/>
    <w:rsid w:val="004F5DE0"/>
    <w:rsid w:val="004F5FDC"/>
    <w:rsid w:val="004F6019"/>
    <w:rsid w:val="004F60BA"/>
    <w:rsid w:val="004F6782"/>
    <w:rsid w:val="004F678C"/>
    <w:rsid w:val="004F69E8"/>
    <w:rsid w:val="004F6A2A"/>
    <w:rsid w:val="004F6A8C"/>
    <w:rsid w:val="004F746E"/>
    <w:rsid w:val="004F779E"/>
    <w:rsid w:val="004F7C10"/>
    <w:rsid w:val="004F7D9B"/>
    <w:rsid w:val="004F7DDF"/>
    <w:rsid w:val="004F7F28"/>
    <w:rsid w:val="00500254"/>
    <w:rsid w:val="005002BD"/>
    <w:rsid w:val="00500CEC"/>
    <w:rsid w:val="00500DBA"/>
    <w:rsid w:val="00500EE8"/>
    <w:rsid w:val="00501B0E"/>
    <w:rsid w:val="00501CD6"/>
    <w:rsid w:val="0050208A"/>
    <w:rsid w:val="00502D8E"/>
    <w:rsid w:val="00502E28"/>
    <w:rsid w:val="00502EDA"/>
    <w:rsid w:val="00503167"/>
    <w:rsid w:val="0050320F"/>
    <w:rsid w:val="005032FA"/>
    <w:rsid w:val="00503621"/>
    <w:rsid w:val="00503C58"/>
    <w:rsid w:val="00503F4B"/>
    <w:rsid w:val="00503FAB"/>
    <w:rsid w:val="005040E4"/>
    <w:rsid w:val="005040F6"/>
    <w:rsid w:val="005044DC"/>
    <w:rsid w:val="005045C2"/>
    <w:rsid w:val="0050479F"/>
    <w:rsid w:val="005048E6"/>
    <w:rsid w:val="00504D9E"/>
    <w:rsid w:val="00505016"/>
    <w:rsid w:val="005052B7"/>
    <w:rsid w:val="005053D5"/>
    <w:rsid w:val="0050557D"/>
    <w:rsid w:val="00505890"/>
    <w:rsid w:val="0050597C"/>
    <w:rsid w:val="00505CE5"/>
    <w:rsid w:val="00505D7F"/>
    <w:rsid w:val="00505E97"/>
    <w:rsid w:val="00506075"/>
    <w:rsid w:val="0050664F"/>
    <w:rsid w:val="0050669E"/>
    <w:rsid w:val="00506895"/>
    <w:rsid w:val="005068C3"/>
    <w:rsid w:val="00506B46"/>
    <w:rsid w:val="00506C23"/>
    <w:rsid w:val="005073C1"/>
    <w:rsid w:val="00507531"/>
    <w:rsid w:val="00507572"/>
    <w:rsid w:val="00507E35"/>
    <w:rsid w:val="0051025F"/>
    <w:rsid w:val="005103D6"/>
    <w:rsid w:val="00510560"/>
    <w:rsid w:val="00510737"/>
    <w:rsid w:val="005109EC"/>
    <w:rsid w:val="005112C3"/>
    <w:rsid w:val="00511F85"/>
    <w:rsid w:val="0051213A"/>
    <w:rsid w:val="00512A84"/>
    <w:rsid w:val="00512B3E"/>
    <w:rsid w:val="00513791"/>
    <w:rsid w:val="005139D4"/>
    <w:rsid w:val="00513C84"/>
    <w:rsid w:val="00513E57"/>
    <w:rsid w:val="005140F0"/>
    <w:rsid w:val="0051419B"/>
    <w:rsid w:val="005145AC"/>
    <w:rsid w:val="00514E89"/>
    <w:rsid w:val="00515A47"/>
    <w:rsid w:val="00515B96"/>
    <w:rsid w:val="00515C11"/>
    <w:rsid w:val="00515E2C"/>
    <w:rsid w:val="00515E7D"/>
    <w:rsid w:val="00515F6F"/>
    <w:rsid w:val="00516558"/>
    <w:rsid w:val="005165AD"/>
    <w:rsid w:val="00516F7A"/>
    <w:rsid w:val="005173C3"/>
    <w:rsid w:val="00517490"/>
    <w:rsid w:val="00517721"/>
    <w:rsid w:val="0051778B"/>
    <w:rsid w:val="00517CFA"/>
    <w:rsid w:val="00517DA3"/>
    <w:rsid w:val="00517DDC"/>
    <w:rsid w:val="00517E73"/>
    <w:rsid w:val="00517F62"/>
    <w:rsid w:val="005209A8"/>
    <w:rsid w:val="00520A75"/>
    <w:rsid w:val="00520F69"/>
    <w:rsid w:val="005213D1"/>
    <w:rsid w:val="00521734"/>
    <w:rsid w:val="00522586"/>
    <w:rsid w:val="00522A46"/>
    <w:rsid w:val="00522E72"/>
    <w:rsid w:val="00522FD4"/>
    <w:rsid w:val="00523632"/>
    <w:rsid w:val="0052405F"/>
    <w:rsid w:val="0052423A"/>
    <w:rsid w:val="00524469"/>
    <w:rsid w:val="00524523"/>
    <w:rsid w:val="00524944"/>
    <w:rsid w:val="00524968"/>
    <w:rsid w:val="005249EE"/>
    <w:rsid w:val="00524B58"/>
    <w:rsid w:val="00524DA8"/>
    <w:rsid w:val="005250C2"/>
    <w:rsid w:val="005252F9"/>
    <w:rsid w:val="00525889"/>
    <w:rsid w:val="00525DF3"/>
    <w:rsid w:val="00525E83"/>
    <w:rsid w:val="00525EA7"/>
    <w:rsid w:val="00526603"/>
    <w:rsid w:val="00526CE5"/>
    <w:rsid w:val="00526E97"/>
    <w:rsid w:val="00527E92"/>
    <w:rsid w:val="005308DF"/>
    <w:rsid w:val="0053123A"/>
    <w:rsid w:val="00531CED"/>
    <w:rsid w:val="00532146"/>
    <w:rsid w:val="00532F94"/>
    <w:rsid w:val="0053318A"/>
    <w:rsid w:val="00533A08"/>
    <w:rsid w:val="00533D0B"/>
    <w:rsid w:val="00533F63"/>
    <w:rsid w:val="00533FF5"/>
    <w:rsid w:val="00534012"/>
    <w:rsid w:val="00534641"/>
    <w:rsid w:val="00534E8E"/>
    <w:rsid w:val="0053533F"/>
    <w:rsid w:val="00535F76"/>
    <w:rsid w:val="005360A0"/>
    <w:rsid w:val="00536C80"/>
    <w:rsid w:val="0053739D"/>
    <w:rsid w:val="005374AD"/>
    <w:rsid w:val="0054078E"/>
    <w:rsid w:val="00540A90"/>
    <w:rsid w:val="00540ABD"/>
    <w:rsid w:val="00540B6A"/>
    <w:rsid w:val="005411AA"/>
    <w:rsid w:val="00541BB8"/>
    <w:rsid w:val="0054211F"/>
    <w:rsid w:val="005423B7"/>
    <w:rsid w:val="00542E49"/>
    <w:rsid w:val="00542EB1"/>
    <w:rsid w:val="00542EC8"/>
    <w:rsid w:val="00542FE7"/>
    <w:rsid w:val="0054350C"/>
    <w:rsid w:val="00543AD2"/>
    <w:rsid w:val="0054418B"/>
    <w:rsid w:val="005449BD"/>
    <w:rsid w:val="00544E1A"/>
    <w:rsid w:val="00544E3E"/>
    <w:rsid w:val="005456DA"/>
    <w:rsid w:val="005457CF"/>
    <w:rsid w:val="00545E54"/>
    <w:rsid w:val="00545EC6"/>
    <w:rsid w:val="00546021"/>
    <w:rsid w:val="00546614"/>
    <w:rsid w:val="005474C4"/>
    <w:rsid w:val="00547701"/>
    <w:rsid w:val="00547A55"/>
    <w:rsid w:val="00547E6E"/>
    <w:rsid w:val="00550056"/>
    <w:rsid w:val="005500FB"/>
    <w:rsid w:val="005503BD"/>
    <w:rsid w:val="005504F1"/>
    <w:rsid w:val="00550D85"/>
    <w:rsid w:val="00551069"/>
    <w:rsid w:val="005511B8"/>
    <w:rsid w:val="00552066"/>
    <w:rsid w:val="00552211"/>
    <w:rsid w:val="00552524"/>
    <w:rsid w:val="005525BD"/>
    <w:rsid w:val="00552911"/>
    <w:rsid w:val="00552B86"/>
    <w:rsid w:val="00552CFC"/>
    <w:rsid w:val="005531E9"/>
    <w:rsid w:val="00553342"/>
    <w:rsid w:val="00553DA8"/>
    <w:rsid w:val="0055403A"/>
    <w:rsid w:val="00554D6F"/>
    <w:rsid w:val="0055563B"/>
    <w:rsid w:val="0055586C"/>
    <w:rsid w:val="0055666C"/>
    <w:rsid w:val="00556A23"/>
    <w:rsid w:val="005570D3"/>
    <w:rsid w:val="00557642"/>
    <w:rsid w:val="005600C9"/>
    <w:rsid w:val="005614E2"/>
    <w:rsid w:val="005618FE"/>
    <w:rsid w:val="00561AB9"/>
    <w:rsid w:val="00561AC0"/>
    <w:rsid w:val="00562246"/>
    <w:rsid w:val="0056351E"/>
    <w:rsid w:val="005635A7"/>
    <w:rsid w:val="00563701"/>
    <w:rsid w:val="00563B5C"/>
    <w:rsid w:val="00563D40"/>
    <w:rsid w:val="005640B5"/>
    <w:rsid w:val="00564171"/>
    <w:rsid w:val="005647A0"/>
    <w:rsid w:val="00564B12"/>
    <w:rsid w:val="00564F34"/>
    <w:rsid w:val="00565479"/>
    <w:rsid w:val="00565B37"/>
    <w:rsid w:val="00565BCE"/>
    <w:rsid w:val="00565CD9"/>
    <w:rsid w:val="0056738C"/>
    <w:rsid w:val="005676E6"/>
    <w:rsid w:val="00567736"/>
    <w:rsid w:val="005677A1"/>
    <w:rsid w:val="00567813"/>
    <w:rsid w:val="00567850"/>
    <w:rsid w:val="00567AB5"/>
    <w:rsid w:val="005700E6"/>
    <w:rsid w:val="005701BF"/>
    <w:rsid w:val="0057059E"/>
    <w:rsid w:val="00570B4F"/>
    <w:rsid w:val="005710BF"/>
    <w:rsid w:val="00571317"/>
    <w:rsid w:val="005718A1"/>
    <w:rsid w:val="00572272"/>
    <w:rsid w:val="005730D8"/>
    <w:rsid w:val="0057323F"/>
    <w:rsid w:val="0057330C"/>
    <w:rsid w:val="00573456"/>
    <w:rsid w:val="00573569"/>
    <w:rsid w:val="00573886"/>
    <w:rsid w:val="00573ABF"/>
    <w:rsid w:val="00573CBA"/>
    <w:rsid w:val="00574525"/>
    <w:rsid w:val="005748CD"/>
    <w:rsid w:val="00574D1B"/>
    <w:rsid w:val="00574DDC"/>
    <w:rsid w:val="00575166"/>
    <w:rsid w:val="005758C8"/>
    <w:rsid w:val="005760C3"/>
    <w:rsid w:val="00576B09"/>
    <w:rsid w:val="00576DC5"/>
    <w:rsid w:val="005774A8"/>
    <w:rsid w:val="00577547"/>
    <w:rsid w:val="0057771F"/>
    <w:rsid w:val="0057788A"/>
    <w:rsid w:val="00577893"/>
    <w:rsid w:val="00577B01"/>
    <w:rsid w:val="00577B34"/>
    <w:rsid w:val="00580068"/>
    <w:rsid w:val="00580385"/>
    <w:rsid w:val="0058038D"/>
    <w:rsid w:val="00580519"/>
    <w:rsid w:val="00580C9D"/>
    <w:rsid w:val="00580E45"/>
    <w:rsid w:val="00581100"/>
    <w:rsid w:val="00581263"/>
    <w:rsid w:val="0058142D"/>
    <w:rsid w:val="005817FB"/>
    <w:rsid w:val="00581924"/>
    <w:rsid w:val="00581BA5"/>
    <w:rsid w:val="00581BD1"/>
    <w:rsid w:val="00581F46"/>
    <w:rsid w:val="00581FE3"/>
    <w:rsid w:val="005822B9"/>
    <w:rsid w:val="00582B95"/>
    <w:rsid w:val="00582CD2"/>
    <w:rsid w:val="00582DBE"/>
    <w:rsid w:val="00582E18"/>
    <w:rsid w:val="00582E57"/>
    <w:rsid w:val="005837BB"/>
    <w:rsid w:val="00583904"/>
    <w:rsid w:val="00583A42"/>
    <w:rsid w:val="00583DAC"/>
    <w:rsid w:val="00583F0D"/>
    <w:rsid w:val="0058438C"/>
    <w:rsid w:val="005847C1"/>
    <w:rsid w:val="005847E2"/>
    <w:rsid w:val="00584C14"/>
    <w:rsid w:val="00584E3D"/>
    <w:rsid w:val="00584F16"/>
    <w:rsid w:val="005853A5"/>
    <w:rsid w:val="005859DF"/>
    <w:rsid w:val="0058721B"/>
    <w:rsid w:val="0058766B"/>
    <w:rsid w:val="0058789E"/>
    <w:rsid w:val="00587B0F"/>
    <w:rsid w:val="00587ED8"/>
    <w:rsid w:val="00587FF5"/>
    <w:rsid w:val="005901E0"/>
    <w:rsid w:val="005905F7"/>
    <w:rsid w:val="00590650"/>
    <w:rsid w:val="005908DD"/>
    <w:rsid w:val="0059092A"/>
    <w:rsid w:val="005909D3"/>
    <w:rsid w:val="00590ACE"/>
    <w:rsid w:val="00590B0C"/>
    <w:rsid w:val="00590E20"/>
    <w:rsid w:val="0059127B"/>
    <w:rsid w:val="00591372"/>
    <w:rsid w:val="005918F0"/>
    <w:rsid w:val="00591990"/>
    <w:rsid w:val="00591BB0"/>
    <w:rsid w:val="00591D81"/>
    <w:rsid w:val="005922CC"/>
    <w:rsid w:val="00592BBD"/>
    <w:rsid w:val="00592CA0"/>
    <w:rsid w:val="005930E0"/>
    <w:rsid w:val="00593542"/>
    <w:rsid w:val="005939CC"/>
    <w:rsid w:val="00593BF7"/>
    <w:rsid w:val="0059418C"/>
    <w:rsid w:val="00594265"/>
    <w:rsid w:val="005944BF"/>
    <w:rsid w:val="005946C7"/>
    <w:rsid w:val="00594F3C"/>
    <w:rsid w:val="00595361"/>
    <w:rsid w:val="0059559D"/>
    <w:rsid w:val="0059559F"/>
    <w:rsid w:val="005956B9"/>
    <w:rsid w:val="00595F5F"/>
    <w:rsid w:val="00595F6C"/>
    <w:rsid w:val="00595F9C"/>
    <w:rsid w:val="00596589"/>
    <w:rsid w:val="005965E7"/>
    <w:rsid w:val="00597A27"/>
    <w:rsid w:val="00597C58"/>
    <w:rsid w:val="00597D35"/>
    <w:rsid w:val="005A0114"/>
    <w:rsid w:val="005A09C0"/>
    <w:rsid w:val="005A0AB5"/>
    <w:rsid w:val="005A2D62"/>
    <w:rsid w:val="005A3362"/>
    <w:rsid w:val="005A3841"/>
    <w:rsid w:val="005A3A4D"/>
    <w:rsid w:val="005A3ADA"/>
    <w:rsid w:val="005A3B5F"/>
    <w:rsid w:val="005A3FB5"/>
    <w:rsid w:val="005A3FC6"/>
    <w:rsid w:val="005A534E"/>
    <w:rsid w:val="005A594A"/>
    <w:rsid w:val="005A640C"/>
    <w:rsid w:val="005A6955"/>
    <w:rsid w:val="005A6A95"/>
    <w:rsid w:val="005A6D75"/>
    <w:rsid w:val="005A6FC8"/>
    <w:rsid w:val="005A7BE7"/>
    <w:rsid w:val="005B054F"/>
    <w:rsid w:val="005B0687"/>
    <w:rsid w:val="005B0ACF"/>
    <w:rsid w:val="005B0EE1"/>
    <w:rsid w:val="005B1A7E"/>
    <w:rsid w:val="005B1F76"/>
    <w:rsid w:val="005B2584"/>
    <w:rsid w:val="005B2739"/>
    <w:rsid w:val="005B291D"/>
    <w:rsid w:val="005B2C53"/>
    <w:rsid w:val="005B2FE0"/>
    <w:rsid w:val="005B33B0"/>
    <w:rsid w:val="005B3795"/>
    <w:rsid w:val="005B3D7D"/>
    <w:rsid w:val="005B3F03"/>
    <w:rsid w:val="005B3F6A"/>
    <w:rsid w:val="005B40DE"/>
    <w:rsid w:val="005B4647"/>
    <w:rsid w:val="005B5611"/>
    <w:rsid w:val="005B57D8"/>
    <w:rsid w:val="005B5BBF"/>
    <w:rsid w:val="005B66B9"/>
    <w:rsid w:val="005B688A"/>
    <w:rsid w:val="005B70D7"/>
    <w:rsid w:val="005B723B"/>
    <w:rsid w:val="005B72DB"/>
    <w:rsid w:val="005B750B"/>
    <w:rsid w:val="005B7C7C"/>
    <w:rsid w:val="005C006B"/>
    <w:rsid w:val="005C017C"/>
    <w:rsid w:val="005C0B68"/>
    <w:rsid w:val="005C13E9"/>
    <w:rsid w:val="005C1D20"/>
    <w:rsid w:val="005C209C"/>
    <w:rsid w:val="005C23B3"/>
    <w:rsid w:val="005C2783"/>
    <w:rsid w:val="005C28AF"/>
    <w:rsid w:val="005C28ED"/>
    <w:rsid w:val="005C2B57"/>
    <w:rsid w:val="005C3105"/>
    <w:rsid w:val="005C3C3B"/>
    <w:rsid w:val="005C3D2F"/>
    <w:rsid w:val="005C4F55"/>
    <w:rsid w:val="005C57A8"/>
    <w:rsid w:val="005C6231"/>
    <w:rsid w:val="005C6B1D"/>
    <w:rsid w:val="005C6CD7"/>
    <w:rsid w:val="005C6E47"/>
    <w:rsid w:val="005C6EE7"/>
    <w:rsid w:val="005C711C"/>
    <w:rsid w:val="005C75D0"/>
    <w:rsid w:val="005C7BEF"/>
    <w:rsid w:val="005C7C74"/>
    <w:rsid w:val="005D07A6"/>
    <w:rsid w:val="005D0822"/>
    <w:rsid w:val="005D0859"/>
    <w:rsid w:val="005D0B46"/>
    <w:rsid w:val="005D0B7F"/>
    <w:rsid w:val="005D0E43"/>
    <w:rsid w:val="005D16ED"/>
    <w:rsid w:val="005D1938"/>
    <w:rsid w:val="005D1C57"/>
    <w:rsid w:val="005D1CE5"/>
    <w:rsid w:val="005D2069"/>
    <w:rsid w:val="005D2C0B"/>
    <w:rsid w:val="005D34C8"/>
    <w:rsid w:val="005D3A7A"/>
    <w:rsid w:val="005D3BAF"/>
    <w:rsid w:val="005D3C14"/>
    <w:rsid w:val="005D3C87"/>
    <w:rsid w:val="005D3C8C"/>
    <w:rsid w:val="005D430E"/>
    <w:rsid w:val="005D4700"/>
    <w:rsid w:val="005D48DB"/>
    <w:rsid w:val="005D4B1F"/>
    <w:rsid w:val="005D4C19"/>
    <w:rsid w:val="005D4F31"/>
    <w:rsid w:val="005D50EA"/>
    <w:rsid w:val="005D51DC"/>
    <w:rsid w:val="005D55A3"/>
    <w:rsid w:val="005D584D"/>
    <w:rsid w:val="005D5A47"/>
    <w:rsid w:val="005D5F1B"/>
    <w:rsid w:val="005D604E"/>
    <w:rsid w:val="005D62F0"/>
    <w:rsid w:val="005D645F"/>
    <w:rsid w:val="005D6525"/>
    <w:rsid w:val="005D66B3"/>
    <w:rsid w:val="005D6782"/>
    <w:rsid w:val="005D6CCC"/>
    <w:rsid w:val="005D6D05"/>
    <w:rsid w:val="005D6D91"/>
    <w:rsid w:val="005D6E59"/>
    <w:rsid w:val="005D7312"/>
    <w:rsid w:val="005D792F"/>
    <w:rsid w:val="005D7C38"/>
    <w:rsid w:val="005E022C"/>
    <w:rsid w:val="005E05A1"/>
    <w:rsid w:val="005E092D"/>
    <w:rsid w:val="005E1305"/>
    <w:rsid w:val="005E155A"/>
    <w:rsid w:val="005E17D9"/>
    <w:rsid w:val="005E2056"/>
    <w:rsid w:val="005E264F"/>
    <w:rsid w:val="005E2BA6"/>
    <w:rsid w:val="005E2F8E"/>
    <w:rsid w:val="005E2FA7"/>
    <w:rsid w:val="005E305B"/>
    <w:rsid w:val="005E31FA"/>
    <w:rsid w:val="005E3D0A"/>
    <w:rsid w:val="005E3E9C"/>
    <w:rsid w:val="005E3F6B"/>
    <w:rsid w:val="005E49D1"/>
    <w:rsid w:val="005E49DE"/>
    <w:rsid w:val="005E52D8"/>
    <w:rsid w:val="005E564D"/>
    <w:rsid w:val="005E5FF8"/>
    <w:rsid w:val="005E63D2"/>
    <w:rsid w:val="005E68E1"/>
    <w:rsid w:val="005E68F4"/>
    <w:rsid w:val="005E6C42"/>
    <w:rsid w:val="005E6CCB"/>
    <w:rsid w:val="005E6F76"/>
    <w:rsid w:val="005E7081"/>
    <w:rsid w:val="005E7C1A"/>
    <w:rsid w:val="005F0553"/>
    <w:rsid w:val="005F069C"/>
    <w:rsid w:val="005F076E"/>
    <w:rsid w:val="005F0A17"/>
    <w:rsid w:val="005F10A8"/>
    <w:rsid w:val="005F137C"/>
    <w:rsid w:val="005F13DF"/>
    <w:rsid w:val="005F142B"/>
    <w:rsid w:val="005F1928"/>
    <w:rsid w:val="005F195A"/>
    <w:rsid w:val="005F1A83"/>
    <w:rsid w:val="005F1BD0"/>
    <w:rsid w:val="005F1D5B"/>
    <w:rsid w:val="005F24AF"/>
    <w:rsid w:val="005F2AFC"/>
    <w:rsid w:val="005F2F60"/>
    <w:rsid w:val="005F3485"/>
    <w:rsid w:val="005F3D24"/>
    <w:rsid w:val="005F3E10"/>
    <w:rsid w:val="005F41C1"/>
    <w:rsid w:val="005F41DB"/>
    <w:rsid w:val="005F4744"/>
    <w:rsid w:val="005F4F85"/>
    <w:rsid w:val="005F5023"/>
    <w:rsid w:val="005F50E5"/>
    <w:rsid w:val="005F54DE"/>
    <w:rsid w:val="005F66A3"/>
    <w:rsid w:val="005F67AA"/>
    <w:rsid w:val="005F682B"/>
    <w:rsid w:val="005F69FF"/>
    <w:rsid w:val="005F6A64"/>
    <w:rsid w:val="005F71A4"/>
    <w:rsid w:val="005F74B9"/>
    <w:rsid w:val="005F76F4"/>
    <w:rsid w:val="0060016E"/>
    <w:rsid w:val="00600654"/>
    <w:rsid w:val="006007F4"/>
    <w:rsid w:val="00600F5D"/>
    <w:rsid w:val="006014DC"/>
    <w:rsid w:val="00602357"/>
    <w:rsid w:val="0060254F"/>
    <w:rsid w:val="00602A36"/>
    <w:rsid w:val="00602D36"/>
    <w:rsid w:val="00603021"/>
    <w:rsid w:val="0060358C"/>
    <w:rsid w:val="0060406B"/>
    <w:rsid w:val="0060434D"/>
    <w:rsid w:val="00604495"/>
    <w:rsid w:val="00604916"/>
    <w:rsid w:val="006049BA"/>
    <w:rsid w:val="00604D7F"/>
    <w:rsid w:val="0060520D"/>
    <w:rsid w:val="00605CA6"/>
    <w:rsid w:val="0060651F"/>
    <w:rsid w:val="00606655"/>
    <w:rsid w:val="00606A52"/>
    <w:rsid w:val="00607598"/>
    <w:rsid w:val="006077FC"/>
    <w:rsid w:val="0061003D"/>
    <w:rsid w:val="006101B9"/>
    <w:rsid w:val="00610DAE"/>
    <w:rsid w:val="00610E7C"/>
    <w:rsid w:val="00610F8F"/>
    <w:rsid w:val="00611786"/>
    <w:rsid w:val="006120F9"/>
    <w:rsid w:val="00612147"/>
    <w:rsid w:val="006122D7"/>
    <w:rsid w:val="006125FA"/>
    <w:rsid w:val="00612751"/>
    <w:rsid w:val="00612B34"/>
    <w:rsid w:val="0061336A"/>
    <w:rsid w:val="0061352E"/>
    <w:rsid w:val="006136B5"/>
    <w:rsid w:val="006138BE"/>
    <w:rsid w:val="00613930"/>
    <w:rsid w:val="00613C07"/>
    <w:rsid w:val="00614144"/>
    <w:rsid w:val="00614433"/>
    <w:rsid w:val="006144FC"/>
    <w:rsid w:val="00614799"/>
    <w:rsid w:val="00614BF0"/>
    <w:rsid w:val="00614C49"/>
    <w:rsid w:val="00615566"/>
    <w:rsid w:val="00615694"/>
    <w:rsid w:val="00615940"/>
    <w:rsid w:val="00615B2D"/>
    <w:rsid w:val="00615BD6"/>
    <w:rsid w:val="00615DBE"/>
    <w:rsid w:val="00615F7C"/>
    <w:rsid w:val="00615FA4"/>
    <w:rsid w:val="006160CE"/>
    <w:rsid w:val="00616177"/>
    <w:rsid w:val="006168D6"/>
    <w:rsid w:val="00616C27"/>
    <w:rsid w:val="00616D90"/>
    <w:rsid w:val="00616EAC"/>
    <w:rsid w:val="00617078"/>
    <w:rsid w:val="00617216"/>
    <w:rsid w:val="006173B5"/>
    <w:rsid w:val="006178B0"/>
    <w:rsid w:val="00617AFE"/>
    <w:rsid w:val="00617C0E"/>
    <w:rsid w:val="0062045C"/>
    <w:rsid w:val="0062046A"/>
    <w:rsid w:val="00620596"/>
    <w:rsid w:val="006207DD"/>
    <w:rsid w:val="00620E0C"/>
    <w:rsid w:val="0062129E"/>
    <w:rsid w:val="0062163C"/>
    <w:rsid w:val="006216BC"/>
    <w:rsid w:val="00621834"/>
    <w:rsid w:val="00621A7F"/>
    <w:rsid w:val="00621FB1"/>
    <w:rsid w:val="006225B3"/>
    <w:rsid w:val="00622D35"/>
    <w:rsid w:val="006232C9"/>
    <w:rsid w:val="00623308"/>
    <w:rsid w:val="0062362A"/>
    <w:rsid w:val="00623AEC"/>
    <w:rsid w:val="00624187"/>
    <w:rsid w:val="0062476D"/>
    <w:rsid w:val="006249B5"/>
    <w:rsid w:val="00624E72"/>
    <w:rsid w:val="00625493"/>
    <w:rsid w:val="006258D8"/>
    <w:rsid w:val="006259CC"/>
    <w:rsid w:val="00625C5D"/>
    <w:rsid w:val="00626166"/>
    <w:rsid w:val="006262B8"/>
    <w:rsid w:val="006267C5"/>
    <w:rsid w:val="00626849"/>
    <w:rsid w:val="00626A51"/>
    <w:rsid w:val="00626E15"/>
    <w:rsid w:val="00626EB7"/>
    <w:rsid w:val="00626F27"/>
    <w:rsid w:val="00626F42"/>
    <w:rsid w:val="006270F2"/>
    <w:rsid w:val="0062721F"/>
    <w:rsid w:val="00627276"/>
    <w:rsid w:val="006273C4"/>
    <w:rsid w:val="0062752B"/>
    <w:rsid w:val="0062755B"/>
    <w:rsid w:val="006276D9"/>
    <w:rsid w:val="00627734"/>
    <w:rsid w:val="00630179"/>
    <w:rsid w:val="00630BBD"/>
    <w:rsid w:val="00631231"/>
    <w:rsid w:val="00631814"/>
    <w:rsid w:val="00631869"/>
    <w:rsid w:val="00631C4D"/>
    <w:rsid w:val="00631CF4"/>
    <w:rsid w:val="00631F52"/>
    <w:rsid w:val="00632D39"/>
    <w:rsid w:val="00632E1A"/>
    <w:rsid w:val="00633299"/>
    <w:rsid w:val="006337FA"/>
    <w:rsid w:val="00633D82"/>
    <w:rsid w:val="006341AC"/>
    <w:rsid w:val="00634333"/>
    <w:rsid w:val="0063434C"/>
    <w:rsid w:val="00634366"/>
    <w:rsid w:val="00634B9D"/>
    <w:rsid w:val="00634FFF"/>
    <w:rsid w:val="00635048"/>
    <w:rsid w:val="0063509A"/>
    <w:rsid w:val="00635565"/>
    <w:rsid w:val="00635A2B"/>
    <w:rsid w:val="00635AB2"/>
    <w:rsid w:val="00635B64"/>
    <w:rsid w:val="00635BBB"/>
    <w:rsid w:val="00635F85"/>
    <w:rsid w:val="00635FA6"/>
    <w:rsid w:val="006362D8"/>
    <w:rsid w:val="006363D1"/>
    <w:rsid w:val="00636488"/>
    <w:rsid w:val="006364C4"/>
    <w:rsid w:val="00636815"/>
    <w:rsid w:val="00637075"/>
    <w:rsid w:val="00637117"/>
    <w:rsid w:val="00637583"/>
    <w:rsid w:val="00637684"/>
    <w:rsid w:val="006378B5"/>
    <w:rsid w:val="00637D70"/>
    <w:rsid w:val="006400D7"/>
    <w:rsid w:val="0064092A"/>
    <w:rsid w:val="00640F0D"/>
    <w:rsid w:val="0064166A"/>
    <w:rsid w:val="00642475"/>
    <w:rsid w:val="00643931"/>
    <w:rsid w:val="00643998"/>
    <w:rsid w:val="00643B2B"/>
    <w:rsid w:val="00643CAF"/>
    <w:rsid w:val="00644275"/>
    <w:rsid w:val="006443A6"/>
    <w:rsid w:val="0064491D"/>
    <w:rsid w:val="006449D5"/>
    <w:rsid w:val="006449EA"/>
    <w:rsid w:val="00644A75"/>
    <w:rsid w:val="00645000"/>
    <w:rsid w:val="006452DD"/>
    <w:rsid w:val="00645351"/>
    <w:rsid w:val="00645B92"/>
    <w:rsid w:val="00645C8E"/>
    <w:rsid w:val="00645D31"/>
    <w:rsid w:val="00645DAC"/>
    <w:rsid w:val="00645E7F"/>
    <w:rsid w:val="006478A0"/>
    <w:rsid w:val="006478FB"/>
    <w:rsid w:val="00647C86"/>
    <w:rsid w:val="00647CC2"/>
    <w:rsid w:val="00650023"/>
    <w:rsid w:val="006503BE"/>
    <w:rsid w:val="0065080A"/>
    <w:rsid w:val="00650997"/>
    <w:rsid w:val="00650FCD"/>
    <w:rsid w:val="00651147"/>
    <w:rsid w:val="006511F2"/>
    <w:rsid w:val="0065132F"/>
    <w:rsid w:val="00651747"/>
    <w:rsid w:val="00651A71"/>
    <w:rsid w:val="00652127"/>
    <w:rsid w:val="00652692"/>
    <w:rsid w:val="0065278E"/>
    <w:rsid w:val="0065295C"/>
    <w:rsid w:val="006532E5"/>
    <w:rsid w:val="006538DD"/>
    <w:rsid w:val="00653A04"/>
    <w:rsid w:val="00654026"/>
    <w:rsid w:val="00654208"/>
    <w:rsid w:val="00654493"/>
    <w:rsid w:val="0065472B"/>
    <w:rsid w:val="006547C8"/>
    <w:rsid w:val="00654A3E"/>
    <w:rsid w:val="00654DC0"/>
    <w:rsid w:val="00654E98"/>
    <w:rsid w:val="00654F92"/>
    <w:rsid w:val="00655821"/>
    <w:rsid w:val="00655EB0"/>
    <w:rsid w:val="006564DC"/>
    <w:rsid w:val="00656DB4"/>
    <w:rsid w:val="00656FBE"/>
    <w:rsid w:val="00657023"/>
    <w:rsid w:val="0065774C"/>
    <w:rsid w:val="0065780D"/>
    <w:rsid w:val="00657CA2"/>
    <w:rsid w:val="006605A0"/>
    <w:rsid w:val="0066071F"/>
    <w:rsid w:val="00660AC7"/>
    <w:rsid w:val="006611E9"/>
    <w:rsid w:val="00661A8F"/>
    <w:rsid w:val="0066218D"/>
    <w:rsid w:val="00662AE2"/>
    <w:rsid w:val="006633FD"/>
    <w:rsid w:val="00663541"/>
    <w:rsid w:val="00663640"/>
    <w:rsid w:val="00663900"/>
    <w:rsid w:val="006639CB"/>
    <w:rsid w:val="00663E57"/>
    <w:rsid w:val="0066404C"/>
    <w:rsid w:val="006648D4"/>
    <w:rsid w:val="00664E80"/>
    <w:rsid w:val="00664FC5"/>
    <w:rsid w:val="006655DF"/>
    <w:rsid w:val="0066567B"/>
    <w:rsid w:val="00665A21"/>
    <w:rsid w:val="00665D29"/>
    <w:rsid w:val="0066607E"/>
    <w:rsid w:val="00666407"/>
    <w:rsid w:val="00666DA1"/>
    <w:rsid w:val="00667094"/>
    <w:rsid w:val="006671D3"/>
    <w:rsid w:val="0066747D"/>
    <w:rsid w:val="00667C54"/>
    <w:rsid w:val="00667CD9"/>
    <w:rsid w:val="00667F1F"/>
    <w:rsid w:val="00670497"/>
    <w:rsid w:val="00670714"/>
    <w:rsid w:val="006710ED"/>
    <w:rsid w:val="00671867"/>
    <w:rsid w:val="00671DD0"/>
    <w:rsid w:val="00671ECC"/>
    <w:rsid w:val="00671F31"/>
    <w:rsid w:val="00672573"/>
    <w:rsid w:val="006725E0"/>
    <w:rsid w:val="0067285A"/>
    <w:rsid w:val="00672C09"/>
    <w:rsid w:val="00672E15"/>
    <w:rsid w:val="00673742"/>
    <w:rsid w:val="00673C56"/>
    <w:rsid w:val="00673F02"/>
    <w:rsid w:val="00674211"/>
    <w:rsid w:val="00674A3F"/>
    <w:rsid w:val="00674B09"/>
    <w:rsid w:val="00674EEE"/>
    <w:rsid w:val="00675301"/>
    <w:rsid w:val="006765DB"/>
    <w:rsid w:val="0067669D"/>
    <w:rsid w:val="00676945"/>
    <w:rsid w:val="006773A5"/>
    <w:rsid w:val="00677493"/>
    <w:rsid w:val="006800BB"/>
    <w:rsid w:val="00680289"/>
    <w:rsid w:val="00680921"/>
    <w:rsid w:val="00680B0A"/>
    <w:rsid w:val="00680FFB"/>
    <w:rsid w:val="0068148F"/>
    <w:rsid w:val="00681958"/>
    <w:rsid w:val="00681C71"/>
    <w:rsid w:val="006822BC"/>
    <w:rsid w:val="006826E1"/>
    <w:rsid w:val="00683247"/>
    <w:rsid w:val="006836A9"/>
    <w:rsid w:val="006836F4"/>
    <w:rsid w:val="00683770"/>
    <w:rsid w:val="00683AE8"/>
    <w:rsid w:val="00683EDD"/>
    <w:rsid w:val="00684261"/>
    <w:rsid w:val="00684566"/>
    <w:rsid w:val="00684ACB"/>
    <w:rsid w:val="00684DE3"/>
    <w:rsid w:val="00685258"/>
    <w:rsid w:val="006857EE"/>
    <w:rsid w:val="00685C4C"/>
    <w:rsid w:val="00685EAC"/>
    <w:rsid w:val="00686037"/>
    <w:rsid w:val="006860DC"/>
    <w:rsid w:val="0068690F"/>
    <w:rsid w:val="00686A6E"/>
    <w:rsid w:val="00686BB5"/>
    <w:rsid w:val="00686EAB"/>
    <w:rsid w:val="00687925"/>
    <w:rsid w:val="00687A01"/>
    <w:rsid w:val="00687FF6"/>
    <w:rsid w:val="00690374"/>
    <w:rsid w:val="006905F6"/>
    <w:rsid w:val="006907AC"/>
    <w:rsid w:val="00691119"/>
    <w:rsid w:val="006912CD"/>
    <w:rsid w:val="0069168F"/>
    <w:rsid w:val="006917BC"/>
    <w:rsid w:val="00691B9F"/>
    <w:rsid w:val="00692960"/>
    <w:rsid w:val="00692BF7"/>
    <w:rsid w:val="00692F7B"/>
    <w:rsid w:val="00692F98"/>
    <w:rsid w:val="006936A5"/>
    <w:rsid w:val="0069390F"/>
    <w:rsid w:val="00693C07"/>
    <w:rsid w:val="00693CED"/>
    <w:rsid w:val="006942C2"/>
    <w:rsid w:val="0069444F"/>
    <w:rsid w:val="0069449D"/>
    <w:rsid w:val="006946DA"/>
    <w:rsid w:val="006949CA"/>
    <w:rsid w:val="00694CB0"/>
    <w:rsid w:val="006954C3"/>
    <w:rsid w:val="006958B7"/>
    <w:rsid w:val="00696031"/>
    <w:rsid w:val="00696063"/>
    <w:rsid w:val="00696525"/>
    <w:rsid w:val="0069675B"/>
    <w:rsid w:val="006967D8"/>
    <w:rsid w:val="00697278"/>
    <w:rsid w:val="00697292"/>
    <w:rsid w:val="006974C5"/>
    <w:rsid w:val="0069750B"/>
    <w:rsid w:val="00697773"/>
    <w:rsid w:val="00697C9C"/>
    <w:rsid w:val="006A04A9"/>
    <w:rsid w:val="006A0845"/>
    <w:rsid w:val="006A0A47"/>
    <w:rsid w:val="006A0F02"/>
    <w:rsid w:val="006A103B"/>
    <w:rsid w:val="006A13CC"/>
    <w:rsid w:val="006A15CB"/>
    <w:rsid w:val="006A18FB"/>
    <w:rsid w:val="006A1BF9"/>
    <w:rsid w:val="006A1F8A"/>
    <w:rsid w:val="006A242A"/>
    <w:rsid w:val="006A264A"/>
    <w:rsid w:val="006A3104"/>
    <w:rsid w:val="006A32DC"/>
    <w:rsid w:val="006A35CF"/>
    <w:rsid w:val="006A3F51"/>
    <w:rsid w:val="006A3F8B"/>
    <w:rsid w:val="006A4087"/>
    <w:rsid w:val="006A4196"/>
    <w:rsid w:val="006A4417"/>
    <w:rsid w:val="006A460A"/>
    <w:rsid w:val="006A4858"/>
    <w:rsid w:val="006A48EF"/>
    <w:rsid w:val="006A5558"/>
    <w:rsid w:val="006A5CD6"/>
    <w:rsid w:val="006A5D22"/>
    <w:rsid w:val="006A5EE2"/>
    <w:rsid w:val="006A6318"/>
    <w:rsid w:val="006A6A8B"/>
    <w:rsid w:val="006A6E24"/>
    <w:rsid w:val="006A6E62"/>
    <w:rsid w:val="006A70A3"/>
    <w:rsid w:val="006A74C3"/>
    <w:rsid w:val="006A76DF"/>
    <w:rsid w:val="006A7A3F"/>
    <w:rsid w:val="006B0155"/>
    <w:rsid w:val="006B07E3"/>
    <w:rsid w:val="006B0E5C"/>
    <w:rsid w:val="006B1677"/>
    <w:rsid w:val="006B238E"/>
    <w:rsid w:val="006B24C3"/>
    <w:rsid w:val="006B25C9"/>
    <w:rsid w:val="006B290E"/>
    <w:rsid w:val="006B3308"/>
    <w:rsid w:val="006B35E2"/>
    <w:rsid w:val="006B389B"/>
    <w:rsid w:val="006B414F"/>
    <w:rsid w:val="006B461A"/>
    <w:rsid w:val="006B493B"/>
    <w:rsid w:val="006B4AB3"/>
    <w:rsid w:val="006B4E63"/>
    <w:rsid w:val="006B4F9D"/>
    <w:rsid w:val="006B5138"/>
    <w:rsid w:val="006B57E4"/>
    <w:rsid w:val="006B59D4"/>
    <w:rsid w:val="006B5AF4"/>
    <w:rsid w:val="006B5B04"/>
    <w:rsid w:val="006B6624"/>
    <w:rsid w:val="006B72D3"/>
    <w:rsid w:val="006B7DF0"/>
    <w:rsid w:val="006C039C"/>
    <w:rsid w:val="006C061F"/>
    <w:rsid w:val="006C0804"/>
    <w:rsid w:val="006C0CFF"/>
    <w:rsid w:val="006C1485"/>
    <w:rsid w:val="006C162B"/>
    <w:rsid w:val="006C17B2"/>
    <w:rsid w:val="006C198C"/>
    <w:rsid w:val="006C19CF"/>
    <w:rsid w:val="006C1C86"/>
    <w:rsid w:val="006C1EA7"/>
    <w:rsid w:val="006C26AC"/>
    <w:rsid w:val="006C2A6C"/>
    <w:rsid w:val="006C2B0A"/>
    <w:rsid w:val="006C2D7E"/>
    <w:rsid w:val="006C2FCF"/>
    <w:rsid w:val="006C33ED"/>
    <w:rsid w:val="006C438F"/>
    <w:rsid w:val="006C44D4"/>
    <w:rsid w:val="006C4B92"/>
    <w:rsid w:val="006C4D71"/>
    <w:rsid w:val="006C542C"/>
    <w:rsid w:val="006C54DD"/>
    <w:rsid w:val="006C642F"/>
    <w:rsid w:val="006C6894"/>
    <w:rsid w:val="006C6AA2"/>
    <w:rsid w:val="006C6F08"/>
    <w:rsid w:val="006C71BA"/>
    <w:rsid w:val="006C73EC"/>
    <w:rsid w:val="006C7885"/>
    <w:rsid w:val="006C7AE8"/>
    <w:rsid w:val="006C7BEE"/>
    <w:rsid w:val="006C7C7E"/>
    <w:rsid w:val="006C7F15"/>
    <w:rsid w:val="006D046B"/>
    <w:rsid w:val="006D063D"/>
    <w:rsid w:val="006D0F05"/>
    <w:rsid w:val="006D106C"/>
    <w:rsid w:val="006D18AB"/>
    <w:rsid w:val="006D2002"/>
    <w:rsid w:val="006D215D"/>
    <w:rsid w:val="006D22B0"/>
    <w:rsid w:val="006D2725"/>
    <w:rsid w:val="006D2E90"/>
    <w:rsid w:val="006D31C4"/>
    <w:rsid w:val="006D3201"/>
    <w:rsid w:val="006D32DC"/>
    <w:rsid w:val="006D3799"/>
    <w:rsid w:val="006D3CA7"/>
    <w:rsid w:val="006D4500"/>
    <w:rsid w:val="006D4A3B"/>
    <w:rsid w:val="006D4B37"/>
    <w:rsid w:val="006D4D6D"/>
    <w:rsid w:val="006D58E8"/>
    <w:rsid w:val="006D5C4E"/>
    <w:rsid w:val="006D5D50"/>
    <w:rsid w:val="006D611D"/>
    <w:rsid w:val="006D6AE2"/>
    <w:rsid w:val="006D6F0F"/>
    <w:rsid w:val="006D73A8"/>
    <w:rsid w:val="006D7C18"/>
    <w:rsid w:val="006D7E7E"/>
    <w:rsid w:val="006D7EB8"/>
    <w:rsid w:val="006E056D"/>
    <w:rsid w:val="006E05B6"/>
    <w:rsid w:val="006E0BFD"/>
    <w:rsid w:val="006E0C09"/>
    <w:rsid w:val="006E0C40"/>
    <w:rsid w:val="006E0FD7"/>
    <w:rsid w:val="006E129F"/>
    <w:rsid w:val="006E1F1C"/>
    <w:rsid w:val="006E22EE"/>
    <w:rsid w:val="006E243A"/>
    <w:rsid w:val="006E2642"/>
    <w:rsid w:val="006E2B8B"/>
    <w:rsid w:val="006E35AD"/>
    <w:rsid w:val="006E42D6"/>
    <w:rsid w:val="006E44FB"/>
    <w:rsid w:val="006E48B5"/>
    <w:rsid w:val="006E4D5B"/>
    <w:rsid w:val="006E550B"/>
    <w:rsid w:val="006E5B1D"/>
    <w:rsid w:val="006E612F"/>
    <w:rsid w:val="006E627C"/>
    <w:rsid w:val="006E6C65"/>
    <w:rsid w:val="006E6DE2"/>
    <w:rsid w:val="006E7934"/>
    <w:rsid w:val="006F0165"/>
    <w:rsid w:val="006F0B38"/>
    <w:rsid w:val="006F0C8D"/>
    <w:rsid w:val="006F11FF"/>
    <w:rsid w:val="006F13C0"/>
    <w:rsid w:val="006F1565"/>
    <w:rsid w:val="006F1BD0"/>
    <w:rsid w:val="006F1F34"/>
    <w:rsid w:val="006F213B"/>
    <w:rsid w:val="006F2694"/>
    <w:rsid w:val="006F2728"/>
    <w:rsid w:val="006F2787"/>
    <w:rsid w:val="006F2A6E"/>
    <w:rsid w:val="006F31F6"/>
    <w:rsid w:val="006F365B"/>
    <w:rsid w:val="006F3794"/>
    <w:rsid w:val="006F3F50"/>
    <w:rsid w:val="006F5668"/>
    <w:rsid w:val="006F58E0"/>
    <w:rsid w:val="006F5E17"/>
    <w:rsid w:val="006F6702"/>
    <w:rsid w:val="006F6973"/>
    <w:rsid w:val="006F6A83"/>
    <w:rsid w:val="006F6FD1"/>
    <w:rsid w:val="006F7130"/>
    <w:rsid w:val="006F75FC"/>
    <w:rsid w:val="006F76BB"/>
    <w:rsid w:val="006F7A75"/>
    <w:rsid w:val="0070047C"/>
    <w:rsid w:val="00701749"/>
    <w:rsid w:val="007022F4"/>
    <w:rsid w:val="007023BB"/>
    <w:rsid w:val="00702EE9"/>
    <w:rsid w:val="00703044"/>
    <w:rsid w:val="00703070"/>
    <w:rsid w:val="007030E8"/>
    <w:rsid w:val="00703118"/>
    <w:rsid w:val="00703169"/>
    <w:rsid w:val="0070342E"/>
    <w:rsid w:val="007034DB"/>
    <w:rsid w:val="00703808"/>
    <w:rsid w:val="00703959"/>
    <w:rsid w:val="00703AA9"/>
    <w:rsid w:val="0070472E"/>
    <w:rsid w:val="00704A0D"/>
    <w:rsid w:val="00704C14"/>
    <w:rsid w:val="00704DDF"/>
    <w:rsid w:val="0070554D"/>
    <w:rsid w:val="0070599D"/>
    <w:rsid w:val="00705FCC"/>
    <w:rsid w:val="00706327"/>
    <w:rsid w:val="007063AB"/>
    <w:rsid w:val="007067F0"/>
    <w:rsid w:val="00706DEF"/>
    <w:rsid w:val="00707312"/>
    <w:rsid w:val="00707447"/>
    <w:rsid w:val="0070792B"/>
    <w:rsid w:val="00707975"/>
    <w:rsid w:val="00707B8B"/>
    <w:rsid w:val="00707C26"/>
    <w:rsid w:val="00707DEE"/>
    <w:rsid w:val="00707F07"/>
    <w:rsid w:val="0071018E"/>
    <w:rsid w:val="00710251"/>
    <w:rsid w:val="007105A9"/>
    <w:rsid w:val="00710D5C"/>
    <w:rsid w:val="00711213"/>
    <w:rsid w:val="00711285"/>
    <w:rsid w:val="0071140A"/>
    <w:rsid w:val="00711770"/>
    <w:rsid w:val="00711DBA"/>
    <w:rsid w:val="00711F9C"/>
    <w:rsid w:val="00711FC8"/>
    <w:rsid w:val="00712532"/>
    <w:rsid w:val="0071289C"/>
    <w:rsid w:val="00713464"/>
    <w:rsid w:val="00713643"/>
    <w:rsid w:val="0071377F"/>
    <w:rsid w:val="00713C56"/>
    <w:rsid w:val="00713DC7"/>
    <w:rsid w:val="00713E3E"/>
    <w:rsid w:val="0071488B"/>
    <w:rsid w:val="00714C39"/>
    <w:rsid w:val="00714E50"/>
    <w:rsid w:val="0071571D"/>
    <w:rsid w:val="00715E9C"/>
    <w:rsid w:val="00716527"/>
    <w:rsid w:val="00716DB6"/>
    <w:rsid w:val="00716FE9"/>
    <w:rsid w:val="007170AE"/>
    <w:rsid w:val="00717422"/>
    <w:rsid w:val="00717985"/>
    <w:rsid w:val="00717B7F"/>
    <w:rsid w:val="00720153"/>
    <w:rsid w:val="0072069D"/>
    <w:rsid w:val="00720FC3"/>
    <w:rsid w:val="0072101F"/>
    <w:rsid w:val="007217A9"/>
    <w:rsid w:val="00721A1A"/>
    <w:rsid w:val="00723BFB"/>
    <w:rsid w:val="00723E1C"/>
    <w:rsid w:val="00724005"/>
    <w:rsid w:val="007240D8"/>
    <w:rsid w:val="007247FF"/>
    <w:rsid w:val="00724E8A"/>
    <w:rsid w:val="00725207"/>
    <w:rsid w:val="007255E7"/>
    <w:rsid w:val="00725892"/>
    <w:rsid w:val="00726262"/>
    <w:rsid w:val="007269B3"/>
    <w:rsid w:val="00726AC5"/>
    <w:rsid w:val="00726B98"/>
    <w:rsid w:val="00726DF2"/>
    <w:rsid w:val="00727076"/>
    <w:rsid w:val="0072725C"/>
    <w:rsid w:val="00727416"/>
    <w:rsid w:val="00727658"/>
    <w:rsid w:val="00727758"/>
    <w:rsid w:val="0073114A"/>
    <w:rsid w:val="00731608"/>
    <w:rsid w:val="00731ABE"/>
    <w:rsid w:val="00731FD8"/>
    <w:rsid w:val="00732379"/>
    <w:rsid w:val="00732626"/>
    <w:rsid w:val="007327BF"/>
    <w:rsid w:val="00732AC3"/>
    <w:rsid w:val="00732AE0"/>
    <w:rsid w:val="00732D23"/>
    <w:rsid w:val="00733402"/>
    <w:rsid w:val="007335D8"/>
    <w:rsid w:val="0073365D"/>
    <w:rsid w:val="00733C3D"/>
    <w:rsid w:val="00733ECA"/>
    <w:rsid w:val="00734410"/>
    <w:rsid w:val="0073508C"/>
    <w:rsid w:val="007356B1"/>
    <w:rsid w:val="0073571B"/>
    <w:rsid w:val="00735D72"/>
    <w:rsid w:val="007362C7"/>
    <w:rsid w:val="00736537"/>
    <w:rsid w:val="00736591"/>
    <w:rsid w:val="007366AB"/>
    <w:rsid w:val="00736FC9"/>
    <w:rsid w:val="0073723E"/>
    <w:rsid w:val="007372C7"/>
    <w:rsid w:val="00737695"/>
    <w:rsid w:val="007376C8"/>
    <w:rsid w:val="00737A2E"/>
    <w:rsid w:val="007407D5"/>
    <w:rsid w:val="00740B9F"/>
    <w:rsid w:val="00740D10"/>
    <w:rsid w:val="007418E1"/>
    <w:rsid w:val="00742044"/>
    <w:rsid w:val="007421F7"/>
    <w:rsid w:val="007422E0"/>
    <w:rsid w:val="00742568"/>
    <w:rsid w:val="0074263D"/>
    <w:rsid w:val="00742850"/>
    <w:rsid w:val="00742C28"/>
    <w:rsid w:val="007433EB"/>
    <w:rsid w:val="00744060"/>
    <w:rsid w:val="007445F4"/>
    <w:rsid w:val="007446C5"/>
    <w:rsid w:val="00744E2A"/>
    <w:rsid w:val="00745483"/>
    <w:rsid w:val="0074574D"/>
    <w:rsid w:val="007459E1"/>
    <w:rsid w:val="007460D9"/>
    <w:rsid w:val="00746FCE"/>
    <w:rsid w:val="00747762"/>
    <w:rsid w:val="0075031D"/>
    <w:rsid w:val="00750554"/>
    <w:rsid w:val="00750859"/>
    <w:rsid w:val="00750915"/>
    <w:rsid w:val="0075192B"/>
    <w:rsid w:val="00751E37"/>
    <w:rsid w:val="00752669"/>
    <w:rsid w:val="00752694"/>
    <w:rsid w:val="00752706"/>
    <w:rsid w:val="00752860"/>
    <w:rsid w:val="007528E2"/>
    <w:rsid w:val="007532A0"/>
    <w:rsid w:val="0075380C"/>
    <w:rsid w:val="00753DB3"/>
    <w:rsid w:val="00753E44"/>
    <w:rsid w:val="00753FE9"/>
    <w:rsid w:val="007540E8"/>
    <w:rsid w:val="007545FB"/>
    <w:rsid w:val="00754BF9"/>
    <w:rsid w:val="00754C63"/>
    <w:rsid w:val="00754D98"/>
    <w:rsid w:val="00755151"/>
    <w:rsid w:val="0075571A"/>
    <w:rsid w:val="00755949"/>
    <w:rsid w:val="007559F6"/>
    <w:rsid w:val="00755A84"/>
    <w:rsid w:val="00755B5D"/>
    <w:rsid w:val="007568EC"/>
    <w:rsid w:val="00756AA7"/>
    <w:rsid w:val="00756D39"/>
    <w:rsid w:val="0075702D"/>
    <w:rsid w:val="007571A0"/>
    <w:rsid w:val="00757598"/>
    <w:rsid w:val="00760257"/>
    <w:rsid w:val="007602AA"/>
    <w:rsid w:val="00760416"/>
    <w:rsid w:val="007605E1"/>
    <w:rsid w:val="00760888"/>
    <w:rsid w:val="00760EF4"/>
    <w:rsid w:val="0076127F"/>
    <w:rsid w:val="0076154B"/>
    <w:rsid w:val="00761CE6"/>
    <w:rsid w:val="00761FC3"/>
    <w:rsid w:val="00762287"/>
    <w:rsid w:val="00762601"/>
    <w:rsid w:val="007627E6"/>
    <w:rsid w:val="0076285D"/>
    <w:rsid w:val="007628ED"/>
    <w:rsid w:val="00762904"/>
    <w:rsid w:val="007629FE"/>
    <w:rsid w:val="00762BAC"/>
    <w:rsid w:val="00763243"/>
    <w:rsid w:val="00763373"/>
    <w:rsid w:val="00763C0E"/>
    <w:rsid w:val="00763CB1"/>
    <w:rsid w:val="00763D80"/>
    <w:rsid w:val="00763EE6"/>
    <w:rsid w:val="007644B0"/>
    <w:rsid w:val="00764537"/>
    <w:rsid w:val="00764A53"/>
    <w:rsid w:val="00764A9E"/>
    <w:rsid w:val="00764D5E"/>
    <w:rsid w:val="00764F34"/>
    <w:rsid w:val="00764FE3"/>
    <w:rsid w:val="0076531B"/>
    <w:rsid w:val="007653BC"/>
    <w:rsid w:val="00765634"/>
    <w:rsid w:val="0076599F"/>
    <w:rsid w:val="00765AAA"/>
    <w:rsid w:val="00766564"/>
    <w:rsid w:val="007667AF"/>
    <w:rsid w:val="00766B07"/>
    <w:rsid w:val="00766D80"/>
    <w:rsid w:val="0076730F"/>
    <w:rsid w:val="007674A7"/>
    <w:rsid w:val="00767676"/>
    <w:rsid w:val="00770304"/>
    <w:rsid w:val="007705E4"/>
    <w:rsid w:val="00770801"/>
    <w:rsid w:val="00770AC9"/>
    <w:rsid w:val="00770DD1"/>
    <w:rsid w:val="007710CC"/>
    <w:rsid w:val="00771525"/>
    <w:rsid w:val="007717CE"/>
    <w:rsid w:val="00771C86"/>
    <w:rsid w:val="00771E88"/>
    <w:rsid w:val="00771F8F"/>
    <w:rsid w:val="00772808"/>
    <w:rsid w:val="00773033"/>
    <w:rsid w:val="007736DD"/>
    <w:rsid w:val="00773BCF"/>
    <w:rsid w:val="00773C5E"/>
    <w:rsid w:val="00773F6E"/>
    <w:rsid w:val="00774024"/>
    <w:rsid w:val="0077492C"/>
    <w:rsid w:val="00774D7B"/>
    <w:rsid w:val="00775025"/>
    <w:rsid w:val="00775133"/>
    <w:rsid w:val="00775258"/>
    <w:rsid w:val="00775380"/>
    <w:rsid w:val="00775A28"/>
    <w:rsid w:val="00775D17"/>
    <w:rsid w:val="0077604E"/>
    <w:rsid w:val="007760D4"/>
    <w:rsid w:val="0077662B"/>
    <w:rsid w:val="0077671A"/>
    <w:rsid w:val="00776934"/>
    <w:rsid w:val="00776D06"/>
    <w:rsid w:val="00776EC4"/>
    <w:rsid w:val="0077704C"/>
    <w:rsid w:val="0077769D"/>
    <w:rsid w:val="007777DE"/>
    <w:rsid w:val="00777B6D"/>
    <w:rsid w:val="0078049B"/>
    <w:rsid w:val="007804AC"/>
    <w:rsid w:val="00780682"/>
    <w:rsid w:val="00780919"/>
    <w:rsid w:val="00780E55"/>
    <w:rsid w:val="0078108B"/>
    <w:rsid w:val="00781786"/>
    <w:rsid w:val="00781ECA"/>
    <w:rsid w:val="007821DB"/>
    <w:rsid w:val="007826F8"/>
    <w:rsid w:val="00782E8C"/>
    <w:rsid w:val="00783172"/>
    <w:rsid w:val="00783233"/>
    <w:rsid w:val="0078324D"/>
    <w:rsid w:val="007833EA"/>
    <w:rsid w:val="00783700"/>
    <w:rsid w:val="007837F3"/>
    <w:rsid w:val="00783AFD"/>
    <w:rsid w:val="00783F52"/>
    <w:rsid w:val="0078471E"/>
    <w:rsid w:val="007849A0"/>
    <w:rsid w:val="00784E83"/>
    <w:rsid w:val="00784EEC"/>
    <w:rsid w:val="00784F78"/>
    <w:rsid w:val="00784FF0"/>
    <w:rsid w:val="00785204"/>
    <w:rsid w:val="00785218"/>
    <w:rsid w:val="00785BA3"/>
    <w:rsid w:val="0078663E"/>
    <w:rsid w:val="0078676C"/>
    <w:rsid w:val="007873C7"/>
    <w:rsid w:val="00787463"/>
    <w:rsid w:val="00787740"/>
    <w:rsid w:val="007877A7"/>
    <w:rsid w:val="00787D52"/>
    <w:rsid w:val="00787FE5"/>
    <w:rsid w:val="007902B6"/>
    <w:rsid w:val="007906FF"/>
    <w:rsid w:val="00790C2F"/>
    <w:rsid w:val="00790C84"/>
    <w:rsid w:val="00790F71"/>
    <w:rsid w:val="00790F7F"/>
    <w:rsid w:val="00791278"/>
    <w:rsid w:val="007914F2"/>
    <w:rsid w:val="00791519"/>
    <w:rsid w:val="007919E6"/>
    <w:rsid w:val="00791ECF"/>
    <w:rsid w:val="00791EE1"/>
    <w:rsid w:val="00791FD5"/>
    <w:rsid w:val="007924B3"/>
    <w:rsid w:val="0079289F"/>
    <w:rsid w:val="00792D2D"/>
    <w:rsid w:val="00793354"/>
    <w:rsid w:val="007933EF"/>
    <w:rsid w:val="007938CC"/>
    <w:rsid w:val="00793979"/>
    <w:rsid w:val="00793C97"/>
    <w:rsid w:val="00794BBB"/>
    <w:rsid w:val="00794C0A"/>
    <w:rsid w:val="00794C41"/>
    <w:rsid w:val="007950E8"/>
    <w:rsid w:val="007952F7"/>
    <w:rsid w:val="007955CE"/>
    <w:rsid w:val="00795693"/>
    <w:rsid w:val="00796208"/>
    <w:rsid w:val="0079686C"/>
    <w:rsid w:val="00796CA1"/>
    <w:rsid w:val="00797C09"/>
    <w:rsid w:val="00797DE1"/>
    <w:rsid w:val="00797F2F"/>
    <w:rsid w:val="007A0057"/>
    <w:rsid w:val="007A02C0"/>
    <w:rsid w:val="007A08DC"/>
    <w:rsid w:val="007A0C50"/>
    <w:rsid w:val="007A0EEC"/>
    <w:rsid w:val="007A1478"/>
    <w:rsid w:val="007A1E96"/>
    <w:rsid w:val="007A1EA6"/>
    <w:rsid w:val="007A288B"/>
    <w:rsid w:val="007A3530"/>
    <w:rsid w:val="007A3625"/>
    <w:rsid w:val="007A42E8"/>
    <w:rsid w:val="007A4444"/>
    <w:rsid w:val="007A4501"/>
    <w:rsid w:val="007A4592"/>
    <w:rsid w:val="007A508F"/>
    <w:rsid w:val="007A5140"/>
    <w:rsid w:val="007A5284"/>
    <w:rsid w:val="007A556B"/>
    <w:rsid w:val="007A5729"/>
    <w:rsid w:val="007A6B9C"/>
    <w:rsid w:val="007A6C03"/>
    <w:rsid w:val="007A6D7E"/>
    <w:rsid w:val="007A71D6"/>
    <w:rsid w:val="007A736C"/>
    <w:rsid w:val="007A7556"/>
    <w:rsid w:val="007B0365"/>
    <w:rsid w:val="007B0AEA"/>
    <w:rsid w:val="007B0F6E"/>
    <w:rsid w:val="007B18E9"/>
    <w:rsid w:val="007B1AF9"/>
    <w:rsid w:val="007B22A9"/>
    <w:rsid w:val="007B2489"/>
    <w:rsid w:val="007B24F0"/>
    <w:rsid w:val="007B2904"/>
    <w:rsid w:val="007B2F89"/>
    <w:rsid w:val="007B3554"/>
    <w:rsid w:val="007B3936"/>
    <w:rsid w:val="007B3D1A"/>
    <w:rsid w:val="007B3E41"/>
    <w:rsid w:val="007B4435"/>
    <w:rsid w:val="007B4E6A"/>
    <w:rsid w:val="007B54C8"/>
    <w:rsid w:val="007B55CE"/>
    <w:rsid w:val="007B5712"/>
    <w:rsid w:val="007B5713"/>
    <w:rsid w:val="007B5EE7"/>
    <w:rsid w:val="007B60FA"/>
    <w:rsid w:val="007B6432"/>
    <w:rsid w:val="007B6EAA"/>
    <w:rsid w:val="007B6ED3"/>
    <w:rsid w:val="007B727B"/>
    <w:rsid w:val="007B72DD"/>
    <w:rsid w:val="007B74E4"/>
    <w:rsid w:val="007B77FB"/>
    <w:rsid w:val="007B7886"/>
    <w:rsid w:val="007B7AEB"/>
    <w:rsid w:val="007B7CF0"/>
    <w:rsid w:val="007C0075"/>
    <w:rsid w:val="007C0166"/>
    <w:rsid w:val="007C0243"/>
    <w:rsid w:val="007C0DCE"/>
    <w:rsid w:val="007C12EC"/>
    <w:rsid w:val="007C16FF"/>
    <w:rsid w:val="007C19E1"/>
    <w:rsid w:val="007C1D53"/>
    <w:rsid w:val="007C20D6"/>
    <w:rsid w:val="007C281C"/>
    <w:rsid w:val="007C2B13"/>
    <w:rsid w:val="007C2B58"/>
    <w:rsid w:val="007C2C1A"/>
    <w:rsid w:val="007C2C76"/>
    <w:rsid w:val="007C2E45"/>
    <w:rsid w:val="007C376A"/>
    <w:rsid w:val="007C39E0"/>
    <w:rsid w:val="007C3AB4"/>
    <w:rsid w:val="007C3F80"/>
    <w:rsid w:val="007C408A"/>
    <w:rsid w:val="007C455D"/>
    <w:rsid w:val="007C4956"/>
    <w:rsid w:val="007C4F1F"/>
    <w:rsid w:val="007C525D"/>
    <w:rsid w:val="007C53BE"/>
    <w:rsid w:val="007C555B"/>
    <w:rsid w:val="007C5671"/>
    <w:rsid w:val="007C585F"/>
    <w:rsid w:val="007C5CA0"/>
    <w:rsid w:val="007C5F8A"/>
    <w:rsid w:val="007C638D"/>
    <w:rsid w:val="007C649E"/>
    <w:rsid w:val="007C728B"/>
    <w:rsid w:val="007C72D5"/>
    <w:rsid w:val="007C74A6"/>
    <w:rsid w:val="007C7E5E"/>
    <w:rsid w:val="007D0E6D"/>
    <w:rsid w:val="007D1345"/>
    <w:rsid w:val="007D13C9"/>
    <w:rsid w:val="007D1474"/>
    <w:rsid w:val="007D1571"/>
    <w:rsid w:val="007D16E9"/>
    <w:rsid w:val="007D2041"/>
    <w:rsid w:val="007D2422"/>
    <w:rsid w:val="007D26AE"/>
    <w:rsid w:val="007D27F9"/>
    <w:rsid w:val="007D2D40"/>
    <w:rsid w:val="007D317C"/>
    <w:rsid w:val="007D3386"/>
    <w:rsid w:val="007D394C"/>
    <w:rsid w:val="007D4335"/>
    <w:rsid w:val="007D464A"/>
    <w:rsid w:val="007D469B"/>
    <w:rsid w:val="007D4804"/>
    <w:rsid w:val="007D4B1A"/>
    <w:rsid w:val="007D50F7"/>
    <w:rsid w:val="007D5767"/>
    <w:rsid w:val="007D6176"/>
    <w:rsid w:val="007D65B8"/>
    <w:rsid w:val="007D663E"/>
    <w:rsid w:val="007D6772"/>
    <w:rsid w:val="007D6CE9"/>
    <w:rsid w:val="007D6D28"/>
    <w:rsid w:val="007D6EE2"/>
    <w:rsid w:val="007D7287"/>
    <w:rsid w:val="007D7295"/>
    <w:rsid w:val="007D73BB"/>
    <w:rsid w:val="007D7932"/>
    <w:rsid w:val="007D7A27"/>
    <w:rsid w:val="007D7B67"/>
    <w:rsid w:val="007D7D45"/>
    <w:rsid w:val="007E08D0"/>
    <w:rsid w:val="007E0B27"/>
    <w:rsid w:val="007E0E72"/>
    <w:rsid w:val="007E1576"/>
    <w:rsid w:val="007E184F"/>
    <w:rsid w:val="007E194E"/>
    <w:rsid w:val="007E1CF1"/>
    <w:rsid w:val="007E21DB"/>
    <w:rsid w:val="007E2477"/>
    <w:rsid w:val="007E2619"/>
    <w:rsid w:val="007E278E"/>
    <w:rsid w:val="007E29E5"/>
    <w:rsid w:val="007E2BA7"/>
    <w:rsid w:val="007E2DFA"/>
    <w:rsid w:val="007E2F65"/>
    <w:rsid w:val="007E31B7"/>
    <w:rsid w:val="007E39D5"/>
    <w:rsid w:val="007E4143"/>
    <w:rsid w:val="007E4821"/>
    <w:rsid w:val="007E4AA1"/>
    <w:rsid w:val="007E4CA6"/>
    <w:rsid w:val="007E4E43"/>
    <w:rsid w:val="007E50C7"/>
    <w:rsid w:val="007E5292"/>
    <w:rsid w:val="007E5571"/>
    <w:rsid w:val="007E56EB"/>
    <w:rsid w:val="007E5CF4"/>
    <w:rsid w:val="007E610A"/>
    <w:rsid w:val="007E6144"/>
    <w:rsid w:val="007E6488"/>
    <w:rsid w:val="007E675D"/>
    <w:rsid w:val="007E7073"/>
    <w:rsid w:val="007E73A5"/>
    <w:rsid w:val="007E73D1"/>
    <w:rsid w:val="007E7462"/>
    <w:rsid w:val="007E7703"/>
    <w:rsid w:val="007E7C65"/>
    <w:rsid w:val="007F009A"/>
    <w:rsid w:val="007F03FA"/>
    <w:rsid w:val="007F0861"/>
    <w:rsid w:val="007F0987"/>
    <w:rsid w:val="007F0B3A"/>
    <w:rsid w:val="007F0F35"/>
    <w:rsid w:val="007F1236"/>
    <w:rsid w:val="007F15B4"/>
    <w:rsid w:val="007F1C34"/>
    <w:rsid w:val="007F1F38"/>
    <w:rsid w:val="007F22E9"/>
    <w:rsid w:val="007F25DA"/>
    <w:rsid w:val="007F2B8C"/>
    <w:rsid w:val="007F309D"/>
    <w:rsid w:val="007F34B0"/>
    <w:rsid w:val="007F3505"/>
    <w:rsid w:val="007F38C0"/>
    <w:rsid w:val="007F4026"/>
    <w:rsid w:val="007F41A0"/>
    <w:rsid w:val="007F4288"/>
    <w:rsid w:val="007F43A5"/>
    <w:rsid w:val="007F494E"/>
    <w:rsid w:val="007F4AF7"/>
    <w:rsid w:val="007F4D16"/>
    <w:rsid w:val="007F4F4C"/>
    <w:rsid w:val="007F4F7C"/>
    <w:rsid w:val="007F582D"/>
    <w:rsid w:val="007F5C03"/>
    <w:rsid w:val="007F5C5A"/>
    <w:rsid w:val="007F5F12"/>
    <w:rsid w:val="007F63E3"/>
    <w:rsid w:val="007F68BC"/>
    <w:rsid w:val="007F6CC9"/>
    <w:rsid w:val="007F6F85"/>
    <w:rsid w:val="007F7299"/>
    <w:rsid w:val="007F736D"/>
    <w:rsid w:val="007F77A9"/>
    <w:rsid w:val="007F787F"/>
    <w:rsid w:val="007F7D51"/>
    <w:rsid w:val="007F7D7E"/>
    <w:rsid w:val="00800338"/>
    <w:rsid w:val="008005A9"/>
    <w:rsid w:val="00800692"/>
    <w:rsid w:val="00800969"/>
    <w:rsid w:val="00800AB1"/>
    <w:rsid w:val="0080183E"/>
    <w:rsid w:val="00801EF7"/>
    <w:rsid w:val="00801F04"/>
    <w:rsid w:val="008025EF"/>
    <w:rsid w:val="0080274A"/>
    <w:rsid w:val="008027AE"/>
    <w:rsid w:val="0080283E"/>
    <w:rsid w:val="00802BED"/>
    <w:rsid w:val="00802C03"/>
    <w:rsid w:val="00803289"/>
    <w:rsid w:val="008033B2"/>
    <w:rsid w:val="008038E6"/>
    <w:rsid w:val="008038ED"/>
    <w:rsid w:val="008045BA"/>
    <w:rsid w:val="00804F80"/>
    <w:rsid w:val="00804F98"/>
    <w:rsid w:val="00805288"/>
    <w:rsid w:val="008052F8"/>
    <w:rsid w:val="00805344"/>
    <w:rsid w:val="00805579"/>
    <w:rsid w:val="008059F2"/>
    <w:rsid w:val="00806378"/>
    <w:rsid w:val="008065BC"/>
    <w:rsid w:val="0080670B"/>
    <w:rsid w:val="00806948"/>
    <w:rsid w:val="00806B9E"/>
    <w:rsid w:val="00806DC8"/>
    <w:rsid w:val="00807580"/>
    <w:rsid w:val="00807B1F"/>
    <w:rsid w:val="00807B9E"/>
    <w:rsid w:val="00807C69"/>
    <w:rsid w:val="00810058"/>
    <w:rsid w:val="0081024F"/>
    <w:rsid w:val="008103AE"/>
    <w:rsid w:val="00810495"/>
    <w:rsid w:val="00810786"/>
    <w:rsid w:val="00810865"/>
    <w:rsid w:val="00810D67"/>
    <w:rsid w:val="00810DCC"/>
    <w:rsid w:val="0081104A"/>
    <w:rsid w:val="0081151E"/>
    <w:rsid w:val="0081164D"/>
    <w:rsid w:val="00811878"/>
    <w:rsid w:val="00811C11"/>
    <w:rsid w:val="00811C4A"/>
    <w:rsid w:val="00811C91"/>
    <w:rsid w:val="0081268C"/>
    <w:rsid w:val="00812A4F"/>
    <w:rsid w:val="00812E13"/>
    <w:rsid w:val="008130AB"/>
    <w:rsid w:val="008130B1"/>
    <w:rsid w:val="0081310D"/>
    <w:rsid w:val="00813123"/>
    <w:rsid w:val="008136B4"/>
    <w:rsid w:val="00813BAA"/>
    <w:rsid w:val="00813BE5"/>
    <w:rsid w:val="00813F4C"/>
    <w:rsid w:val="00813FCD"/>
    <w:rsid w:val="0081413D"/>
    <w:rsid w:val="008147D1"/>
    <w:rsid w:val="00814A67"/>
    <w:rsid w:val="00814E9D"/>
    <w:rsid w:val="008154E9"/>
    <w:rsid w:val="0081557A"/>
    <w:rsid w:val="008156FD"/>
    <w:rsid w:val="0081593D"/>
    <w:rsid w:val="00815BF3"/>
    <w:rsid w:val="00815C86"/>
    <w:rsid w:val="00815E4F"/>
    <w:rsid w:val="00816091"/>
    <w:rsid w:val="008162B4"/>
    <w:rsid w:val="008167F0"/>
    <w:rsid w:val="00816956"/>
    <w:rsid w:val="008169BF"/>
    <w:rsid w:val="00816F58"/>
    <w:rsid w:val="00817BA6"/>
    <w:rsid w:val="0082000A"/>
    <w:rsid w:val="008200F1"/>
    <w:rsid w:val="008203B5"/>
    <w:rsid w:val="0082094B"/>
    <w:rsid w:val="00820E27"/>
    <w:rsid w:val="00821123"/>
    <w:rsid w:val="008213C2"/>
    <w:rsid w:val="00821633"/>
    <w:rsid w:val="00821BD1"/>
    <w:rsid w:val="00822301"/>
    <w:rsid w:val="0082265E"/>
    <w:rsid w:val="008229D0"/>
    <w:rsid w:val="00822DF9"/>
    <w:rsid w:val="00822E79"/>
    <w:rsid w:val="00823163"/>
    <w:rsid w:val="008231EA"/>
    <w:rsid w:val="008233B6"/>
    <w:rsid w:val="00823448"/>
    <w:rsid w:val="00823A58"/>
    <w:rsid w:val="00823C43"/>
    <w:rsid w:val="00823D51"/>
    <w:rsid w:val="00824496"/>
    <w:rsid w:val="00824793"/>
    <w:rsid w:val="00824939"/>
    <w:rsid w:val="00824A66"/>
    <w:rsid w:val="00824B0E"/>
    <w:rsid w:val="00824BFA"/>
    <w:rsid w:val="00825385"/>
    <w:rsid w:val="008257BD"/>
    <w:rsid w:val="00825829"/>
    <w:rsid w:val="00825AB8"/>
    <w:rsid w:val="00825D78"/>
    <w:rsid w:val="00825E19"/>
    <w:rsid w:val="00826325"/>
    <w:rsid w:val="008264D2"/>
    <w:rsid w:val="00826643"/>
    <w:rsid w:val="00826E98"/>
    <w:rsid w:val="00827179"/>
    <w:rsid w:val="0082786B"/>
    <w:rsid w:val="008279B6"/>
    <w:rsid w:val="00827C75"/>
    <w:rsid w:val="00827D00"/>
    <w:rsid w:val="00827DF4"/>
    <w:rsid w:val="00830836"/>
    <w:rsid w:val="00830D1D"/>
    <w:rsid w:val="008316FA"/>
    <w:rsid w:val="00832244"/>
    <w:rsid w:val="008324B8"/>
    <w:rsid w:val="00832840"/>
    <w:rsid w:val="00832B23"/>
    <w:rsid w:val="00832D20"/>
    <w:rsid w:val="00832F0F"/>
    <w:rsid w:val="00833C37"/>
    <w:rsid w:val="00833F61"/>
    <w:rsid w:val="00833F86"/>
    <w:rsid w:val="008347B6"/>
    <w:rsid w:val="00834831"/>
    <w:rsid w:val="00834924"/>
    <w:rsid w:val="00834E21"/>
    <w:rsid w:val="00834F27"/>
    <w:rsid w:val="00835017"/>
    <w:rsid w:val="0083579A"/>
    <w:rsid w:val="008359A8"/>
    <w:rsid w:val="00835EA0"/>
    <w:rsid w:val="00836C84"/>
    <w:rsid w:val="00836C89"/>
    <w:rsid w:val="00836D7A"/>
    <w:rsid w:val="008371B8"/>
    <w:rsid w:val="00837C28"/>
    <w:rsid w:val="00837E13"/>
    <w:rsid w:val="00837E6B"/>
    <w:rsid w:val="008404EE"/>
    <w:rsid w:val="0084063A"/>
    <w:rsid w:val="00840756"/>
    <w:rsid w:val="00840A6B"/>
    <w:rsid w:val="00840D22"/>
    <w:rsid w:val="00841001"/>
    <w:rsid w:val="00841A9D"/>
    <w:rsid w:val="0084226B"/>
    <w:rsid w:val="00842460"/>
    <w:rsid w:val="008426D2"/>
    <w:rsid w:val="00842E15"/>
    <w:rsid w:val="00842F70"/>
    <w:rsid w:val="00843086"/>
    <w:rsid w:val="00843440"/>
    <w:rsid w:val="00843D8D"/>
    <w:rsid w:val="00843DA4"/>
    <w:rsid w:val="0084401B"/>
    <w:rsid w:val="0084427E"/>
    <w:rsid w:val="0084436D"/>
    <w:rsid w:val="00844B6F"/>
    <w:rsid w:val="00844BAF"/>
    <w:rsid w:val="0084526D"/>
    <w:rsid w:val="0084529E"/>
    <w:rsid w:val="00846593"/>
    <w:rsid w:val="00846E38"/>
    <w:rsid w:val="00846F8E"/>
    <w:rsid w:val="00846FD0"/>
    <w:rsid w:val="00846FD9"/>
    <w:rsid w:val="00847BA6"/>
    <w:rsid w:val="00847D79"/>
    <w:rsid w:val="008505F3"/>
    <w:rsid w:val="00851691"/>
    <w:rsid w:val="008516FB"/>
    <w:rsid w:val="00851B74"/>
    <w:rsid w:val="00851D85"/>
    <w:rsid w:val="00851DCD"/>
    <w:rsid w:val="00852520"/>
    <w:rsid w:val="00852A6B"/>
    <w:rsid w:val="00852C94"/>
    <w:rsid w:val="00853081"/>
    <w:rsid w:val="00853DCA"/>
    <w:rsid w:val="00853E5D"/>
    <w:rsid w:val="00853F12"/>
    <w:rsid w:val="00854380"/>
    <w:rsid w:val="008544BD"/>
    <w:rsid w:val="00855028"/>
    <w:rsid w:val="00855168"/>
    <w:rsid w:val="008552E2"/>
    <w:rsid w:val="008552FA"/>
    <w:rsid w:val="00855B84"/>
    <w:rsid w:val="00855DB4"/>
    <w:rsid w:val="00855ED7"/>
    <w:rsid w:val="0085689E"/>
    <w:rsid w:val="008569D5"/>
    <w:rsid w:val="008579B9"/>
    <w:rsid w:val="00857ED3"/>
    <w:rsid w:val="008609BF"/>
    <w:rsid w:val="00861245"/>
    <w:rsid w:val="00861A41"/>
    <w:rsid w:val="00861E99"/>
    <w:rsid w:val="0086207C"/>
    <w:rsid w:val="00862244"/>
    <w:rsid w:val="00862761"/>
    <w:rsid w:val="00862E24"/>
    <w:rsid w:val="00862F01"/>
    <w:rsid w:val="008633C2"/>
    <w:rsid w:val="008634BF"/>
    <w:rsid w:val="00863662"/>
    <w:rsid w:val="0086383A"/>
    <w:rsid w:val="0086438A"/>
    <w:rsid w:val="008645CB"/>
    <w:rsid w:val="00864E19"/>
    <w:rsid w:val="00864FB7"/>
    <w:rsid w:val="0086509F"/>
    <w:rsid w:val="0086519A"/>
    <w:rsid w:val="0086547F"/>
    <w:rsid w:val="00865860"/>
    <w:rsid w:val="0086596D"/>
    <w:rsid w:val="00865AF4"/>
    <w:rsid w:val="00865CE5"/>
    <w:rsid w:val="00865F20"/>
    <w:rsid w:val="00866084"/>
    <w:rsid w:val="00866738"/>
    <w:rsid w:val="0086678C"/>
    <w:rsid w:val="00866A2E"/>
    <w:rsid w:val="00866A34"/>
    <w:rsid w:val="00867682"/>
    <w:rsid w:val="008676EF"/>
    <w:rsid w:val="00867DB3"/>
    <w:rsid w:val="00867EEE"/>
    <w:rsid w:val="00870287"/>
    <w:rsid w:val="00870464"/>
    <w:rsid w:val="0087082B"/>
    <w:rsid w:val="0087092A"/>
    <w:rsid w:val="00870CC1"/>
    <w:rsid w:val="0087107D"/>
    <w:rsid w:val="00871259"/>
    <w:rsid w:val="00871449"/>
    <w:rsid w:val="008715EF"/>
    <w:rsid w:val="00871C79"/>
    <w:rsid w:val="00871D81"/>
    <w:rsid w:val="0087249D"/>
    <w:rsid w:val="008729BD"/>
    <w:rsid w:val="008729E9"/>
    <w:rsid w:val="00872B90"/>
    <w:rsid w:val="00872F5F"/>
    <w:rsid w:val="0087359C"/>
    <w:rsid w:val="0087394B"/>
    <w:rsid w:val="00873985"/>
    <w:rsid w:val="00873D44"/>
    <w:rsid w:val="00874402"/>
    <w:rsid w:val="008752CC"/>
    <w:rsid w:val="008756CD"/>
    <w:rsid w:val="00875E27"/>
    <w:rsid w:val="008767DB"/>
    <w:rsid w:val="00876CB1"/>
    <w:rsid w:val="00876CC6"/>
    <w:rsid w:val="00877840"/>
    <w:rsid w:val="00877866"/>
    <w:rsid w:val="00877944"/>
    <w:rsid w:val="008779DC"/>
    <w:rsid w:val="00880581"/>
    <w:rsid w:val="00880B2B"/>
    <w:rsid w:val="008816C0"/>
    <w:rsid w:val="00881F67"/>
    <w:rsid w:val="00882775"/>
    <w:rsid w:val="00882DC2"/>
    <w:rsid w:val="008835E3"/>
    <w:rsid w:val="00883605"/>
    <w:rsid w:val="00883D6C"/>
    <w:rsid w:val="00883EA2"/>
    <w:rsid w:val="0088471D"/>
    <w:rsid w:val="00885306"/>
    <w:rsid w:val="00885EC4"/>
    <w:rsid w:val="008860A7"/>
    <w:rsid w:val="008869B3"/>
    <w:rsid w:val="00886C4A"/>
    <w:rsid w:val="00886CDC"/>
    <w:rsid w:val="00886D01"/>
    <w:rsid w:val="008878DD"/>
    <w:rsid w:val="008878F6"/>
    <w:rsid w:val="00887C65"/>
    <w:rsid w:val="00887CDF"/>
    <w:rsid w:val="008902C1"/>
    <w:rsid w:val="0089033B"/>
    <w:rsid w:val="00890906"/>
    <w:rsid w:val="00890A43"/>
    <w:rsid w:val="00890B85"/>
    <w:rsid w:val="00890D43"/>
    <w:rsid w:val="00890D55"/>
    <w:rsid w:val="008910B0"/>
    <w:rsid w:val="0089129D"/>
    <w:rsid w:val="00891663"/>
    <w:rsid w:val="00891CD6"/>
    <w:rsid w:val="00891F66"/>
    <w:rsid w:val="00892293"/>
    <w:rsid w:val="008922DE"/>
    <w:rsid w:val="008923A7"/>
    <w:rsid w:val="00892840"/>
    <w:rsid w:val="0089286A"/>
    <w:rsid w:val="00892EDA"/>
    <w:rsid w:val="0089330A"/>
    <w:rsid w:val="0089338A"/>
    <w:rsid w:val="008933B7"/>
    <w:rsid w:val="00894246"/>
    <w:rsid w:val="00894345"/>
    <w:rsid w:val="0089434E"/>
    <w:rsid w:val="00894542"/>
    <w:rsid w:val="00895701"/>
    <w:rsid w:val="008957A0"/>
    <w:rsid w:val="008959BC"/>
    <w:rsid w:val="008959BF"/>
    <w:rsid w:val="008963D3"/>
    <w:rsid w:val="008966EF"/>
    <w:rsid w:val="00896A20"/>
    <w:rsid w:val="0089707E"/>
    <w:rsid w:val="00897637"/>
    <w:rsid w:val="00897738"/>
    <w:rsid w:val="008977CB"/>
    <w:rsid w:val="00897949"/>
    <w:rsid w:val="008A020C"/>
    <w:rsid w:val="008A0360"/>
    <w:rsid w:val="008A08E9"/>
    <w:rsid w:val="008A0ACF"/>
    <w:rsid w:val="008A0BB1"/>
    <w:rsid w:val="008A0C89"/>
    <w:rsid w:val="008A0DDE"/>
    <w:rsid w:val="008A109B"/>
    <w:rsid w:val="008A15D5"/>
    <w:rsid w:val="008A1968"/>
    <w:rsid w:val="008A1E53"/>
    <w:rsid w:val="008A1FE8"/>
    <w:rsid w:val="008A23B5"/>
    <w:rsid w:val="008A243F"/>
    <w:rsid w:val="008A256D"/>
    <w:rsid w:val="008A260D"/>
    <w:rsid w:val="008A2A40"/>
    <w:rsid w:val="008A2D92"/>
    <w:rsid w:val="008A3502"/>
    <w:rsid w:val="008A3581"/>
    <w:rsid w:val="008A4052"/>
    <w:rsid w:val="008A413B"/>
    <w:rsid w:val="008A4DD6"/>
    <w:rsid w:val="008A4E36"/>
    <w:rsid w:val="008A4E83"/>
    <w:rsid w:val="008A4EC6"/>
    <w:rsid w:val="008A5028"/>
    <w:rsid w:val="008A5221"/>
    <w:rsid w:val="008A539C"/>
    <w:rsid w:val="008A5676"/>
    <w:rsid w:val="008A5E14"/>
    <w:rsid w:val="008A618F"/>
    <w:rsid w:val="008A6351"/>
    <w:rsid w:val="008A68BB"/>
    <w:rsid w:val="008A6B57"/>
    <w:rsid w:val="008A6F19"/>
    <w:rsid w:val="008A6FCE"/>
    <w:rsid w:val="008A704F"/>
    <w:rsid w:val="008A72A4"/>
    <w:rsid w:val="008A72D0"/>
    <w:rsid w:val="008A7D04"/>
    <w:rsid w:val="008A7D71"/>
    <w:rsid w:val="008B03E3"/>
    <w:rsid w:val="008B072D"/>
    <w:rsid w:val="008B07BD"/>
    <w:rsid w:val="008B0C2B"/>
    <w:rsid w:val="008B1971"/>
    <w:rsid w:val="008B1BCE"/>
    <w:rsid w:val="008B1C83"/>
    <w:rsid w:val="008B1D0A"/>
    <w:rsid w:val="008B221C"/>
    <w:rsid w:val="008B2782"/>
    <w:rsid w:val="008B2A2A"/>
    <w:rsid w:val="008B3417"/>
    <w:rsid w:val="008B37D9"/>
    <w:rsid w:val="008B3B86"/>
    <w:rsid w:val="008B444C"/>
    <w:rsid w:val="008B50CD"/>
    <w:rsid w:val="008B5571"/>
    <w:rsid w:val="008B5DF2"/>
    <w:rsid w:val="008B645D"/>
    <w:rsid w:val="008B7457"/>
    <w:rsid w:val="008B74BB"/>
    <w:rsid w:val="008B785C"/>
    <w:rsid w:val="008B7E5F"/>
    <w:rsid w:val="008B7F64"/>
    <w:rsid w:val="008C0126"/>
    <w:rsid w:val="008C0283"/>
    <w:rsid w:val="008C04A7"/>
    <w:rsid w:val="008C04C5"/>
    <w:rsid w:val="008C0599"/>
    <w:rsid w:val="008C0799"/>
    <w:rsid w:val="008C0956"/>
    <w:rsid w:val="008C0E91"/>
    <w:rsid w:val="008C118B"/>
    <w:rsid w:val="008C122C"/>
    <w:rsid w:val="008C1284"/>
    <w:rsid w:val="008C130A"/>
    <w:rsid w:val="008C14BF"/>
    <w:rsid w:val="008C176B"/>
    <w:rsid w:val="008C1C65"/>
    <w:rsid w:val="008C1FED"/>
    <w:rsid w:val="008C28FD"/>
    <w:rsid w:val="008C2E2E"/>
    <w:rsid w:val="008C317E"/>
    <w:rsid w:val="008C338B"/>
    <w:rsid w:val="008C356F"/>
    <w:rsid w:val="008C3691"/>
    <w:rsid w:val="008C4B54"/>
    <w:rsid w:val="008C4D09"/>
    <w:rsid w:val="008C4F1E"/>
    <w:rsid w:val="008C5381"/>
    <w:rsid w:val="008C5A75"/>
    <w:rsid w:val="008C5E72"/>
    <w:rsid w:val="008C6051"/>
    <w:rsid w:val="008C642F"/>
    <w:rsid w:val="008C6458"/>
    <w:rsid w:val="008C651A"/>
    <w:rsid w:val="008C6679"/>
    <w:rsid w:val="008C7553"/>
    <w:rsid w:val="008C76BF"/>
    <w:rsid w:val="008C7B1E"/>
    <w:rsid w:val="008D06A8"/>
    <w:rsid w:val="008D075F"/>
    <w:rsid w:val="008D1391"/>
    <w:rsid w:val="008D13F9"/>
    <w:rsid w:val="008D186D"/>
    <w:rsid w:val="008D2023"/>
    <w:rsid w:val="008D219A"/>
    <w:rsid w:val="008D2493"/>
    <w:rsid w:val="008D27DF"/>
    <w:rsid w:val="008D2C9E"/>
    <w:rsid w:val="008D2F1A"/>
    <w:rsid w:val="008D3406"/>
    <w:rsid w:val="008D421A"/>
    <w:rsid w:val="008D42F5"/>
    <w:rsid w:val="008D44B2"/>
    <w:rsid w:val="008D49CA"/>
    <w:rsid w:val="008D5C2F"/>
    <w:rsid w:val="008D5DBF"/>
    <w:rsid w:val="008D6241"/>
    <w:rsid w:val="008D660D"/>
    <w:rsid w:val="008D6744"/>
    <w:rsid w:val="008D68CD"/>
    <w:rsid w:val="008D710E"/>
    <w:rsid w:val="008D73C3"/>
    <w:rsid w:val="008D74FA"/>
    <w:rsid w:val="008D75B3"/>
    <w:rsid w:val="008E11FF"/>
    <w:rsid w:val="008E1212"/>
    <w:rsid w:val="008E145B"/>
    <w:rsid w:val="008E166F"/>
    <w:rsid w:val="008E16CB"/>
    <w:rsid w:val="008E21CB"/>
    <w:rsid w:val="008E2B9E"/>
    <w:rsid w:val="008E2C99"/>
    <w:rsid w:val="008E2D2F"/>
    <w:rsid w:val="008E33F0"/>
    <w:rsid w:val="008E3648"/>
    <w:rsid w:val="008E38DA"/>
    <w:rsid w:val="008E3901"/>
    <w:rsid w:val="008E3DFF"/>
    <w:rsid w:val="008E42A1"/>
    <w:rsid w:val="008E4348"/>
    <w:rsid w:val="008E5241"/>
    <w:rsid w:val="008E5840"/>
    <w:rsid w:val="008E66D5"/>
    <w:rsid w:val="008E695B"/>
    <w:rsid w:val="008E6D12"/>
    <w:rsid w:val="008E77EB"/>
    <w:rsid w:val="008E782D"/>
    <w:rsid w:val="008E7EEC"/>
    <w:rsid w:val="008F00C8"/>
    <w:rsid w:val="008F02FE"/>
    <w:rsid w:val="008F0436"/>
    <w:rsid w:val="008F06A7"/>
    <w:rsid w:val="008F0B60"/>
    <w:rsid w:val="008F0BB6"/>
    <w:rsid w:val="008F0D9E"/>
    <w:rsid w:val="008F146F"/>
    <w:rsid w:val="008F14D7"/>
    <w:rsid w:val="008F158F"/>
    <w:rsid w:val="008F1874"/>
    <w:rsid w:val="008F1CE7"/>
    <w:rsid w:val="008F24BF"/>
    <w:rsid w:val="008F289E"/>
    <w:rsid w:val="008F40FA"/>
    <w:rsid w:val="008F4323"/>
    <w:rsid w:val="008F5263"/>
    <w:rsid w:val="008F529C"/>
    <w:rsid w:val="008F537D"/>
    <w:rsid w:val="008F6053"/>
    <w:rsid w:val="008F655D"/>
    <w:rsid w:val="008F657D"/>
    <w:rsid w:val="008F65CC"/>
    <w:rsid w:val="008F6860"/>
    <w:rsid w:val="008F6A1B"/>
    <w:rsid w:val="008F6D51"/>
    <w:rsid w:val="008F6D77"/>
    <w:rsid w:val="008F6DB5"/>
    <w:rsid w:val="008F74A4"/>
    <w:rsid w:val="008F761A"/>
    <w:rsid w:val="008F7B66"/>
    <w:rsid w:val="008F7C4A"/>
    <w:rsid w:val="008F7D0B"/>
    <w:rsid w:val="008F7F62"/>
    <w:rsid w:val="00900103"/>
    <w:rsid w:val="009007EA"/>
    <w:rsid w:val="00900B7B"/>
    <w:rsid w:val="00901AB6"/>
    <w:rsid w:val="009021EA"/>
    <w:rsid w:val="009022D5"/>
    <w:rsid w:val="0090296F"/>
    <w:rsid w:val="00902A32"/>
    <w:rsid w:val="00902D7A"/>
    <w:rsid w:val="0090399D"/>
    <w:rsid w:val="00903B0E"/>
    <w:rsid w:val="00903B46"/>
    <w:rsid w:val="00903F06"/>
    <w:rsid w:val="00903F3C"/>
    <w:rsid w:val="009044A0"/>
    <w:rsid w:val="009044CE"/>
    <w:rsid w:val="00904518"/>
    <w:rsid w:val="00905342"/>
    <w:rsid w:val="00905FBA"/>
    <w:rsid w:val="00906255"/>
    <w:rsid w:val="00910599"/>
    <w:rsid w:val="0091059D"/>
    <w:rsid w:val="0091087E"/>
    <w:rsid w:val="00910AB8"/>
    <w:rsid w:val="00911102"/>
    <w:rsid w:val="009114B8"/>
    <w:rsid w:val="009118D2"/>
    <w:rsid w:val="00912013"/>
    <w:rsid w:val="009122F5"/>
    <w:rsid w:val="009128CF"/>
    <w:rsid w:val="00912D96"/>
    <w:rsid w:val="00912EC6"/>
    <w:rsid w:val="00913049"/>
    <w:rsid w:val="00913368"/>
    <w:rsid w:val="009133AD"/>
    <w:rsid w:val="0091392C"/>
    <w:rsid w:val="00914009"/>
    <w:rsid w:val="0091428D"/>
    <w:rsid w:val="0091450E"/>
    <w:rsid w:val="00914558"/>
    <w:rsid w:val="009148B8"/>
    <w:rsid w:val="00914A3B"/>
    <w:rsid w:val="00914B48"/>
    <w:rsid w:val="00914D0B"/>
    <w:rsid w:val="00914E71"/>
    <w:rsid w:val="00915A57"/>
    <w:rsid w:val="00916499"/>
    <w:rsid w:val="00916761"/>
    <w:rsid w:val="0091692B"/>
    <w:rsid w:val="009169BD"/>
    <w:rsid w:val="00916A78"/>
    <w:rsid w:val="00916ECF"/>
    <w:rsid w:val="009173A9"/>
    <w:rsid w:val="00917604"/>
    <w:rsid w:val="00917878"/>
    <w:rsid w:val="00917DC5"/>
    <w:rsid w:val="009203F5"/>
    <w:rsid w:val="009204BC"/>
    <w:rsid w:val="00920590"/>
    <w:rsid w:val="00920C3D"/>
    <w:rsid w:val="00920D74"/>
    <w:rsid w:val="009211E9"/>
    <w:rsid w:val="00921686"/>
    <w:rsid w:val="0092174A"/>
    <w:rsid w:val="009219A3"/>
    <w:rsid w:val="00921A4A"/>
    <w:rsid w:val="00921CBD"/>
    <w:rsid w:val="0092213D"/>
    <w:rsid w:val="00922151"/>
    <w:rsid w:val="00922478"/>
    <w:rsid w:val="00922BB6"/>
    <w:rsid w:val="00922F0B"/>
    <w:rsid w:val="009231EC"/>
    <w:rsid w:val="009237FE"/>
    <w:rsid w:val="00923911"/>
    <w:rsid w:val="00923B67"/>
    <w:rsid w:val="00923D9F"/>
    <w:rsid w:val="0092465F"/>
    <w:rsid w:val="0092481C"/>
    <w:rsid w:val="00924C75"/>
    <w:rsid w:val="00924DB5"/>
    <w:rsid w:val="0092598C"/>
    <w:rsid w:val="009260B6"/>
    <w:rsid w:val="009261B6"/>
    <w:rsid w:val="00926864"/>
    <w:rsid w:val="0092689E"/>
    <w:rsid w:val="00926925"/>
    <w:rsid w:val="00926A4F"/>
    <w:rsid w:val="00926D3E"/>
    <w:rsid w:val="00926D68"/>
    <w:rsid w:val="009272C1"/>
    <w:rsid w:val="009275A2"/>
    <w:rsid w:val="009277FA"/>
    <w:rsid w:val="00930047"/>
    <w:rsid w:val="0093064E"/>
    <w:rsid w:val="00930D08"/>
    <w:rsid w:val="00932818"/>
    <w:rsid w:val="00932967"/>
    <w:rsid w:val="00932EB0"/>
    <w:rsid w:val="00932EC5"/>
    <w:rsid w:val="00932FA2"/>
    <w:rsid w:val="00933129"/>
    <w:rsid w:val="009333CA"/>
    <w:rsid w:val="00933A55"/>
    <w:rsid w:val="00933B7E"/>
    <w:rsid w:val="00933C5B"/>
    <w:rsid w:val="00934154"/>
    <w:rsid w:val="00934509"/>
    <w:rsid w:val="00934672"/>
    <w:rsid w:val="0093471A"/>
    <w:rsid w:val="009347A9"/>
    <w:rsid w:val="009350CE"/>
    <w:rsid w:val="00935CF3"/>
    <w:rsid w:val="00936587"/>
    <w:rsid w:val="00937092"/>
    <w:rsid w:val="009370FC"/>
    <w:rsid w:val="00937CAD"/>
    <w:rsid w:val="0094003A"/>
    <w:rsid w:val="0094052B"/>
    <w:rsid w:val="00940F37"/>
    <w:rsid w:val="0094106A"/>
    <w:rsid w:val="009411F4"/>
    <w:rsid w:val="00941207"/>
    <w:rsid w:val="00941230"/>
    <w:rsid w:val="0094151C"/>
    <w:rsid w:val="009418E2"/>
    <w:rsid w:val="00941D49"/>
    <w:rsid w:val="0094314C"/>
    <w:rsid w:val="0094357D"/>
    <w:rsid w:val="0094398F"/>
    <w:rsid w:val="009440D4"/>
    <w:rsid w:val="00944444"/>
    <w:rsid w:val="00944E36"/>
    <w:rsid w:val="0094509F"/>
    <w:rsid w:val="00945745"/>
    <w:rsid w:val="00945802"/>
    <w:rsid w:val="00946382"/>
    <w:rsid w:val="00946630"/>
    <w:rsid w:val="00946A6B"/>
    <w:rsid w:val="0094700C"/>
    <w:rsid w:val="0094725F"/>
    <w:rsid w:val="00947789"/>
    <w:rsid w:val="00947A7E"/>
    <w:rsid w:val="00947BEA"/>
    <w:rsid w:val="00947DA8"/>
    <w:rsid w:val="009502A8"/>
    <w:rsid w:val="00950545"/>
    <w:rsid w:val="009509ED"/>
    <w:rsid w:val="00950B95"/>
    <w:rsid w:val="0095120A"/>
    <w:rsid w:val="0095160E"/>
    <w:rsid w:val="0095178B"/>
    <w:rsid w:val="009518D6"/>
    <w:rsid w:val="00951E1E"/>
    <w:rsid w:val="00952540"/>
    <w:rsid w:val="00952C7D"/>
    <w:rsid w:val="0095304A"/>
    <w:rsid w:val="009531C5"/>
    <w:rsid w:val="0095334F"/>
    <w:rsid w:val="0095371E"/>
    <w:rsid w:val="0095393B"/>
    <w:rsid w:val="00953EC9"/>
    <w:rsid w:val="00953F70"/>
    <w:rsid w:val="0095446F"/>
    <w:rsid w:val="00954680"/>
    <w:rsid w:val="00954701"/>
    <w:rsid w:val="009548F8"/>
    <w:rsid w:val="00954B97"/>
    <w:rsid w:val="00954D80"/>
    <w:rsid w:val="0095579D"/>
    <w:rsid w:val="009557B2"/>
    <w:rsid w:val="0095580D"/>
    <w:rsid w:val="00955AA6"/>
    <w:rsid w:val="00955C2C"/>
    <w:rsid w:val="00955CCE"/>
    <w:rsid w:val="009564D5"/>
    <w:rsid w:val="0095689D"/>
    <w:rsid w:val="00956CBE"/>
    <w:rsid w:val="00957126"/>
    <w:rsid w:val="009574EA"/>
    <w:rsid w:val="00957519"/>
    <w:rsid w:val="00957759"/>
    <w:rsid w:val="00960091"/>
    <w:rsid w:val="00960106"/>
    <w:rsid w:val="0096084F"/>
    <w:rsid w:val="00960C2B"/>
    <w:rsid w:val="00960CAA"/>
    <w:rsid w:val="00960FDC"/>
    <w:rsid w:val="00961207"/>
    <w:rsid w:val="00961A83"/>
    <w:rsid w:val="00961BAB"/>
    <w:rsid w:val="00961BD7"/>
    <w:rsid w:val="0096235D"/>
    <w:rsid w:val="00962399"/>
    <w:rsid w:val="0096258F"/>
    <w:rsid w:val="009625D5"/>
    <w:rsid w:val="009629FC"/>
    <w:rsid w:val="00962A5D"/>
    <w:rsid w:val="009634C1"/>
    <w:rsid w:val="00963715"/>
    <w:rsid w:val="00963935"/>
    <w:rsid w:val="00963D84"/>
    <w:rsid w:val="00963F79"/>
    <w:rsid w:val="00965637"/>
    <w:rsid w:val="0096571F"/>
    <w:rsid w:val="0096572B"/>
    <w:rsid w:val="0096593E"/>
    <w:rsid w:val="00965EE3"/>
    <w:rsid w:val="0096610A"/>
    <w:rsid w:val="00966407"/>
    <w:rsid w:val="009665E3"/>
    <w:rsid w:val="00966A21"/>
    <w:rsid w:val="00966A88"/>
    <w:rsid w:val="00966BBC"/>
    <w:rsid w:val="00967580"/>
    <w:rsid w:val="009677EE"/>
    <w:rsid w:val="00967DB7"/>
    <w:rsid w:val="00970322"/>
    <w:rsid w:val="009707A8"/>
    <w:rsid w:val="00970AF1"/>
    <w:rsid w:val="009710DE"/>
    <w:rsid w:val="00971172"/>
    <w:rsid w:val="00971447"/>
    <w:rsid w:val="009714A8"/>
    <w:rsid w:val="00971A74"/>
    <w:rsid w:val="00971C42"/>
    <w:rsid w:val="00972180"/>
    <w:rsid w:val="009727DF"/>
    <w:rsid w:val="00972FA3"/>
    <w:rsid w:val="009730F8"/>
    <w:rsid w:val="00973316"/>
    <w:rsid w:val="009734C6"/>
    <w:rsid w:val="009736FD"/>
    <w:rsid w:val="00973970"/>
    <w:rsid w:val="009739D9"/>
    <w:rsid w:val="009742DB"/>
    <w:rsid w:val="00974AF4"/>
    <w:rsid w:val="00974BAB"/>
    <w:rsid w:val="009765A2"/>
    <w:rsid w:val="00977126"/>
    <w:rsid w:val="009776E4"/>
    <w:rsid w:val="009778C0"/>
    <w:rsid w:val="00977D49"/>
    <w:rsid w:val="00977ED2"/>
    <w:rsid w:val="00980608"/>
    <w:rsid w:val="00981130"/>
    <w:rsid w:val="00981B1A"/>
    <w:rsid w:val="009820D1"/>
    <w:rsid w:val="009822E0"/>
    <w:rsid w:val="00982730"/>
    <w:rsid w:val="0098295C"/>
    <w:rsid w:val="00982998"/>
    <w:rsid w:val="00983032"/>
    <w:rsid w:val="009830B2"/>
    <w:rsid w:val="009836BD"/>
    <w:rsid w:val="00983C25"/>
    <w:rsid w:val="0098415F"/>
    <w:rsid w:val="00984823"/>
    <w:rsid w:val="0098482B"/>
    <w:rsid w:val="009848A6"/>
    <w:rsid w:val="00985690"/>
    <w:rsid w:val="009859D8"/>
    <w:rsid w:val="00985A21"/>
    <w:rsid w:val="00985B1B"/>
    <w:rsid w:val="00985BEA"/>
    <w:rsid w:val="00986400"/>
    <w:rsid w:val="0098667D"/>
    <w:rsid w:val="009867BF"/>
    <w:rsid w:val="00986D7A"/>
    <w:rsid w:val="00987272"/>
    <w:rsid w:val="009873CF"/>
    <w:rsid w:val="00987426"/>
    <w:rsid w:val="00987BFC"/>
    <w:rsid w:val="00990880"/>
    <w:rsid w:val="00990A73"/>
    <w:rsid w:val="00990DA6"/>
    <w:rsid w:val="00990EA9"/>
    <w:rsid w:val="00991094"/>
    <w:rsid w:val="00991324"/>
    <w:rsid w:val="009916DB"/>
    <w:rsid w:val="009916ED"/>
    <w:rsid w:val="00992683"/>
    <w:rsid w:val="00992C62"/>
    <w:rsid w:val="00992CCC"/>
    <w:rsid w:val="00993194"/>
    <w:rsid w:val="00993302"/>
    <w:rsid w:val="009935E1"/>
    <w:rsid w:val="009944E5"/>
    <w:rsid w:val="009944FD"/>
    <w:rsid w:val="00994664"/>
    <w:rsid w:val="00994710"/>
    <w:rsid w:val="0099492A"/>
    <w:rsid w:val="00994B1D"/>
    <w:rsid w:val="00994B96"/>
    <w:rsid w:val="0099556E"/>
    <w:rsid w:val="00995756"/>
    <w:rsid w:val="00995A60"/>
    <w:rsid w:val="00995F05"/>
    <w:rsid w:val="00995F85"/>
    <w:rsid w:val="00996585"/>
    <w:rsid w:val="009965FE"/>
    <w:rsid w:val="00996766"/>
    <w:rsid w:val="00996AA5"/>
    <w:rsid w:val="00996ABE"/>
    <w:rsid w:val="00996B8F"/>
    <w:rsid w:val="00996D62"/>
    <w:rsid w:val="00996E9C"/>
    <w:rsid w:val="00997AC3"/>
    <w:rsid w:val="009A066B"/>
    <w:rsid w:val="009A0806"/>
    <w:rsid w:val="009A0867"/>
    <w:rsid w:val="009A0EDA"/>
    <w:rsid w:val="009A0F9D"/>
    <w:rsid w:val="009A1394"/>
    <w:rsid w:val="009A19A3"/>
    <w:rsid w:val="009A1B74"/>
    <w:rsid w:val="009A1F39"/>
    <w:rsid w:val="009A2012"/>
    <w:rsid w:val="009A2D22"/>
    <w:rsid w:val="009A31F5"/>
    <w:rsid w:val="009A32ED"/>
    <w:rsid w:val="009A33BB"/>
    <w:rsid w:val="009A3588"/>
    <w:rsid w:val="009A3B21"/>
    <w:rsid w:val="009A40A7"/>
    <w:rsid w:val="009A41E1"/>
    <w:rsid w:val="009A4C90"/>
    <w:rsid w:val="009A4D6B"/>
    <w:rsid w:val="009A4DED"/>
    <w:rsid w:val="009A518D"/>
    <w:rsid w:val="009A5671"/>
    <w:rsid w:val="009A56A1"/>
    <w:rsid w:val="009A602F"/>
    <w:rsid w:val="009A6496"/>
    <w:rsid w:val="009A6705"/>
    <w:rsid w:val="009A6756"/>
    <w:rsid w:val="009A6BDE"/>
    <w:rsid w:val="009A6C91"/>
    <w:rsid w:val="009A6FBB"/>
    <w:rsid w:val="009A754A"/>
    <w:rsid w:val="009A75B1"/>
    <w:rsid w:val="009A7AC9"/>
    <w:rsid w:val="009A7B2E"/>
    <w:rsid w:val="009A7CB8"/>
    <w:rsid w:val="009A7F7B"/>
    <w:rsid w:val="009A7FD6"/>
    <w:rsid w:val="009B0568"/>
    <w:rsid w:val="009B0983"/>
    <w:rsid w:val="009B0ED3"/>
    <w:rsid w:val="009B1021"/>
    <w:rsid w:val="009B105C"/>
    <w:rsid w:val="009B1191"/>
    <w:rsid w:val="009B14D0"/>
    <w:rsid w:val="009B1742"/>
    <w:rsid w:val="009B20E7"/>
    <w:rsid w:val="009B22E9"/>
    <w:rsid w:val="009B263A"/>
    <w:rsid w:val="009B26D0"/>
    <w:rsid w:val="009B2790"/>
    <w:rsid w:val="009B3963"/>
    <w:rsid w:val="009B3F11"/>
    <w:rsid w:val="009B407D"/>
    <w:rsid w:val="009B409A"/>
    <w:rsid w:val="009B42F2"/>
    <w:rsid w:val="009B470C"/>
    <w:rsid w:val="009B4C30"/>
    <w:rsid w:val="009B4C65"/>
    <w:rsid w:val="009B4CCE"/>
    <w:rsid w:val="009B5132"/>
    <w:rsid w:val="009B5B6A"/>
    <w:rsid w:val="009B603D"/>
    <w:rsid w:val="009B6622"/>
    <w:rsid w:val="009B663B"/>
    <w:rsid w:val="009B6828"/>
    <w:rsid w:val="009B6A89"/>
    <w:rsid w:val="009B6F18"/>
    <w:rsid w:val="009B737B"/>
    <w:rsid w:val="009B7B4D"/>
    <w:rsid w:val="009B7BD7"/>
    <w:rsid w:val="009B7C91"/>
    <w:rsid w:val="009B7E3A"/>
    <w:rsid w:val="009C01C7"/>
    <w:rsid w:val="009C0BF2"/>
    <w:rsid w:val="009C0EEC"/>
    <w:rsid w:val="009C18CE"/>
    <w:rsid w:val="009C1F59"/>
    <w:rsid w:val="009C2A40"/>
    <w:rsid w:val="009C2E9B"/>
    <w:rsid w:val="009C3433"/>
    <w:rsid w:val="009C3D71"/>
    <w:rsid w:val="009C3EF0"/>
    <w:rsid w:val="009C4236"/>
    <w:rsid w:val="009C4621"/>
    <w:rsid w:val="009C48B2"/>
    <w:rsid w:val="009C55E7"/>
    <w:rsid w:val="009C5999"/>
    <w:rsid w:val="009C5CDC"/>
    <w:rsid w:val="009C5F7C"/>
    <w:rsid w:val="009C7106"/>
    <w:rsid w:val="009C7335"/>
    <w:rsid w:val="009C7755"/>
    <w:rsid w:val="009C781F"/>
    <w:rsid w:val="009C79D2"/>
    <w:rsid w:val="009C7B90"/>
    <w:rsid w:val="009C7D1C"/>
    <w:rsid w:val="009C7D74"/>
    <w:rsid w:val="009C7DE7"/>
    <w:rsid w:val="009C7E85"/>
    <w:rsid w:val="009C7E91"/>
    <w:rsid w:val="009C7EDA"/>
    <w:rsid w:val="009D00A1"/>
    <w:rsid w:val="009D0253"/>
    <w:rsid w:val="009D075A"/>
    <w:rsid w:val="009D0D82"/>
    <w:rsid w:val="009D0EBE"/>
    <w:rsid w:val="009D1113"/>
    <w:rsid w:val="009D1744"/>
    <w:rsid w:val="009D185D"/>
    <w:rsid w:val="009D18F8"/>
    <w:rsid w:val="009D1E62"/>
    <w:rsid w:val="009D1FD6"/>
    <w:rsid w:val="009D2754"/>
    <w:rsid w:val="009D2AA8"/>
    <w:rsid w:val="009D3212"/>
    <w:rsid w:val="009D36F8"/>
    <w:rsid w:val="009D3787"/>
    <w:rsid w:val="009D39DF"/>
    <w:rsid w:val="009D3CB8"/>
    <w:rsid w:val="009D467E"/>
    <w:rsid w:val="009D47AD"/>
    <w:rsid w:val="009D481E"/>
    <w:rsid w:val="009D52A1"/>
    <w:rsid w:val="009D5717"/>
    <w:rsid w:val="009D585E"/>
    <w:rsid w:val="009D5ACD"/>
    <w:rsid w:val="009D5DEF"/>
    <w:rsid w:val="009D645C"/>
    <w:rsid w:val="009D6582"/>
    <w:rsid w:val="009D6669"/>
    <w:rsid w:val="009D6944"/>
    <w:rsid w:val="009D7456"/>
    <w:rsid w:val="009D7615"/>
    <w:rsid w:val="009D7885"/>
    <w:rsid w:val="009D79B7"/>
    <w:rsid w:val="009D7C13"/>
    <w:rsid w:val="009E08A7"/>
    <w:rsid w:val="009E08A9"/>
    <w:rsid w:val="009E0A1E"/>
    <w:rsid w:val="009E0A8F"/>
    <w:rsid w:val="009E1525"/>
    <w:rsid w:val="009E1723"/>
    <w:rsid w:val="009E1E01"/>
    <w:rsid w:val="009E2082"/>
    <w:rsid w:val="009E2094"/>
    <w:rsid w:val="009E20CC"/>
    <w:rsid w:val="009E22D2"/>
    <w:rsid w:val="009E2510"/>
    <w:rsid w:val="009E2E14"/>
    <w:rsid w:val="009E2EB1"/>
    <w:rsid w:val="009E367F"/>
    <w:rsid w:val="009E467E"/>
    <w:rsid w:val="009E4C83"/>
    <w:rsid w:val="009E530A"/>
    <w:rsid w:val="009E53D4"/>
    <w:rsid w:val="009E5E99"/>
    <w:rsid w:val="009E6495"/>
    <w:rsid w:val="009E6BB2"/>
    <w:rsid w:val="009E6E4B"/>
    <w:rsid w:val="009E7036"/>
    <w:rsid w:val="009E73B6"/>
    <w:rsid w:val="009E74F7"/>
    <w:rsid w:val="009E78DB"/>
    <w:rsid w:val="009E7B16"/>
    <w:rsid w:val="009E7BD4"/>
    <w:rsid w:val="009E7DA6"/>
    <w:rsid w:val="009F02A0"/>
    <w:rsid w:val="009F04B7"/>
    <w:rsid w:val="009F0A48"/>
    <w:rsid w:val="009F0CBC"/>
    <w:rsid w:val="009F0E38"/>
    <w:rsid w:val="009F0F51"/>
    <w:rsid w:val="009F0FFC"/>
    <w:rsid w:val="009F1ACE"/>
    <w:rsid w:val="009F1B74"/>
    <w:rsid w:val="009F1CC3"/>
    <w:rsid w:val="009F1FED"/>
    <w:rsid w:val="009F21E0"/>
    <w:rsid w:val="009F2701"/>
    <w:rsid w:val="009F2832"/>
    <w:rsid w:val="009F2D6A"/>
    <w:rsid w:val="009F34CC"/>
    <w:rsid w:val="009F355B"/>
    <w:rsid w:val="009F368F"/>
    <w:rsid w:val="009F396A"/>
    <w:rsid w:val="009F3FAE"/>
    <w:rsid w:val="009F4407"/>
    <w:rsid w:val="009F44E1"/>
    <w:rsid w:val="009F48B8"/>
    <w:rsid w:val="009F4D84"/>
    <w:rsid w:val="009F55C6"/>
    <w:rsid w:val="009F5963"/>
    <w:rsid w:val="009F5AA1"/>
    <w:rsid w:val="009F5CAB"/>
    <w:rsid w:val="009F6001"/>
    <w:rsid w:val="009F62B8"/>
    <w:rsid w:val="009F664E"/>
    <w:rsid w:val="009F670D"/>
    <w:rsid w:val="009F6769"/>
    <w:rsid w:val="009F70DC"/>
    <w:rsid w:val="009F735D"/>
    <w:rsid w:val="009F7476"/>
    <w:rsid w:val="009F7501"/>
    <w:rsid w:val="009F7987"/>
    <w:rsid w:val="009F7C18"/>
    <w:rsid w:val="009F7F7F"/>
    <w:rsid w:val="00A004E8"/>
    <w:rsid w:val="00A00B4C"/>
    <w:rsid w:val="00A00FA3"/>
    <w:rsid w:val="00A01276"/>
    <w:rsid w:val="00A01475"/>
    <w:rsid w:val="00A01A35"/>
    <w:rsid w:val="00A026DC"/>
    <w:rsid w:val="00A0284B"/>
    <w:rsid w:val="00A02986"/>
    <w:rsid w:val="00A02B4F"/>
    <w:rsid w:val="00A0345A"/>
    <w:rsid w:val="00A0354D"/>
    <w:rsid w:val="00A03738"/>
    <w:rsid w:val="00A03753"/>
    <w:rsid w:val="00A03DD9"/>
    <w:rsid w:val="00A04275"/>
    <w:rsid w:val="00A04312"/>
    <w:rsid w:val="00A044CC"/>
    <w:rsid w:val="00A051A6"/>
    <w:rsid w:val="00A05C82"/>
    <w:rsid w:val="00A05EAC"/>
    <w:rsid w:val="00A0643D"/>
    <w:rsid w:val="00A06490"/>
    <w:rsid w:val="00A06524"/>
    <w:rsid w:val="00A066CA"/>
    <w:rsid w:val="00A068FD"/>
    <w:rsid w:val="00A0719F"/>
    <w:rsid w:val="00A073F3"/>
    <w:rsid w:val="00A075AF"/>
    <w:rsid w:val="00A075B0"/>
    <w:rsid w:val="00A07992"/>
    <w:rsid w:val="00A07B18"/>
    <w:rsid w:val="00A07DAF"/>
    <w:rsid w:val="00A10398"/>
    <w:rsid w:val="00A10781"/>
    <w:rsid w:val="00A1089A"/>
    <w:rsid w:val="00A10C4D"/>
    <w:rsid w:val="00A10D45"/>
    <w:rsid w:val="00A10E33"/>
    <w:rsid w:val="00A11019"/>
    <w:rsid w:val="00A11282"/>
    <w:rsid w:val="00A11C14"/>
    <w:rsid w:val="00A11E3A"/>
    <w:rsid w:val="00A11E44"/>
    <w:rsid w:val="00A121FA"/>
    <w:rsid w:val="00A125BA"/>
    <w:rsid w:val="00A129D2"/>
    <w:rsid w:val="00A134B2"/>
    <w:rsid w:val="00A13EC3"/>
    <w:rsid w:val="00A14A7A"/>
    <w:rsid w:val="00A14DD9"/>
    <w:rsid w:val="00A153F2"/>
    <w:rsid w:val="00A155E2"/>
    <w:rsid w:val="00A15D38"/>
    <w:rsid w:val="00A15E54"/>
    <w:rsid w:val="00A1607B"/>
    <w:rsid w:val="00A1680A"/>
    <w:rsid w:val="00A16998"/>
    <w:rsid w:val="00A16B68"/>
    <w:rsid w:val="00A172CB"/>
    <w:rsid w:val="00A17804"/>
    <w:rsid w:val="00A1795D"/>
    <w:rsid w:val="00A17CA9"/>
    <w:rsid w:val="00A17DEC"/>
    <w:rsid w:val="00A17FAD"/>
    <w:rsid w:val="00A20A6F"/>
    <w:rsid w:val="00A20C6A"/>
    <w:rsid w:val="00A20C73"/>
    <w:rsid w:val="00A20EC8"/>
    <w:rsid w:val="00A20F68"/>
    <w:rsid w:val="00A21118"/>
    <w:rsid w:val="00A2159D"/>
    <w:rsid w:val="00A2162D"/>
    <w:rsid w:val="00A21A64"/>
    <w:rsid w:val="00A21AC1"/>
    <w:rsid w:val="00A2255E"/>
    <w:rsid w:val="00A22B05"/>
    <w:rsid w:val="00A22EF2"/>
    <w:rsid w:val="00A2333D"/>
    <w:rsid w:val="00A236CF"/>
    <w:rsid w:val="00A23921"/>
    <w:rsid w:val="00A23BDB"/>
    <w:rsid w:val="00A23DC3"/>
    <w:rsid w:val="00A23F38"/>
    <w:rsid w:val="00A240E5"/>
    <w:rsid w:val="00A2476F"/>
    <w:rsid w:val="00A24780"/>
    <w:rsid w:val="00A24B84"/>
    <w:rsid w:val="00A24CBF"/>
    <w:rsid w:val="00A24CC1"/>
    <w:rsid w:val="00A24CEE"/>
    <w:rsid w:val="00A24E95"/>
    <w:rsid w:val="00A25FC7"/>
    <w:rsid w:val="00A269A7"/>
    <w:rsid w:val="00A26B4F"/>
    <w:rsid w:val="00A27356"/>
    <w:rsid w:val="00A2780D"/>
    <w:rsid w:val="00A300F4"/>
    <w:rsid w:val="00A30678"/>
    <w:rsid w:val="00A30C3E"/>
    <w:rsid w:val="00A30F2D"/>
    <w:rsid w:val="00A31031"/>
    <w:rsid w:val="00A31A28"/>
    <w:rsid w:val="00A31D4D"/>
    <w:rsid w:val="00A31DD9"/>
    <w:rsid w:val="00A320E1"/>
    <w:rsid w:val="00A3247B"/>
    <w:rsid w:val="00A324D6"/>
    <w:rsid w:val="00A326A6"/>
    <w:rsid w:val="00A32851"/>
    <w:rsid w:val="00A33793"/>
    <w:rsid w:val="00A3393B"/>
    <w:rsid w:val="00A33D90"/>
    <w:rsid w:val="00A33FA9"/>
    <w:rsid w:val="00A348B5"/>
    <w:rsid w:val="00A34B41"/>
    <w:rsid w:val="00A34E15"/>
    <w:rsid w:val="00A3531F"/>
    <w:rsid w:val="00A35951"/>
    <w:rsid w:val="00A35A42"/>
    <w:rsid w:val="00A35B0C"/>
    <w:rsid w:val="00A35BC9"/>
    <w:rsid w:val="00A35BFF"/>
    <w:rsid w:val="00A35E5F"/>
    <w:rsid w:val="00A36787"/>
    <w:rsid w:val="00A368AD"/>
    <w:rsid w:val="00A36CE9"/>
    <w:rsid w:val="00A371DA"/>
    <w:rsid w:val="00A373D6"/>
    <w:rsid w:val="00A3745F"/>
    <w:rsid w:val="00A37931"/>
    <w:rsid w:val="00A37D49"/>
    <w:rsid w:val="00A37F44"/>
    <w:rsid w:val="00A4004A"/>
    <w:rsid w:val="00A40866"/>
    <w:rsid w:val="00A408D9"/>
    <w:rsid w:val="00A40BD5"/>
    <w:rsid w:val="00A40EE1"/>
    <w:rsid w:val="00A412C8"/>
    <w:rsid w:val="00A41647"/>
    <w:rsid w:val="00A41866"/>
    <w:rsid w:val="00A41D04"/>
    <w:rsid w:val="00A41D35"/>
    <w:rsid w:val="00A422FD"/>
    <w:rsid w:val="00A4233D"/>
    <w:rsid w:val="00A42938"/>
    <w:rsid w:val="00A42E2D"/>
    <w:rsid w:val="00A432E6"/>
    <w:rsid w:val="00A43979"/>
    <w:rsid w:val="00A43E24"/>
    <w:rsid w:val="00A44B9E"/>
    <w:rsid w:val="00A44DB3"/>
    <w:rsid w:val="00A450F0"/>
    <w:rsid w:val="00A4536A"/>
    <w:rsid w:val="00A4545F"/>
    <w:rsid w:val="00A45851"/>
    <w:rsid w:val="00A45E6F"/>
    <w:rsid w:val="00A46315"/>
    <w:rsid w:val="00A4664E"/>
    <w:rsid w:val="00A469A7"/>
    <w:rsid w:val="00A46E13"/>
    <w:rsid w:val="00A502C1"/>
    <w:rsid w:val="00A502EE"/>
    <w:rsid w:val="00A50363"/>
    <w:rsid w:val="00A505A7"/>
    <w:rsid w:val="00A50909"/>
    <w:rsid w:val="00A50ECB"/>
    <w:rsid w:val="00A51A23"/>
    <w:rsid w:val="00A51BB3"/>
    <w:rsid w:val="00A51DA5"/>
    <w:rsid w:val="00A51F1F"/>
    <w:rsid w:val="00A520BC"/>
    <w:rsid w:val="00A5261F"/>
    <w:rsid w:val="00A52965"/>
    <w:rsid w:val="00A529E7"/>
    <w:rsid w:val="00A52B46"/>
    <w:rsid w:val="00A52BEC"/>
    <w:rsid w:val="00A53652"/>
    <w:rsid w:val="00A53C77"/>
    <w:rsid w:val="00A54164"/>
    <w:rsid w:val="00A54492"/>
    <w:rsid w:val="00A554D7"/>
    <w:rsid w:val="00A55A0F"/>
    <w:rsid w:val="00A55ACF"/>
    <w:rsid w:val="00A55BF3"/>
    <w:rsid w:val="00A55DEC"/>
    <w:rsid w:val="00A55F82"/>
    <w:rsid w:val="00A56DFF"/>
    <w:rsid w:val="00A57016"/>
    <w:rsid w:val="00A570EE"/>
    <w:rsid w:val="00A57145"/>
    <w:rsid w:val="00A573FD"/>
    <w:rsid w:val="00A57901"/>
    <w:rsid w:val="00A6011F"/>
    <w:rsid w:val="00A60309"/>
    <w:rsid w:val="00A60422"/>
    <w:rsid w:val="00A60603"/>
    <w:rsid w:val="00A60861"/>
    <w:rsid w:val="00A60CA3"/>
    <w:rsid w:val="00A60FE1"/>
    <w:rsid w:val="00A6101B"/>
    <w:rsid w:val="00A61344"/>
    <w:rsid w:val="00A61448"/>
    <w:rsid w:val="00A61BD0"/>
    <w:rsid w:val="00A61C95"/>
    <w:rsid w:val="00A6297E"/>
    <w:rsid w:val="00A62C06"/>
    <w:rsid w:val="00A62F1D"/>
    <w:rsid w:val="00A62F5D"/>
    <w:rsid w:val="00A6301E"/>
    <w:rsid w:val="00A635EC"/>
    <w:rsid w:val="00A649D3"/>
    <w:rsid w:val="00A64B9D"/>
    <w:rsid w:val="00A64C4A"/>
    <w:rsid w:val="00A64D89"/>
    <w:rsid w:val="00A64EE1"/>
    <w:rsid w:val="00A64F4C"/>
    <w:rsid w:val="00A65764"/>
    <w:rsid w:val="00A657A1"/>
    <w:rsid w:val="00A65816"/>
    <w:rsid w:val="00A65BF3"/>
    <w:rsid w:val="00A660CE"/>
    <w:rsid w:val="00A6611A"/>
    <w:rsid w:val="00A6632B"/>
    <w:rsid w:val="00A6670F"/>
    <w:rsid w:val="00A6690B"/>
    <w:rsid w:val="00A66D0B"/>
    <w:rsid w:val="00A66D6B"/>
    <w:rsid w:val="00A6700B"/>
    <w:rsid w:val="00A672EA"/>
    <w:rsid w:val="00A67544"/>
    <w:rsid w:val="00A67B9C"/>
    <w:rsid w:val="00A700BB"/>
    <w:rsid w:val="00A70927"/>
    <w:rsid w:val="00A709A6"/>
    <w:rsid w:val="00A70BB8"/>
    <w:rsid w:val="00A70C2F"/>
    <w:rsid w:val="00A70D87"/>
    <w:rsid w:val="00A70EB0"/>
    <w:rsid w:val="00A7123A"/>
    <w:rsid w:val="00A71773"/>
    <w:rsid w:val="00A7181B"/>
    <w:rsid w:val="00A719D4"/>
    <w:rsid w:val="00A720BE"/>
    <w:rsid w:val="00A72267"/>
    <w:rsid w:val="00A72D2A"/>
    <w:rsid w:val="00A72F9D"/>
    <w:rsid w:val="00A72FB8"/>
    <w:rsid w:val="00A7321F"/>
    <w:rsid w:val="00A73773"/>
    <w:rsid w:val="00A73C64"/>
    <w:rsid w:val="00A73F38"/>
    <w:rsid w:val="00A742A6"/>
    <w:rsid w:val="00A7454C"/>
    <w:rsid w:val="00A7492A"/>
    <w:rsid w:val="00A74C5C"/>
    <w:rsid w:val="00A74D1C"/>
    <w:rsid w:val="00A74D56"/>
    <w:rsid w:val="00A75202"/>
    <w:rsid w:val="00A7528C"/>
    <w:rsid w:val="00A753C4"/>
    <w:rsid w:val="00A7593E"/>
    <w:rsid w:val="00A75F5A"/>
    <w:rsid w:val="00A761A9"/>
    <w:rsid w:val="00A766AD"/>
    <w:rsid w:val="00A76A46"/>
    <w:rsid w:val="00A76A5B"/>
    <w:rsid w:val="00A76DFA"/>
    <w:rsid w:val="00A773CB"/>
    <w:rsid w:val="00A778C0"/>
    <w:rsid w:val="00A77B40"/>
    <w:rsid w:val="00A80320"/>
    <w:rsid w:val="00A80AF3"/>
    <w:rsid w:val="00A80B7E"/>
    <w:rsid w:val="00A80E1E"/>
    <w:rsid w:val="00A80E8E"/>
    <w:rsid w:val="00A81372"/>
    <w:rsid w:val="00A8177F"/>
    <w:rsid w:val="00A81D4B"/>
    <w:rsid w:val="00A82525"/>
    <w:rsid w:val="00A825B6"/>
    <w:rsid w:val="00A82800"/>
    <w:rsid w:val="00A82CAC"/>
    <w:rsid w:val="00A830A2"/>
    <w:rsid w:val="00A83225"/>
    <w:rsid w:val="00A834DB"/>
    <w:rsid w:val="00A838A6"/>
    <w:rsid w:val="00A840EF"/>
    <w:rsid w:val="00A84462"/>
    <w:rsid w:val="00A848E4"/>
    <w:rsid w:val="00A84C5D"/>
    <w:rsid w:val="00A85168"/>
    <w:rsid w:val="00A851DD"/>
    <w:rsid w:val="00A852EE"/>
    <w:rsid w:val="00A852F6"/>
    <w:rsid w:val="00A85534"/>
    <w:rsid w:val="00A856AA"/>
    <w:rsid w:val="00A85718"/>
    <w:rsid w:val="00A85B0C"/>
    <w:rsid w:val="00A85BBC"/>
    <w:rsid w:val="00A85DFA"/>
    <w:rsid w:val="00A85F12"/>
    <w:rsid w:val="00A864A1"/>
    <w:rsid w:val="00A86C98"/>
    <w:rsid w:val="00A86EBE"/>
    <w:rsid w:val="00A871E1"/>
    <w:rsid w:val="00A87513"/>
    <w:rsid w:val="00A87646"/>
    <w:rsid w:val="00A87B21"/>
    <w:rsid w:val="00A87F3D"/>
    <w:rsid w:val="00A9121D"/>
    <w:rsid w:val="00A91787"/>
    <w:rsid w:val="00A91E89"/>
    <w:rsid w:val="00A91F92"/>
    <w:rsid w:val="00A92181"/>
    <w:rsid w:val="00A92902"/>
    <w:rsid w:val="00A92E0E"/>
    <w:rsid w:val="00A93240"/>
    <w:rsid w:val="00A933BA"/>
    <w:rsid w:val="00A941C2"/>
    <w:rsid w:val="00A944A1"/>
    <w:rsid w:val="00A945F5"/>
    <w:rsid w:val="00A94622"/>
    <w:rsid w:val="00A94E71"/>
    <w:rsid w:val="00A94E8D"/>
    <w:rsid w:val="00A957E8"/>
    <w:rsid w:val="00A965BA"/>
    <w:rsid w:val="00A967B2"/>
    <w:rsid w:val="00A967B6"/>
    <w:rsid w:val="00A968B8"/>
    <w:rsid w:val="00A96917"/>
    <w:rsid w:val="00A96C09"/>
    <w:rsid w:val="00A96CB4"/>
    <w:rsid w:val="00A97659"/>
    <w:rsid w:val="00A97FD8"/>
    <w:rsid w:val="00AA011F"/>
    <w:rsid w:val="00AA0150"/>
    <w:rsid w:val="00AA04E9"/>
    <w:rsid w:val="00AA053B"/>
    <w:rsid w:val="00AA0A43"/>
    <w:rsid w:val="00AA0D76"/>
    <w:rsid w:val="00AA18BF"/>
    <w:rsid w:val="00AA203B"/>
    <w:rsid w:val="00AA2055"/>
    <w:rsid w:val="00AA2500"/>
    <w:rsid w:val="00AA303B"/>
    <w:rsid w:val="00AA3151"/>
    <w:rsid w:val="00AA38D1"/>
    <w:rsid w:val="00AA399E"/>
    <w:rsid w:val="00AA39EA"/>
    <w:rsid w:val="00AA3B45"/>
    <w:rsid w:val="00AA3E6D"/>
    <w:rsid w:val="00AA4421"/>
    <w:rsid w:val="00AA4802"/>
    <w:rsid w:val="00AA4BF2"/>
    <w:rsid w:val="00AA4FB1"/>
    <w:rsid w:val="00AA55CD"/>
    <w:rsid w:val="00AA56FA"/>
    <w:rsid w:val="00AA5BAC"/>
    <w:rsid w:val="00AA60AE"/>
    <w:rsid w:val="00AA6902"/>
    <w:rsid w:val="00AA70EF"/>
    <w:rsid w:val="00AA71DE"/>
    <w:rsid w:val="00AA7281"/>
    <w:rsid w:val="00AA749F"/>
    <w:rsid w:val="00AA7615"/>
    <w:rsid w:val="00AA7934"/>
    <w:rsid w:val="00AA79E3"/>
    <w:rsid w:val="00AA7D79"/>
    <w:rsid w:val="00AB05AF"/>
    <w:rsid w:val="00AB0E7B"/>
    <w:rsid w:val="00AB10BA"/>
    <w:rsid w:val="00AB1401"/>
    <w:rsid w:val="00AB185C"/>
    <w:rsid w:val="00AB1ADB"/>
    <w:rsid w:val="00AB1D0F"/>
    <w:rsid w:val="00AB1F9B"/>
    <w:rsid w:val="00AB2123"/>
    <w:rsid w:val="00AB2633"/>
    <w:rsid w:val="00AB2754"/>
    <w:rsid w:val="00AB2A34"/>
    <w:rsid w:val="00AB2D67"/>
    <w:rsid w:val="00AB30A3"/>
    <w:rsid w:val="00AB33E3"/>
    <w:rsid w:val="00AB3411"/>
    <w:rsid w:val="00AB35A8"/>
    <w:rsid w:val="00AB3620"/>
    <w:rsid w:val="00AB4080"/>
    <w:rsid w:val="00AB4234"/>
    <w:rsid w:val="00AB4677"/>
    <w:rsid w:val="00AB4CB6"/>
    <w:rsid w:val="00AB4E52"/>
    <w:rsid w:val="00AB4E73"/>
    <w:rsid w:val="00AB4ED3"/>
    <w:rsid w:val="00AB5683"/>
    <w:rsid w:val="00AB5698"/>
    <w:rsid w:val="00AB5875"/>
    <w:rsid w:val="00AB5C8F"/>
    <w:rsid w:val="00AB5F66"/>
    <w:rsid w:val="00AB6129"/>
    <w:rsid w:val="00AB633B"/>
    <w:rsid w:val="00AB648F"/>
    <w:rsid w:val="00AB668F"/>
    <w:rsid w:val="00AB66AF"/>
    <w:rsid w:val="00AB6821"/>
    <w:rsid w:val="00AB6903"/>
    <w:rsid w:val="00AB6C57"/>
    <w:rsid w:val="00AB70D5"/>
    <w:rsid w:val="00AB73A7"/>
    <w:rsid w:val="00AB7653"/>
    <w:rsid w:val="00AB7721"/>
    <w:rsid w:val="00AB79E8"/>
    <w:rsid w:val="00AB7C7F"/>
    <w:rsid w:val="00AC0438"/>
    <w:rsid w:val="00AC0AF5"/>
    <w:rsid w:val="00AC11BA"/>
    <w:rsid w:val="00AC1427"/>
    <w:rsid w:val="00AC1970"/>
    <w:rsid w:val="00AC1E4D"/>
    <w:rsid w:val="00AC21E6"/>
    <w:rsid w:val="00AC23BA"/>
    <w:rsid w:val="00AC2489"/>
    <w:rsid w:val="00AC2A82"/>
    <w:rsid w:val="00AC2CAF"/>
    <w:rsid w:val="00AC3641"/>
    <w:rsid w:val="00AC4078"/>
    <w:rsid w:val="00AC4144"/>
    <w:rsid w:val="00AC4506"/>
    <w:rsid w:val="00AC4AD2"/>
    <w:rsid w:val="00AC5088"/>
    <w:rsid w:val="00AC596D"/>
    <w:rsid w:val="00AC5A48"/>
    <w:rsid w:val="00AC6201"/>
    <w:rsid w:val="00AC6413"/>
    <w:rsid w:val="00AC6986"/>
    <w:rsid w:val="00AC6E4E"/>
    <w:rsid w:val="00AC6F0C"/>
    <w:rsid w:val="00AC6F0F"/>
    <w:rsid w:val="00AC6F11"/>
    <w:rsid w:val="00AC6FDD"/>
    <w:rsid w:val="00AC7159"/>
    <w:rsid w:val="00AC7196"/>
    <w:rsid w:val="00AC7424"/>
    <w:rsid w:val="00AC747F"/>
    <w:rsid w:val="00AC75DF"/>
    <w:rsid w:val="00AC79B0"/>
    <w:rsid w:val="00AC7FF5"/>
    <w:rsid w:val="00AD025E"/>
    <w:rsid w:val="00AD0B57"/>
    <w:rsid w:val="00AD0CDB"/>
    <w:rsid w:val="00AD1845"/>
    <w:rsid w:val="00AD18EF"/>
    <w:rsid w:val="00AD1922"/>
    <w:rsid w:val="00AD1C8C"/>
    <w:rsid w:val="00AD1D8E"/>
    <w:rsid w:val="00AD2082"/>
    <w:rsid w:val="00AD2118"/>
    <w:rsid w:val="00AD2BB7"/>
    <w:rsid w:val="00AD2EA4"/>
    <w:rsid w:val="00AD2F33"/>
    <w:rsid w:val="00AD3763"/>
    <w:rsid w:val="00AD3876"/>
    <w:rsid w:val="00AD390F"/>
    <w:rsid w:val="00AD39E8"/>
    <w:rsid w:val="00AD3F5F"/>
    <w:rsid w:val="00AD40EB"/>
    <w:rsid w:val="00AD4501"/>
    <w:rsid w:val="00AD4AF5"/>
    <w:rsid w:val="00AD4B34"/>
    <w:rsid w:val="00AD5AD1"/>
    <w:rsid w:val="00AD6197"/>
    <w:rsid w:val="00AD6474"/>
    <w:rsid w:val="00AD690C"/>
    <w:rsid w:val="00AD693E"/>
    <w:rsid w:val="00AD6DA9"/>
    <w:rsid w:val="00AD705C"/>
    <w:rsid w:val="00AD71DC"/>
    <w:rsid w:val="00AD72DB"/>
    <w:rsid w:val="00AD7635"/>
    <w:rsid w:val="00AD7699"/>
    <w:rsid w:val="00AD773E"/>
    <w:rsid w:val="00AD7B14"/>
    <w:rsid w:val="00AD7FB2"/>
    <w:rsid w:val="00AE010C"/>
    <w:rsid w:val="00AE01E8"/>
    <w:rsid w:val="00AE05A7"/>
    <w:rsid w:val="00AE071F"/>
    <w:rsid w:val="00AE0DC9"/>
    <w:rsid w:val="00AE0F01"/>
    <w:rsid w:val="00AE152D"/>
    <w:rsid w:val="00AE180D"/>
    <w:rsid w:val="00AE1B28"/>
    <w:rsid w:val="00AE1F72"/>
    <w:rsid w:val="00AE24F6"/>
    <w:rsid w:val="00AE288D"/>
    <w:rsid w:val="00AE2951"/>
    <w:rsid w:val="00AE2D7B"/>
    <w:rsid w:val="00AE2FE6"/>
    <w:rsid w:val="00AE3AFE"/>
    <w:rsid w:val="00AE4233"/>
    <w:rsid w:val="00AE46AD"/>
    <w:rsid w:val="00AE509F"/>
    <w:rsid w:val="00AE51A6"/>
    <w:rsid w:val="00AE58A2"/>
    <w:rsid w:val="00AE5ABC"/>
    <w:rsid w:val="00AE6DBA"/>
    <w:rsid w:val="00AE74F2"/>
    <w:rsid w:val="00AE792F"/>
    <w:rsid w:val="00AE7AED"/>
    <w:rsid w:val="00AE7E2E"/>
    <w:rsid w:val="00AF003A"/>
    <w:rsid w:val="00AF037C"/>
    <w:rsid w:val="00AF0732"/>
    <w:rsid w:val="00AF0961"/>
    <w:rsid w:val="00AF0A0E"/>
    <w:rsid w:val="00AF0F59"/>
    <w:rsid w:val="00AF0F98"/>
    <w:rsid w:val="00AF14F7"/>
    <w:rsid w:val="00AF16E9"/>
    <w:rsid w:val="00AF17D4"/>
    <w:rsid w:val="00AF1DD8"/>
    <w:rsid w:val="00AF2563"/>
    <w:rsid w:val="00AF2B86"/>
    <w:rsid w:val="00AF2DA3"/>
    <w:rsid w:val="00AF2EBC"/>
    <w:rsid w:val="00AF3457"/>
    <w:rsid w:val="00AF3660"/>
    <w:rsid w:val="00AF373E"/>
    <w:rsid w:val="00AF3A30"/>
    <w:rsid w:val="00AF3FA2"/>
    <w:rsid w:val="00AF40DA"/>
    <w:rsid w:val="00AF45CA"/>
    <w:rsid w:val="00AF48A2"/>
    <w:rsid w:val="00AF574E"/>
    <w:rsid w:val="00AF576F"/>
    <w:rsid w:val="00AF5A3B"/>
    <w:rsid w:val="00AF5D22"/>
    <w:rsid w:val="00AF5E09"/>
    <w:rsid w:val="00AF5F86"/>
    <w:rsid w:val="00AF5FBF"/>
    <w:rsid w:val="00AF6121"/>
    <w:rsid w:val="00AF61EF"/>
    <w:rsid w:val="00AF6396"/>
    <w:rsid w:val="00AF64B5"/>
    <w:rsid w:val="00AF681F"/>
    <w:rsid w:val="00AF6993"/>
    <w:rsid w:val="00AF6B90"/>
    <w:rsid w:val="00AF6E49"/>
    <w:rsid w:val="00AF7329"/>
    <w:rsid w:val="00AF7D3B"/>
    <w:rsid w:val="00B00478"/>
    <w:rsid w:val="00B004D2"/>
    <w:rsid w:val="00B0105B"/>
    <w:rsid w:val="00B0119F"/>
    <w:rsid w:val="00B01568"/>
    <w:rsid w:val="00B01691"/>
    <w:rsid w:val="00B016A0"/>
    <w:rsid w:val="00B018A9"/>
    <w:rsid w:val="00B01AED"/>
    <w:rsid w:val="00B01E17"/>
    <w:rsid w:val="00B01E1C"/>
    <w:rsid w:val="00B02456"/>
    <w:rsid w:val="00B0266A"/>
    <w:rsid w:val="00B02C19"/>
    <w:rsid w:val="00B02ED1"/>
    <w:rsid w:val="00B03496"/>
    <w:rsid w:val="00B037D8"/>
    <w:rsid w:val="00B03FE1"/>
    <w:rsid w:val="00B043A2"/>
    <w:rsid w:val="00B04646"/>
    <w:rsid w:val="00B04AF5"/>
    <w:rsid w:val="00B04DEE"/>
    <w:rsid w:val="00B05EB6"/>
    <w:rsid w:val="00B06937"/>
    <w:rsid w:val="00B06B1C"/>
    <w:rsid w:val="00B06F08"/>
    <w:rsid w:val="00B07BA9"/>
    <w:rsid w:val="00B07D16"/>
    <w:rsid w:val="00B07ED6"/>
    <w:rsid w:val="00B07F1D"/>
    <w:rsid w:val="00B10584"/>
    <w:rsid w:val="00B10950"/>
    <w:rsid w:val="00B10A73"/>
    <w:rsid w:val="00B10BCD"/>
    <w:rsid w:val="00B10D3A"/>
    <w:rsid w:val="00B118C2"/>
    <w:rsid w:val="00B11A34"/>
    <w:rsid w:val="00B11D66"/>
    <w:rsid w:val="00B11DE8"/>
    <w:rsid w:val="00B11E1B"/>
    <w:rsid w:val="00B11FD7"/>
    <w:rsid w:val="00B120F5"/>
    <w:rsid w:val="00B12351"/>
    <w:rsid w:val="00B12898"/>
    <w:rsid w:val="00B13045"/>
    <w:rsid w:val="00B13357"/>
    <w:rsid w:val="00B13AA9"/>
    <w:rsid w:val="00B14278"/>
    <w:rsid w:val="00B14578"/>
    <w:rsid w:val="00B145A9"/>
    <w:rsid w:val="00B147A4"/>
    <w:rsid w:val="00B14CB2"/>
    <w:rsid w:val="00B14D6D"/>
    <w:rsid w:val="00B14E9A"/>
    <w:rsid w:val="00B14F8C"/>
    <w:rsid w:val="00B15902"/>
    <w:rsid w:val="00B15CE5"/>
    <w:rsid w:val="00B161C7"/>
    <w:rsid w:val="00B16619"/>
    <w:rsid w:val="00B166A7"/>
    <w:rsid w:val="00B1713C"/>
    <w:rsid w:val="00B1733E"/>
    <w:rsid w:val="00B176D0"/>
    <w:rsid w:val="00B17714"/>
    <w:rsid w:val="00B17F25"/>
    <w:rsid w:val="00B17F75"/>
    <w:rsid w:val="00B206FA"/>
    <w:rsid w:val="00B20A9C"/>
    <w:rsid w:val="00B21797"/>
    <w:rsid w:val="00B21926"/>
    <w:rsid w:val="00B2259C"/>
    <w:rsid w:val="00B22911"/>
    <w:rsid w:val="00B22A3F"/>
    <w:rsid w:val="00B22B23"/>
    <w:rsid w:val="00B23225"/>
    <w:rsid w:val="00B23972"/>
    <w:rsid w:val="00B240A7"/>
    <w:rsid w:val="00B24966"/>
    <w:rsid w:val="00B257FA"/>
    <w:rsid w:val="00B25B37"/>
    <w:rsid w:val="00B25FF3"/>
    <w:rsid w:val="00B26227"/>
    <w:rsid w:val="00B2627C"/>
    <w:rsid w:val="00B26508"/>
    <w:rsid w:val="00B26785"/>
    <w:rsid w:val="00B26E66"/>
    <w:rsid w:val="00B27158"/>
    <w:rsid w:val="00B2728B"/>
    <w:rsid w:val="00B27945"/>
    <w:rsid w:val="00B279A2"/>
    <w:rsid w:val="00B27AC1"/>
    <w:rsid w:val="00B30926"/>
    <w:rsid w:val="00B30C14"/>
    <w:rsid w:val="00B310B9"/>
    <w:rsid w:val="00B313BF"/>
    <w:rsid w:val="00B31599"/>
    <w:rsid w:val="00B31841"/>
    <w:rsid w:val="00B31C97"/>
    <w:rsid w:val="00B322B8"/>
    <w:rsid w:val="00B32FC0"/>
    <w:rsid w:val="00B333B5"/>
    <w:rsid w:val="00B33466"/>
    <w:rsid w:val="00B33907"/>
    <w:rsid w:val="00B33AFE"/>
    <w:rsid w:val="00B340E2"/>
    <w:rsid w:val="00B34AC9"/>
    <w:rsid w:val="00B35067"/>
    <w:rsid w:val="00B353BE"/>
    <w:rsid w:val="00B35816"/>
    <w:rsid w:val="00B35FCC"/>
    <w:rsid w:val="00B3616B"/>
    <w:rsid w:val="00B367A6"/>
    <w:rsid w:val="00B36F94"/>
    <w:rsid w:val="00B36FDD"/>
    <w:rsid w:val="00B37882"/>
    <w:rsid w:val="00B4001B"/>
    <w:rsid w:val="00B40603"/>
    <w:rsid w:val="00B40707"/>
    <w:rsid w:val="00B4075D"/>
    <w:rsid w:val="00B40839"/>
    <w:rsid w:val="00B40D0A"/>
    <w:rsid w:val="00B40F58"/>
    <w:rsid w:val="00B41030"/>
    <w:rsid w:val="00B412FF"/>
    <w:rsid w:val="00B415A8"/>
    <w:rsid w:val="00B4181F"/>
    <w:rsid w:val="00B41CF6"/>
    <w:rsid w:val="00B41D89"/>
    <w:rsid w:val="00B42071"/>
    <w:rsid w:val="00B42765"/>
    <w:rsid w:val="00B427C8"/>
    <w:rsid w:val="00B429AB"/>
    <w:rsid w:val="00B42CEF"/>
    <w:rsid w:val="00B42D42"/>
    <w:rsid w:val="00B4323A"/>
    <w:rsid w:val="00B43303"/>
    <w:rsid w:val="00B43815"/>
    <w:rsid w:val="00B43947"/>
    <w:rsid w:val="00B439E8"/>
    <w:rsid w:val="00B43FE8"/>
    <w:rsid w:val="00B441EE"/>
    <w:rsid w:val="00B4456B"/>
    <w:rsid w:val="00B4476B"/>
    <w:rsid w:val="00B44A90"/>
    <w:rsid w:val="00B44DC2"/>
    <w:rsid w:val="00B452F6"/>
    <w:rsid w:val="00B453F3"/>
    <w:rsid w:val="00B45420"/>
    <w:rsid w:val="00B45490"/>
    <w:rsid w:val="00B455EA"/>
    <w:rsid w:val="00B4587B"/>
    <w:rsid w:val="00B458A6"/>
    <w:rsid w:val="00B45EEE"/>
    <w:rsid w:val="00B45F0B"/>
    <w:rsid w:val="00B45FB2"/>
    <w:rsid w:val="00B4641F"/>
    <w:rsid w:val="00B465A5"/>
    <w:rsid w:val="00B468BA"/>
    <w:rsid w:val="00B46A31"/>
    <w:rsid w:val="00B47373"/>
    <w:rsid w:val="00B5027D"/>
    <w:rsid w:val="00B50D41"/>
    <w:rsid w:val="00B50D84"/>
    <w:rsid w:val="00B512D2"/>
    <w:rsid w:val="00B51436"/>
    <w:rsid w:val="00B517DB"/>
    <w:rsid w:val="00B51D68"/>
    <w:rsid w:val="00B52013"/>
    <w:rsid w:val="00B5247C"/>
    <w:rsid w:val="00B527C8"/>
    <w:rsid w:val="00B528CB"/>
    <w:rsid w:val="00B52B91"/>
    <w:rsid w:val="00B52EC9"/>
    <w:rsid w:val="00B5304A"/>
    <w:rsid w:val="00B53253"/>
    <w:rsid w:val="00B532D6"/>
    <w:rsid w:val="00B53646"/>
    <w:rsid w:val="00B5365E"/>
    <w:rsid w:val="00B53731"/>
    <w:rsid w:val="00B53B5D"/>
    <w:rsid w:val="00B543EB"/>
    <w:rsid w:val="00B54654"/>
    <w:rsid w:val="00B54D5E"/>
    <w:rsid w:val="00B550AE"/>
    <w:rsid w:val="00B552AA"/>
    <w:rsid w:val="00B556DD"/>
    <w:rsid w:val="00B559EA"/>
    <w:rsid w:val="00B55CC5"/>
    <w:rsid w:val="00B563C3"/>
    <w:rsid w:val="00B564FC"/>
    <w:rsid w:val="00B56504"/>
    <w:rsid w:val="00B5663C"/>
    <w:rsid w:val="00B568F0"/>
    <w:rsid w:val="00B56C14"/>
    <w:rsid w:val="00B57009"/>
    <w:rsid w:val="00B5706D"/>
    <w:rsid w:val="00B574D8"/>
    <w:rsid w:val="00B57684"/>
    <w:rsid w:val="00B57851"/>
    <w:rsid w:val="00B57B76"/>
    <w:rsid w:val="00B57EC6"/>
    <w:rsid w:val="00B603B6"/>
    <w:rsid w:val="00B6046E"/>
    <w:rsid w:val="00B604F7"/>
    <w:rsid w:val="00B606F5"/>
    <w:rsid w:val="00B60BF3"/>
    <w:rsid w:val="00B60D2D"/>
    <w:rsid w:val="00B60E38"/>
    <w:rsid w:val="00B61935"/>
    <w:rsid w:val="00B61D48"/>
    <w:rsid w:val="00B6355C"/>
    <w:rsid w:val="00B637AB"/>
    <w:rsid w:val="00B63932"/>
    <w:rsid w:val="00B63A13"/>
    <w:rsid w:val="00B63C92"/>
    <w:rsid w:val="00B64953"/>
    <w:rsid w:val="00B649AA"/>
    <w:rsid w:val="00B64E07"/>
    <w:rsid w:val="00B64F7E"/>
    <w:rsid w:val="00B652F7"/>
    <w:rsid w:val="00B65789"/>
    <w:rsid w:val="00B65B7B"/>
    <w:rsid w:val="00B65E48"/>
    <w:rsid w:val="00B667E0"/>
    <w:rsid w:val="00B6725A"/>
    <w:rsid w:val="00B673B8"/>
    <w:rsid w:val="00B673D1"/>
    <w:rsid w:val="00B674D1"/>
    <w:rsid w:val="00B67BF3"/>
    <w:rsid w:val="00B7062A"/>
    <w:rsid w:val="00B70F60"/>
    <w:rsid w:val="00B711D4"/>
    <w:rsid w:val="00B7142D"/>
    <w:rsid w:val="00B714F3"/>
    <w:rsid w:val="00B715E3"/>
    <w:rsid w:val="00B71A85"/>
    <w:rsid w:val="00B71A87"/>
    <w:rsid w:val="00B72533"/>
    <w:rsid w:val="00B725A1"/>
    <w:rsid w:val="00B7287F"/>
    <w:rsid w:val="00B730C2"/>
    <w:rsid w:val="00B73516"/>
    <w:rsid w:val="00B737B5"/>
    <w:rsid w:val="00B73F29"/>
    <w:rsid w:val="00B74040"/>
    <w:rsid w:val="00B74AFB"/>
    <w:rsid w:val="00B75045"/>
    <w:rsid w:val="00B7507B"/>
    <w:rsid w:val="00B75112"/>
    <w:rsid w:val="00B754CD"/>
    <w:rsid w:val="00B756AD"/>
    <w:rsid w:val="00B765CC"/>
    <w:rsid w:val="00B76968"/>
    <w:rsid w:val="00B76CF8"/>
    <w:rsid w:val="00B77620"/>
    <w:rsid w:val="00B778F2"/>
    <w:rsid w:val="00B77983"/>
    <w:rsid w:val="00B77A45"/>
    <w:rsid w:val="00B77B68"/>
    <w:rsid w:val="00B77CE1"/>
    <w:rsid w:val="00B80082"/>
    <w:rsid w:val="00B802BD"/>
    <w:rsid w:val="00B802D4"/>
    <w:rsid w:val="00B802EE"/>
    <w:rsid w:val="00B81438"/>
    <w:rsid w:val="00B81742"/>
    <w:rsid w:val="00B82ACC"/>
    <w:rsid w:val="00B830B5"/>
    <w:rsid w:val="00B83365"/>
    <w:rsid w:val="00B83C34"/>
    <w:rsid w:val="00B83F4D"/>
    <w:rsid w:val="00B83F7D"/>
    <w:rsid w:val="00B84229"/>
    <w:rsid w:val="00B84806"/>
    <w:rsid w:val="00B851A7"/>
    <w:rsid w:val="00B85CE5"/>
    <w:rsid w:val="00B86579"/>
    <w:rsid w:val="00B86D51"/>
    <w:rsid w:val="00B87211"/>
    <w:rsid w:val="00B87282"/>
    <w:rsid w:val="00B872C5"/>
    <w:rsid w:val="00B87AFF"/>
    <w:rsid w:val="00B87D0D"/>
    <w:rsid w:val="00B87D48"/>
    <w:rsid w:val="00B90422"/>
    <w:rsid w:val="00B90462"/>
    <w:rsid w:val="00B90984"/>
    <w:rsid w:val="00B90BAA"/>
    <w:rsid w:val="00B90E3F"/>
    <w:rsid w:val="00B90F93"/>
    <w:rsid w:val="00B91456"/>
    <w:rsid w:val="00B9184A"/>
    <w:rsid w:val="00B92443"/>
    <w:rsid w:val="00B92CB4"/>
    <w:rsid w:val="00B92F50"/>
    <w:rsid w:val="00B92FD9"/>
    <w:rsid w:val="00B933E3"/>
    <w:rsid w:val="00B93811"/>
    <w:rsid w:val="00B93924"/>
    <w:rsid w:val="00B93CB7"/>
    <w:rsid w:val="00B941DA"/>
    <w:rsid w:val="00B94315"/>
    <w:rsid w:val="00B943E6"/>
    <w:rsid w:val="00B94641"/>
    <w:rsid w:val="00B94682"/>
    <w:rsid w:val="00B94953"/>
    <w:rsid w:val="00B94BF9"/>
    <w:rsid w:val="00B94C05"/>
    <w:rsid w:val="00B955FE"/>
    <w:rsid w:val="00B956D6"/>
    <w:rsid w:val="00B95D2C"/>
    <w:rsid w:val="00B95F90"/>
    <w:rsid w:val="00B95FD2"/>
    <w:rsid w:val="00B9653E"/>
    <w:rsid w:val="00B96A5C"/>
    <w:rsid w:val="00B96AAA"/>
    <w:rsid w:val="00B96D51"/>
    <w:rsid w:val="00B96FDD"/>
    <w:rsid w:val="00B974D4"/>
    <w:rsid w:val="00B978BA"/>
    <w:rsid w:val="00B97CB0"/>
    <w:rsid w:val="00B97D30"/>
    <w:rsid w:val="00BA0229"/>
    <w:rsid w:val="00BA0566"/>
    <w:rsid w:val="00BA0BAE"/>
    <w:rsid w:val="00BA0C8E"/>
    <w:rsid w:val="00BA0FC5"/>
    <w:rsid w:val="00BA1D34"/>
    <w:rsid w:val="00BA1D5E"/>
    <w:rsid w:val="00BA1E85"/>
    <w:rsid w:val="00BA208C"/>
    <w:rsid w:val="00BA2497"/>
    <w:rsid w:val="00BA2571"/>
    <w:rsid w:val="00BA262D"/>
    <w:rsid w:val="00BA2C87"/>
    <w:rsid w:val="00BA3132"/>
    <w:rsid w:val="00BA3180"/>
    <w:rsid w:val="00BA3380"/>
    <w:rsid w:val="00BA36D7"/>
    <w:rsid w:val="00BA376C"/>
    <w:rsid w:val="00BA3AAD"/>
    <w:rsid w:val="00BA43D9"/>
    <w:rsid w:val="00BA4491"/>
    <w:rsid w:val="00BA455F"/>
    <w:rsid w:val="00BA4BA6"/>
    <w:rsid w:val="00BA4E20"/>
    <w:rsid w:val="00BA4F6F"/>
    <w:rsid w:val="00BA57BE"/>
    <w:rsid w:val="00BA59B1"/>
    <w:rsid w:val="00BA62FE"/>
    <w:rsid w:val="00BA6B3D"/>
    <w:rsid w:val="00BA6D0D"/>
    <w:rsid w:val="00BB0249"/>
    <w:rsid w:val="00BB0701"/>
    <w:rsid w:val="00BB0ADA"/>
    <w:rsid w:val="00BB0F56"/>
    <w:rsid w:val="00BB0FC4"/>
    <w:rsid w:val="00BB15F2"/>
    <w:rsid w:val="00BB1D8A"/>
    <w:rsid w:val="00BB1E10"/>
    <w:rsid w:val="00BB1FCB"/>
    <w:rsid w:val="00BB21D0"/>
    <w:rsid w:val="00BB23D6"/>
    <w:rsid w:val="00BB2D66"/>
    <w:rsid w:val="00BB3318"/>
    <w:rsid w:val="00BB3590"/>
    <w:rsid w:val="00BB3845"/>
    <w:rsid w:val="00BB38FD"/>
    <w:rsid w:val="00BB3A9C"/>
    <w:rsid w:val="00BB3C9B"/>
    <w:rsid w:val="00BB3FE1"/>
    <w:rsid w:val="00BB410A"/>
    <w:rsid w:val="00BB4CFA"/>
    <w:rsid w:val="00BB5DC1"/>
    <w:rsid w:val="00BB60D5"/>
    <w:rsid w:val="00BB6142"/>
    <w:rsid w:val="00BB63A5"/>
    <w:rsid w:val="00BB668D"/>
    <w:rsid w:val="00BB6FE5"/>
    <w:rsid w:val="00BB70D4"/>
    <w:rsid w:val="00BB73DB"/>
    <w:rsid w:val="00BB7549"/>
    <w:rsid w:val="00BB7DD3"/>
    <w:rsid w:val="00BC01B9"/>
    <w:rsid w:val="00BC0457"/>
    <w:rsid w:val="00BC154D"/>
    <w:rsid w:val="00BC1E00"/>
    <w:rsid w:val="00BC1E96"/>
    <w:rsid w:val="00BC2CD3"/>
    <w:rsid w:val="00BC2CDB"/>
    <w:rsid w:val="00BC2D66"/>
    <w:rsid w:val="00BC2DCD"/>
    <w:rsid w:val="00BC2DF7"/>
    <w:rsid w:val="00BC35A9"/>
    <w:rsid w:val="00BC35C2"/>
    <w:rsid w:val="00BC39F9"/>
    <w:rsid w:val="00BC3B5F"/>
    <w:rsid w:val="00BC4055"/>
    <w:rsid w:val="00BC41A7"/>
    <w:rsid w:val="00BC41C6"/>
    <w:rsid w:val="00BC437F"/>
    <w:rsid w:val="00BC50E9"/>
    <w:rsid w:val="00BC545A"/>
    <w:rsid w:val="00BC5A48"/>
    <w:rsid w:val="00BC5B00"/>
    <w:rsid w:val="00BC5C50"/>
    <w:rsid w:val="00BC5C6D"/>
    <w:rsid w:val="00BC5D4B"/>
    <w:rsid w:val="00BC6645"/>
    <w:rsid w:val="00BC6BB4"/>
    <w:rsid w:val="00BC6F37"/>
    <w:rsid w:val="00BC6F4D"/>
    <w:rsid w:val="00BC7B14"/>
    <w:rsid w:val="00BC7C0E"/>
    <w:rsid w:val="00BC7F7E"/>
    <w:rsid w:val="00BD0394"/>
    <w:rsid w:val="00BD0557"/>
    <w:rsid w:val="00BD0564"/>
    <w:rsid w:val="00BD068E"/>
    <w:rsid w:val="00BD06E2"/>
    <w:rsid w:val="00BD0773"/>
    <w:rsid w:val="00BD0A2B"/>
    <w:rsid w:val="00BD0F2C"/>
    <w:rsid w:val="00BD10DF"/>
    <w:rsid w:val="00BD1280"/>
    <w:rsid w:val="00BD181A"/>
    <w:rsid w:val="00BD18DA"/>
    <w:rsid w:val="00BD1ACB"/>
    <w:rsid w:val="00BD1D25"/>
    <w:rsid w:val="00BD1F46"/>
    <w:rsid w:val="00BD22C5"/>
    <w:rsid w:val="00BD24E5"/>
    <w:rsid w:val="00BD2550"/>
    <w:rsid w:val="00BD2F44"/>
    <w:rsid w:val="00BD3A9D"/>
    <w:rsid w:val="00BD3BB6"/>
    <w:rsid w:val="00BD3BBC"/>
    <w:rsid w:val="00BD3DDE"/>
    <w:rsid w:val="00BD413D"/>
    <w:rsid w:val="00BD432C"/>
    <w:rsid w:val="00BD53A7"/>
    <w:rsid w:val="00BD59E8"/>
    <w:rsid w:val="00BD5D09"/>
    <w:rsid w:val="00BD5F40"/>
    <w:rsid w:val="00BD6069"/>
    <w:rsid w:val="00BD657F"/>
    <w:rsid w:val="00BD6B2C"/>
    <w:rsid w:val="00BD6E99"/>
    <w:rsid w:val="00BD749F"/>
    <w:rsid w:val="00BD74A9"/>
    <w:rsid w:val="00BD75BD"/>
    <w:rsid w:val="00BD7B89"/>
    <w:rsid w:val="00BD7BD0"/>
    <w:rsid w:val="00BE03C5"/>
    <w:rsid w:val="00BE1256"/>
    <w:rsid w:val="00BE17BC"/>
    <w:rsid w:val="00BE18A8"/>
    <w:rsid w:val="00BE1E39"/>
    <w:rsid w:val="00BE2106"/>
    <w:rsid w:val="00BE2448"/>
    <w:rsid w:val="00BE2776"/>
    <w:rsid w:val="00BE2798"/>
    <w:rsid w:val="00BE2FDA"/>
    <w:rsid w:val="00BE3439"/>
    <w:rsid w:val="00BE3BCB"/>
    <w:rsid w:val="00BE3C74"/>
    <w:rsid w:val="00BE3E3A"/>
    <w:rsid w:val="00BE3EA4"/>
    <w:rsid w:val="00BE3FCC"/>
    <w:rsid w:val="00BE416F"/>
    <w:rsid w:val="00BE45E8"/>
    <w:rsid w:val="00BE4843"/>
    <w:rsid w:val="00BE4EEA"/>
    <w:rsid w:val="00BE4F01"/>
    <w:rsid w:val="00BE507B"/>
    <w:rsid w:val="00BE56A0"/>
    <w:rsid w:val="00BE57BB"/>
    <w:rsid w:val="00BE5F98"/>
    <w:rsid w:val="00BE6441"/>
    <w:rsid w:val="00BE6925"/>
    <w:rsid w:val="00BE6FC2"/>
    <w:rsid w:val="00BE73B9"/>
    <w:rsid w:val="00BE74D9"/>
    <w:rsid w:val="00BE76BD"/>
    <w:rsid w:val="00BE7A57"/>
    <w:rsid w:val="00BE7DA7"/>
    <w:rsid w:val="00BE7F81"/>
    <w:rsid w:val="00BF0186"/>
    <w:rsid w:val="00BF0229"/>
    <w:rsid w:val="00BF0557"/>
    <w:rsid w:val="00BF06BC"/>
    <w:rsid w:val="00BF0C69"/>
    <w:rsid w:val="00BF0DC3"/>
    <w:rsid w:val="00BF14A8"/>
    <w:rsid w:val="00BF21CD"/>
    <w:rsid w:val="00BF23FB"/>
    <w:rsid w:val="00BF27B2"/>
    <w:rsid w:val="00BF2901"/>
    <w:rsid w:val="00BF3149"/>
    <w:rsid w:val="00BF3283"/>
    <w:rsid w:val="00BF3362"/>
    <w:rsid w:val="00BF4526"/>
    <w:rsid w:val="00BF4DF5"/>
    <w:rsid w:val="00BF4DFE"/>
    <w:rsid w:val="00BF5595"/>
    <w:rsid w:val="00BF5846"/>
    <w:rsid w:val="00BF5CB3"/>
    <w:rsid w:val="00BF5F0D"/>
    <w:rsid w:val="00BF6089"/>
    <w:rsid w:val="00BF62E8"/>
    <w:rsid w:val="00BF651E"/>
    <w:rsid w:val="00BF65F1"/>
    <w:rsid w:val="00BF6716"/>
    <w:rsid w:val="00BF6B18"/>
    <w:rsid w:val="00BF6F12"/>
    <w:rsid w:val="00BF71B6"/>
    <w:rsid w:val="00BF71D1"/>
    <w:rsid w:val="00BF724C"/>
    <w:rsid w:val="00C0169B"/>
    <w:rsid w:val="00C01925"/>
    <w:rsid w:val="00C023A0"/>
    <w:rsid w:val="00C02963"/>
    <w:rsid w:val="00C02A04"/>
    <w:rsid w:val="00C02C88"/>
    <w:rsid w:val="00C03104"/>
    <w:rsid w:val="00C03123"/>
    <w:rsid w:val="00C03791"/>
    <w:rsid w:val="00C038A0"/>
    <w:rsid w:val="00C04124"/>
    <w:rsid w:val="00C041FB"/>
    <w:rsid w:val="00C04379"/>
    <w:rsid w:val="00C0467D"/>
    <w:rsid w:val="00C0488F"/>
    <w:rsid w:val="00C05281"/>
    <w:rsid w:val="00C05301"/>
    <w:rsid w:val="00C05403"/>
    <w:rsid w:val="00C054BE"/>
    <w:rsid w:val="00C0597A"/>
    <w:rsid w:val="00C05CA6"/>
    <w:rsid w:val="00C06493"/>
    <w:rsid w:val="00C07173"/>
    <w:rsid w:val="00C0764C"/>
    <w:rsid w:val="00C0765E"/>
    <w:rsid w:val="00C07866"/>
    <w:rsid w:val="00C07BE5"/>
    <w:rsid w:val="00C07C62"/>
    <w:rsid w:val="00C07D74"/>
    <w:rsid w:val="00C07EAF"/>
    <w:rsid w:val="00C07ED8"/>
    <w:rsid w:val="00C10A5D"/>
    <w:rsid w:val="00C10E25"/>
    <w:rsid w:val="00C112B5"/>
    <w:rsid w:val="00C114D7"/>
    <w:rsid w:val="00C122BE"/>
    <w:rsid w:val="00C12BFE"/>
    <w:rsid w:val="00C134C8"/>
    <w:rsid w:val="00C13543"/>
    <w:rsid w:val="00C13C09"/>
    <w:rsid w:val="00C13FF4"/>
    <w:rsid w:val="00C141EF"/>
    <w:rsid w:val="00C143EE"/>
    <w:rsid w:val="00C14836"/>
    <w:rsid w:val="00C1516F"/>
    <w:rsid w:val="00C151FE"/>
    <w:rsid w:val="00C15354"/>
    <w:rsid w:val="00C15681"/>
    <w:rsid w:val="00C15A82"/>
    <w:rsid w:val="00C15F09"/>
    <w:rsid w:val="00C16401"/>
    <w:rsid w:val="00C16740"/>
    <w:rsid w:val="00C16803"/>
    <w:rsid w:val="00C16B6D"/>
    <w:rsid w:val="00C16B73"/>
    <w:rsid w:val="00C16C1D"/>
    <w:rsid w:val="00C16E52"/>
    <w:rsid w:val="00C172A2"/>
    <w:rsid w:val="00C17926"/>
    <w:rsid w:val="00C17CD1"/>
    <w:rsid w:val="00C17F87"/>
    <w:rsid w:val="00C21612"/>
    <w:rsid w:val="00C21715"/>
    <w:rsid w:val="00C225AF"/>
    <w:rsid w:val="00C22653"/>
    <w:rsid w:val="00C22AEA"/>
    <w:rsid w:val="00C22D94"/>
    <w:rsid w:val="00C2328E"/>
    <w:rsid w:val="00C23400"/>
    <w:rsid w:val="00C234E9"/>
    <w:rsid w:val="00C23634"/>
    <w:rsid w:val="00C23AD0"/>
    <w:rsid w:val="00C23BB3"/>
    <w:rsid w:val="00C23C3D"/>
    <w:rsid w:val="00C2438E"/>
    <w:rsid w:val="00C25143"/>
    <w:rsid w:val="00C2536E"/>
    <w:rsid w:val="00C25728"/>
    <w:rsid w:val="00C257C6"/>
    <w:rsid w:val="00C268AF"/>
    <w:rsid w:val="00C26A35"/>
    <w:rsid w:val="00C26FA2"/>
    <w:rsid w:val="00C27E37"/>
    <w:rsid w:val="00C27F97"/>
    <w:rsid w:val="00C30C11"/>
    <w:rsid w:val="00C30DF9"/>
    <w:rsid w:val="00C31576"/>
    <w:rsid w:val="00C31BD0"/>
    <w:rsid w:val="00C31C05"/>
    <w:rsid w:val="00C3246D"/>
    <w:rsid w:val="00C3252A"/>
    <w:rsid w:val="00C3255E"/>
    <w:rsid w:val="00C32A05"/>
    <w:rsid w:val="00C32AFA"/>
    <w:rsid w:val="00C32B87"/>
    <w:rsid w:val="00C32DFA"/>
    <w:rsid w:val="00C336AA"/>
    <w:rsid w:val="00C33729"/>
    <w:rsid w:val="00C33795"/>
    <w:rsid w:val="00C33AD0"/>
    <w:rsid w:val="00C33DB3"/>
    <w:rsid w:val="00C343A6"/>
    <w:rsid w:val="00C344D2"/>
    <w:rsid w:val="00C349D4"/>
    <w:rsid w:val="00C35042"/>
    <w:rsid w:val="00C354CC"/>
    <w:rsid w:val="00C355DB"/>
    <w:rsid w:val="00C35879"/>
    <w:rsid w:val="00C35949"/>
    <w:rsid w:val="00C35D91"/>
    <w:rsid w:val="00C35DAD"/>
    <w:rsid w:val="00C363AE"/>
    <w:rsid w:val="00C3668F"/>
    <w:rsid w:val="00C3686D"/>
    <w:rsid w:val="00C36CA9"/>
    <w:rsid w:val="00C37318"/>
    <w:rsid w:val="00C37441"/>
    <w:rsid w:val="00C37583"/>
    <w:rsid w:val="00C375B9"/>
    <w:rsid w:val="00C37658"/>
    <w:rsid w:val="00C37FFC"/>
    <w:rsid w:val="00C40873"/>
    <w:rsid w:val="00C40B8F"/>
    <w:rsid w:val="00C40C10"/>
    <w:rsid w:val="00C4106E"/>
    <w:rsid w:val="00C413D0"/>
    <w:rsid w:val="00C417EE"/>
    <w:rsid w:val="00C418D0"/>
    <w:rsid w:val="00C41A06"/>
    <w:rsid w:val="00C41C16"/>
    <w:rsid w:val="00C41CF4"/>
    <w:rsid w:val="00C42093"/>
    <w:rsid w:val="00C42181"/>
    <w:rsid w:val="00C425D5"/>
    <w:rsid w:val="00C42A53"/>
    <w:rsid w:val="00C42EF1"/>
    <w:rsid w:val="00C42F3E"/>
    <w:rsid w:val="00C4364D"/>
    <w:rsid w:val="00C438DD"/>
    <w:rsid w:val="00C43BE7"/>
    <w:rsid w:val="00C43D58"/>
    <w:rsid w:val="00C440FB"/>
    <w:rsid w:val="00C4454E"/>
    <w:rsid w:val="00C44C13"/>
    <w:rsid w:val="00C45399"/>
    <w:rsid w:val="00C45422"/>
    <w:rsid w:val="00C45983"/>
    <w:rsid w:val="00C46523"/>
    <w:rsid w:val="00C47808"/>
    <w:rsid w:val="00C4781C"/>
    <w:rsid w:val="00C47C73"/>
    <w:rsid w:val="00C502C8"/>
    <w:rsid w:val="00C503EF"/>
    <w:rsid w:val="00C504A3"/>
    <w:rsid w:val="00C50521"/>
    <w:rsid w:val="00C5065C"/>
    <w:rsid w:val="00C50C48"/>
    <w:rsid w:val="00C50FA1"/>
    <w:rsid w:val="00C51025"/>
    <w:rsid w:val="00C510FD"/>
    <w:rsid w:val="00C5137D"/>
    <w:rsid w:val="00C51769"/>
    <w:rsid w:val="00C51DAC"/>
    <w:rsid w:val="00C51EB3"/>
    <w:rsid w:val="00C52687"/>
    <w:rsid w:val="00C526AE"/>
    <w:rsid w:val="00C52E2B"/>
    <w:rsid w:val="00C52EF0"/>
    <w:rsid w:val="00C52FBD"/>
    <w:rsid w:val="00C5308F"/>
    <w:rsid w:val="00C53102"/>
    <w:rsid w:val="00C53320"/>
    <w:rsid w:val="00C536ED"/>
    <w:rsid w:val="00C53A96"/>
    <w:rsid w:val="00C53A97"/>
    <w:rsid w:val="00C53F1A"/>
    <w:rsid w:val="00C544F6"/>
    <w:rsid w:val="00C545C5"/>
    <w:rsid w:val="00C54D99"/>
    <w:rsid w:val="00C55025"/>
    <w:rsid w:val="00C550E7"/>
    <w:rsid w:val="00C55281"/>
    <w:rsid w:val="00C55327"/>
    <w:rsid w:val="00C55BE2"/>
    <w:rsid w:val="00C569B8"/>
    <w:rsid w:val="00C5765C"/>
    <w:rsid w:val="00C5796C"/>
    <w:rsid w:val="00C57CEF"/>
    <w:rsid w:val="00C6103D"/>
    <w:rsid w:val="00C612F4"/>
    <w:rsid w:val="00C613A7"/>
    <w:rsid w:val="00C618F9"/>
    <w:rsid w:val="00C61950"/>
    <w:rsid w:val="00C61CEF"/>
    <w:rsid w:val="00C61D17"/>
    <w:rsid w:val="00C625CF"/>
    <w:rsid w:val="00C6265A"/>
    <w:rsid w:val="00C63036"/>
    <w:rsid w:val="00C63874"/>
    <w:rsid w:val="00C643B7"/>
    <w:rsid w:val="00C6480C"/>
    <w:rsid w:val="00C650BB"/>
    <w:rsid w:val="00C650CA"/>
    <w:rsid w:val="00C655F1"/>
    <w:rsid w:val="00C65A37"/>
    <w:rsid w:val="00C65D35"/>
    <w:rsid w:val="00C661ED"/>
    <w:rsid w:val="00C6626E"/>
    <w:rsid w:val="00C6695C"/>
    <w:rsid w:val="00C67092"/>
    <w:rsid w:val="00C67471"/>
    <w:rsid w:val="00C674C0"/>
    <w:rsid w:val="00C70091"/>
    <w:rsid w:val="00C702DD"/>
    <w:rsid w:val="00C70518"/>
    <w:rsid w:val="00C70D08"/>
    <w:rsid w:val="00C70E40"/>
    <w:rsid w:val="00C716B5"/>
    <w:rsid w:val="00C71DD6"/>
    <w:rsid w:val="00C71E8B"/>
    <w:rsid w:val="00C72212"/>
    <w:rsid w:val="00C72223"/>
    <w:rsid w:val="00C722E9"/>
    <w:rsid w:val="00C7246E"/>
    <w:rsid w:val="00C724F5"/>
    <w:rsid w:val="00C726A5"/>
    <w:rsid w:val="00C72CC7"/>
    <w:rsid w:val="00C72FB5"/>
    <w:rsid w:val="00C732B9"/>
    <w:rsid w:val="00C733D4"/>
    <w:rsid w:val="00C738C8"/>
    <w:rsid w:val="00C7396B"/>
    <w:rsid w:val="00C73CEB"/>
    <w:rsid w:val="00C73D57"/>
    <w:rsid w:val="00C7449C"/>
    <w:rsid w:val="00C74660"/>
    <w:rsid w:val="00C74B89"/>
    <w:rsid w:val="00C74C3C"/>
    <w:rsid w:val="00C74DB1"/>
    <w:rsid w:val="00C75E20"/>
    <w:rsid w:val="00C7675B"/>
    <w:rsid w:val="00C76DFB"/>
    <w:rsid w:val="00C770F1"/>
    <w:rsid w:val="00C77422"/>
    <w:rsid w:val="00C77ADE"/>
    <w:rsid w:val="00C77F8C"/>
    <w:rsid w:val="00C800C8"/>
    <w:rsid w:val="00C80295"/>
    <w:rsid w:val="00C80C84"/>
    <w:rsid w:val="00C81411"/>
    <w:rsid w:val="00C81899"/>
    <w:rsid w:val="00C81C95"/>
    <w:rsid w:val="00C81E6D"/>
    <w:rsid w:val="00C8203F"/>
    <w:rsid w:val="00C827C0"/>
    <w:rsid w:val="00C82C80"/>
    <w:rsid w:val="00C832BA"/>
    <w:rsid w:val="00C833DD"/>
    <w:rsid w:val="00C8371D"/>
    <w:rsid w:val="00C83935"/>
    <w:rsid w:val="00C83945"/>
    <w:rsid w:val="00C83EF2"/>
    <w:rsid w:val="00C83EF6"/>
    <w:rsid w:val="00C8435F"/>
    <w:rsid w:val="00C84AFD"/>
    <w:rsid w:val="00C8521A"/>
    <w:rsid w:val="00C85376"/>
    <w:rsid w:val="00C8538D"/>
    <w:rsid w:val="00C853AC"/>
    <w:rsid w:val="00C857D1"/>
    <w:rsid w:val="00C859C1"/>
    <w:rsid w:val="00C86CC7"/>
    <w:rsid w:val="00C86ECE"/>
    <w:rsid w:val="00C8775C"/>
    <w:rsid w:val="00C878BA"/>
    <w:rsid w:val="00C87A40"/>
    <w:rsid w:val="00C87C6E"/>
    <w:rsid w:val="00C9059D"/>
    <w:rsid w:val="00C90B8D"/>
    <w:rsid w:val="00C90E13"/>
    <w:rsid w:val="00C90F5E"/>
    <w:rsid w:val="00C90FF3"/>
    <w:rsid w:val="00C91109"/>
    <w:rsid w:val="00C921BA"/>
    <w:rsid w:val="00C923AD"/>
    <w:rsid w:val="00C92615"/>
    <w:rsid w:val="00C927C7"/>
    <w:rsid w:val="00C928C1"/>
    <w:rsid w:val="00C92D6A"/>
    <w:rsid w:val="00C939F0"/>
    <w:rsid w:val="00C93BF6"/>
    <w:rsid w:val="00C94018"/>
    <w:rsid w:val="00C94870"/>
    <w:rsid w:val="00C94958"/>
    <w:rsid w:val="00C94D0E"/>
    <w:rsid w:val="00C95146"/>
    <w:rsid w:val="00C95923"/>
    <w:rsid w:val="00C95E54"/>
    <w:rsid w:val="00C961BE"/>
    <w:rsid w:val="00C969C9"/>
    <w:rsid w:val="00C96B97"/>
    <w:rsid w:val="00C96FD0"/>
    <w:rsid w:val="00C9716F"/>
    <w:rsid w:val="00C971A1"/>
    <w:rsid w:val="00C97290"/>
    <w:rsid w:val="00C97359"/>
    <w:rsid w:val="00C97ADA"/>
    <w:rsid w:val="00CA0181"/>
    <w:rsid w:val="00CA02AA"/>
    <w:rsid w:val="00CA06B6"/>
    <w:rsid w:val="00CA09C0"/>
    <w:rsid w:val="00CA0ADF"/>
    <w:rsid w:val="00CA0F36"/>
    <w:rsid w:val="00CA0FF6"/>
    <w:rsid w:val="00CA10F5"/>
    <w:rsid w:val="00CA154E"/>
    <w:rsid w:val="00CA1618"/>
    <w:rsid w:val="00CA1740"/>
    <w:rsid w:val="00CA1CA9"/>
    <w:rsid w:val="00CA220D"/>
    <w:rsid w:val="00CA2A0D"/>
    <w:rsid w:val="00CA2B23"/>
    <w:rsid w:val="00CA2C21"/>
    <w:rsid w:val="00CA2E45"/>
    <w:rsid w:val="00CA30D5"/>
    <w:rsid w:val="00CA312A"/>
    <w:rsid w:val="00CA3239"/>
    <w:rsid w:val="00CA3318"/>
    <w:rsid w:val="00CA3450"/>
    <w:rsid w:val="00CA3C1D"/>
    <w:rsid w:val="00CA3D64"/>
    <w:rsid w:val="00CA4350"/>
    <w:rsid w:val="00CA4A11"/>
    <w:rsid w:val="00CA4EDC"/>
    <w:rsid w:val="00CA5726"/>
    <w:rsid w:val="00CA578B"/>
    <w:rsid w:val="00CA57D5"/>
    <w:rsid w:val="00CA614B"/>
    <w:rsid w:val="00CA6258"/>
    <w:rsid w:val="00CA6B1C"/>
    <w:rsid w:val="00CA7148"/>
    <w:rsid w:val="00CA7715"/>
    <w:rsid w:val="00CA77CE"/>
    <w:rsid w:val="00CB03C3"/>
    <w:rsid w:val="00CB09FA"/>
    <w:rsid w:val="00CB14D9"/>
    <w:rsid w:val="00CB19EC"/>
    <w:rsid w:val="00CB1BB4"/>
    <w:rsid w:val="00CB1E12"/>
    <w:rsid w:val="00CB21B1"/>
    <w:rsid w:val="00CB236A"/>
    <w:rsid w:val="00CB2373"/>
    <w:rsid w:val="00CB2A5E"/>
    <w:rsid w:val="00CB3A83"/>
    <w:rsid w:val="00CB3D98"/>
    <w:rsid w:val="00CB3FD8"/>
    <w:rsid w:val="00CB4768"/>
    <w:rsid w:val="00CB4B9A"/>
    <w:rsid w:val="00CB576C"/>
    <w:rsid w:val="00CB5A27"/>
    <w:rsid w:val="00CB5BC4"/>
    <w:rsid w:val="00CB6201"/>
    <w:rsid w:val="00CB6ADB"/>
    <w:rsid w:val="00CB6EEC"/>
    <w:rsid w:val="00CB714B"/>
    <w:rsid w:val="00CB7388"/>
    <w:rsid w:val="00CB797F"/>
    <w:rsid w:val="00CC045E"/>
    <w:rsid w:val="00CC0498"/>
    <w:rsid w:val="00CC076B"/>
    <w:rsid w:val="00CC0CF4"/>
    <w:rsid w:val="00CC0EB5"/>
    <w:rsid w:val="00CC12D7"/>
    <w:rsid w:val="00CC1814"/>
    <w:rsid w:val="00CC1B99"/>
    <w:rsid w:val="00CC1E68"/>
    <w:rsid w:val="00CC1FA7"/>
    <w:rsid w:val="00CC2216"/>
    <w:rsid w:val="00CC2276"/>
    <w:rsid w:val="00CC2901"/>
    <w:rsid w:val="00CC2A91"/>
    <w:rsid w:val="00CC312C"/>
    <w:rsid w:val="00CC36E4"/>
    <w:rsid w:val="00CC37A3"/>
    <w:rsid w:val="00CC37C6"/>
    <w:rsid w:val="00CC38CA"/>
    <w:rsid w:val="00CC4508"/>
    <w:rsid w:val="00CC48F3"/>
    <w:rsid w:val="00CC4A74"/>
    <w:rsid w:val="00CC4E76"/>
    <w:rsid w:val="00CC4FE1"/>
    <w:rsid w:val="00CC51A1"/>
    <w:rsid w:val="00CC53C4"/>
    <w:rsid w:val="00CC53F0"/>
    <w:rsid w:val="00CC57C2"/>
    <w:rsid w:val="00CC58DC"/>
    <w:rsid w:val="00CC5EFB"/>
    <w:rsid w:val="00CC6050"/>
    <w:rsid w:val="00CC674A"/>
    <w:rsid w:val="00CC6795"/>
    <w:rsid w:val="00CC67F3"/>
    <w:rsid w:val="00CC68BD"/>
    <w:rsid w:val="00CC6946"/>
    <w:rsid w:val="00CC6AFE"/>
    <w:rsid w:val="00CC6B7A"/>
    <w:rsid w:val="00CC6B91"/>
    <w:rsid w:val="00CC6FEE"/>
    <w:rsid w:val="00CC74ED"/>
    <w:rsid w:val="00CC756C"/>
    <w:rsid w:val="00CC78B1"/>
    <w:rsid w:val="00CC7AA4"/>
    <w:rsid w:val="00CD07C5"/>
    <w:rsid w:val="00CD0B4B"/>
    <w:rsid w:val="00CD112C"/>
    <w:rsid w:val="00CD132D"/>
    <w:rsid w:val="00CD1361"/>
    <w:rsid w:val="00CD1DF8"/>
    <w:rsid w:val="00CD2C6F"/>
    <w:rsid w:val="00CD324E"/>
    <w:rsid w:val="00CD3461"/>
    <w:rsid w:val="00CD3589"/>
    <w:rsid w:val="00CD47BF"/>
    <w:rsid w:val="00CD500D"/>
    <w:rsid w:val="00CD52B4"/>
    <w:rsid w:val="00CD53CE"/>
    <w:rsid w:val="00CD545F"/>
    <w:rsid w:val="00CD5CAD"/>
    <w:rsid w:val="00CD616E"/>
    <w:rsid w:val="00CD62DC"/>
    <w:rsid w:val="00CD683D"/>
    <w:rsid w:val="00CD75B3"/>
    <w:rsid w:val="00CD7829"/>
    <w:rsid w:val="00CD7872"/>
    <w:rsid w:val="00CD7E7C"/>
    <w:rsid w:val="00CE0461"/>
    <w:rsid w:val="00CE0AA9"/>
    <w:rsid w:val="00CE1037"/>
    <w:rsid w:val="00CE10D3"/>
    <w:rsid w:val="00CE1108"/>
    <w:rsid w:val="00CE1790"/>
    <w:rsid w:val="00CE181F"/>
    <w:rsid w:val="00CE1B58"/>
    <w:rsid w:val="00CE224F"/>
    <w:rsid w:val="00CE261C"/>
    <w:rsid w:val="00CE2635"/>
    <w:rsid w:val="00CE2AF7"/>
    <w:rsid w:val="00CE33D8"/>
    <w:rsid w:val="00CE3693"/>
    <w:rsid w:val="00CE3B56"/>
    <w:rsid w:val="00CE3D59"/>
    <w:rsid w:val="00CE458D"/>
    <w:rsid w:val="00CE459A"/>
    <w:rsid w:val="00CE4788"/>
    <w:rsid w:val="00CE49D5"/>
    <w:rsid w:val="00CE50B1"/>
    <w:rsid w:val="00CE5570"/>
    <w:rsid w:val="00CE55F4"/>
    <w:rsid w:val="00CE5639"/>
    <w:rsid w:val="00CE575E"/>
    <w:rsid w:val="00CE590F"/>
    <w:rsid w:val="00CE5935"/>
    <w:rsid w:val="00CE6634"/>
    <w:rsid w:val="00CE6898"/>
    <w:rsid w:val="00CE6A3F"/>
    <w:rsid w:val="00CE6D19"/>
    <w:rsid w:val="00CE76DA"/>
    <w:rsid w:val="00CE7D6F"/>
    <w:rsid w:val="00CE7FD2"/>
    <w:rsid w:val="00CF01A6"/>
    <w:rsid w:val="00CF03B0"/>
    <w:rsid w:val="00CF11BC"/>
    <w:rsid w:val="00CF1C6E"/>
    <w:rsid w:val="00CF2512"/>
    <w:rsid w:val="00CF2C4D"/>
    <w:rsid w:val="00CF2D7D"/>
    <w:rsid w:val="00CF327B"/>
    <w:rsid w:val="00CF3817"/>
    <w:rsid w:val="00CF3D2B"/>
    <w:rsid w:val="00CF451E"/>
    <w:rsid w:val="00CF497B"/>
    <w:rsid w:val="00CF5234"/>
    <w:rsid w:val="00CF5BDA"/>
    <w:rsid w:val="00CF5F0A"/>
    <w:rsid w:val="00CF6182"/>
    <w:rsid w:val="00CF64A9"/>
    <w:rsid w:val="00CF6C2A"/>
    <w:rsid w:val="00CF70F3"/>
    <w:rsid w:val="00CF7A8C"/>
    <w:rsid w:val="00CF7E7F"/>
    <w:rsid w:val="00D002D6"/>
    <w:rsid w:val="00D005AF"/>
    <w:rsid w:val="00D00A7C"/>
    <w:rsid w:val="00D00B97"/>
    <w:rsid w:val="00D00E25"/>
    <w:rsid w:val="00D00E8B"/>
    <w:rsid w:val="00D01847"/>
    <w:rsid w:val="00D019DE"/>
    <w:rsid w:val="00D0270D"/>
    <w:rsid w:val="00D02BED"/>
    <w:rsid w:val="00D02E7C"/>
    <w:rsid w:val="00D02F44"/>
    <w:rsid w:val="00D0330B"/>
    <w:rsid w:val="00D0351C"/>
    <w:rsid w:val="00D03A24"/>
    <w:rsid w:val="00D04A13"/>
    <w:rsid w:val="00D04E9E"/>
    <w:rsid w:val="00D04F5C"/>
    <w:rsid w:val="00D04F99"/>
    <w:rsid w:val="00D04FFB"/>
    <w:rsid w:val="00D0543B"/>
    <w:rsid w:val="00D05AC8"/>
    <w:rsid w:val="00D05CEC"/>
    <w:rsid w:val="00D06173"/>
    <w:rsid w:val="00D06253"/>
    <w:rsid w:val="00D062B2"/>
    <w:rsid w:val="00D06302"/>
    <w:rsid w:val="00D0637A"/>
    <w:rsid w:val="00D06464"/>
    <w:rsid w:val="00D069EC"/>
    <w:rsid w:val="00D06F13"/>
    <w:rsid w:val="00D07091"/>
    <w:rsid w:val="00D0762F"/>
    <w:rsid w:val="00D0775B"/>
    <w:rsid w:val="00D0785E"/>
    <w:rsid w:val="00D100EB"/>
    <w:rsid w:val="00D102B7"/>
    <w:rsid w:val="00D10997"/>
    <w:rsid w:val="00D10D04"/>
    <w:rsid w:val="00D10D80"/>
    <w:rsid w:val="00D11248"/>
    <w:rsid w:val="00D1134D"/>
    <w:rsid w:val="00D1138E"/>
    <w:rsid w:val="00D1147D"/>
    <w:rsid w:val="00D128D0"/>
    <w:rsid w:val="00D1292F"/>
    <w:rsid w:val="00D13132"/>
    <w:rsid w:val="00D13188"/>
    <w:rsid w:val="00D13196"/>
    <w:rsid w:val="00D13441"/>
    <w:rsid w:val="00D1347E"/>
    <w:rsid w:val="00D13689"/>
    <w:rsid w:val="00D13BAE"/>
    <w:rsid w:val="00D13F88"/>
    <w:rsid w:val="00D14134"/>
    <w:rsid w:val="00D14689"/>
    <w:rsid w:val="00D14789"/>
    <w:rsid w:val="00D14808"/>
    <w:rsid w:val="00D14E17"/>
    <w:rsid w:val="00D14E94"/>
    <w:rsid w:val="00D15F00"/>
    <w:rsid w:val="00D164A8"/>
    <w:rsid w:val="00D16557"/>
    <w:rsid w:val="00D1696A"/>
    <w:rsid w:val="00D16E10"/>
    <w:rsid w:val="00D170A9"/>
    <w:rsid w:val="00D17AAF"/>
    <w:rsid w:val="00D17B20"/>
    <w:rsid w:val="00D17E86"/>
    <w:rsid w:val="00D2056D"/>
    <w:rsid w:val="00D20A1A"/>
    <w:rsid w:val="00D20F38"/>
    <w:rsid w:val="00D20FB0"/>
    <w:rsid w:val="00D217C1"/>
    <w:rsid w:val="00D220A3"/>
    <w:rsid w:val="00D222FF"/>
    <w:rsid w:val="00D2289B"/>
    <w:rsid w:val="00D22FC4"/>
    <w:rsid w:val="00D23122"/>
    <w:rsid w:val="00D2362B"/>
    <w:rsid w:val="00D23878"/>
    <w:rsid w:val="00D239AE"/>
    <w:rsid w:val="00D23CFA"/>
    <w:rsid w:val="00D240DB"/>
    <w:rsid w:val="00D241B2"/>
    <w:rsid w:val="00D24657"/>
    <w:rsid w:val="00D24685"/>
    <w:rsid w:val="00D24935"/>
    <w:rsid w:val="00D2494A"/>
    <w:rsid w:val="00D2501B"/>
    <w:rsid w:val="00D254DF"/>
    <w:rsid w:val="00D2561D"/>
    <w:rsid w:val="00D25811"/>
    <w:rsid w:val="00D25B24"/>
    <w:rsid w:val="00D25B43"/>
    <w:rsid w:val="00D26467"/>
    <w:rsid w:val="00D2679F"/>
    <w:rsid w:val="00D267D5"/>
    <w:rsid w:val="00D2690B"/>
    <w:rsid w:val="00D26D19"/>
    <w:rsid w:val="00D26D2B"/>
    <w:rsid w:val="00D27092"/>
    <w:rsid w:val="00D2759D"/>
    <w:rsid w:val="00D27604"/>
    <w:rsid w:val="00D27EA7"/>
    <w:rsid w:val="00D30B93"/>
    <w:rsid w:val="00D3136A"/>
    <w:rsid w:val="00D318DF"/>
    <w:rsid w:val="00D32209"/>
    <w:rsid w:val="00D324F5"/>
    <w:rsid w:val="00D325D8"/>
    <w:rsid w:val="00D32C03"/>
    <w:rsid w:val="00D3380A"/>
    <w:rsid w:val="00D34085"/>
    <w:rsid w:val="00D348ED"/>
    <w:rsid w:val="00D34AA6"/>
    <w:rsid w:val="00D34B72"/>
    <w:rsid w:val="00D34C73"/>
    <w:rsid w:val="00D34ECC"/>
    <w:rsid w:val="00D35150"/>
    <w:rsid w:val="00D35348"/>
    <w:rsid w:val="00D35740"/>
    <w:rsid w:val="00D35CFE"/>
    <w:rsid w:val="00D36A0C"/>
    <w:rsid w:val="00D36B8B"/>
    <w:rsid w:val="00D36DF7"/>
    <w:rsid w:val="00D36EFB"/>
    <w:rsid w:val="00D370F2"/>
    <w:rsid w:val="00D37709"/>
    <w:rsid w:val="00D379AA"/>
    <w:rsid w:val="00D37A37"/>
    <w:rsid w:val="00D37AE3"/>
    <w:rsid w:val="00D37E60"/>
    <w:rsid w:val="00D37F35"/>
    <w:rsid w:val="00D40215"/>
    <w:rsid w:val="00D403AE"/>
    <w:rsid w:val="00D4082C"/>
    <w:rsid w:val="00D40914"/>
    <w:rsid w:val="00D4199C"/>
    <w:rsid w:val="00D41A21"/>
    <w:rsid w:val="00D41DBE"/>
    <w:rsid w:val="00D41F30"/>
    <w:rsid w:val="00D4202D"/>
    <w:rsid w:val="00D423C1"/>
    <w:rsid w:val="00D4246E"/>
    <w:rsid w:val="00D4270D"/>
    <w:rsid w:val="00D4286B"/>
    <w:rsid w:val="00D428E3"/>
    <w:rsid w:val="00D42DF0"/>
    <w:rsid w:val="00D4324E"/>
    <w:rsid w:val="00D43844"/>
    <w:rsid w:val="00D43AC3"/>
    <w:rsid w:val="00D43B36"/>
    <w:rsid w:val="00D43DCA"/>
    <w:rsid w:val="00D43EF7"/>
    <w:rsid w:val="00D43F06"/>
    <w:rsid w:val="00D4457D"/>
    <w:rsid w:val="00D44892"/>
    <w:rsid w:val="00D4495A"/>
    <w:rsid w:val="00D44E66"/>
    <w:rsid w:val="00D4577E"/>
    <w:rsid w:val="00D45A40"/>
    <w:rsid w:val="00D45AA7"/>
    <w:rsid w:val="00D45C4B"/>
    <w:rsid w:val="00D46306"/>
    <w:rsid w:val="00D466CE"/>
    <w:rsid w:val="00D46986"/>
    <w:rsid w:val="00D4738C"/>
    <w:rsid w:val="00D47B70"/>
    <w:rsid w:val="00D50029"/>
    <w:rsid w:val="00D502E2"/>
    <w:rsid w:val="00D51200"/>
    <w:rsid w:val="00D513F7"/>
    <w:rsid w:val="00D51833"/>
    <w:rsid w:val="00D51A3E"/>
    <w:rsid w:val="00D51B40"/>
    <w:rsid w:val="00D51B82"/>
    <w:rsid w:val="00D51EB4"/>
    <w:rsid w:val="00D5228C"/>
    <w:rsid w:val="00D52671"/>
    <w:rsid w:val="00D528FE"/>
    <w:rsid w:val="00D5339A"/>
    <w:rsid w:val="00D539C3"/>
    <w:rsid w:val="00D539CB"/>
    <w:rsid w:val="00D53A5C"/>
    <w:rsid w:val="00D53CAF"/>
    <w:rsid w:val="00D54103"/>
    <w:rsid w:val="00D54950"/>
    <w:rsid w:val="00D54C81"/>
    <w:rsid w:val="00D5559B"/>
    <w:rsid w:val="00D567B1"/>
    <w:rsid w:val="00D56A8F"/>
    <w:rsid w:val="00D56BA0"/>
    <w:rsid w:val="00D57297"/>
    <w:rsid w:val="00D57413"/>
    <w:rsid w:val="00D57431"/>
    <w:rsid w:val="00D57766"/>
    <w:rsid w:val="00D577F9"/>
    <w:rsid w:val="00D5786A"/>
    <w:rsid w:val="00D57DED"/>
    <w:rsid w:val="00D57FCF"/>
    <w:rsid w:val="00D60174"/>
    <w:rsid w:val="00D60478"/>
    <w:rsid w:val="00D60682"/>
    <w:rsid w:val="00D60AD7"/>
    <w:rsid w:val="00D61092"/>
    <w:rsid w:val="00D61A2D"/>
    <w:rsid w:val="00D61BEB"/>
    <w:rsid w:val="00D61C80"/>
    <w:rsid w:val="00D61DD0"/>
    <w:rsid w:val="00D626F2"/>
    <w:rsid w:val="00D62EA6"/>
    <w:rsid w:val="00D630F6"/>
    <w:rsid w:val="00D63571"/>
    <w:rsid w:val="00D637CE"/>
    <w:rsid w:val="00D64886"/>
    <w:rsid w:val="00D64D4C"/>
    <w:rsid w:val="00D64F6A"/>
    <w:rsid w:val="00D650CE"/>
    <w:rsid w:val="00D650FD"/>
    <w:rsid w:val="00D656E1"/>
    <w:rsid w:val="00D65F01"/>
    <w:rsid w:val="00D66308"/>
    <w:rsid w:val="00D66972"/>
    <w:rsid w:val="00D66BD4"/>
    <w:rsid w:val="00D66C75"/>
    <w:rsid w:val="00D66C7D"/>
    <w:rsid w:val="00D67285"/>
    <w:rsid w:val="00D678DD"/>
    <w:rsid w:val="00D67DF3"/>
    <w:rsid w:val="00D67F12"/>
    <w:rsid w:val="00D701C5"/>
    <w:rsid w:val="00D703FE"/>
    <w:rsid w:val="00D71085"/>
    <w:rsid w:val="00D71141"/>
    <w:rsid w:val="00D71B3E"/>
    <w:rsid w:val="00D71FD8"/>
    <w:rsid w:val="00D720CB"/>
    <w:rsid w:val="00D72125"/>
    <w:rsid w:val="00D72403"/>
    <w:rsid w:val="00D72588"/>
    <w:rsid w:val="00D725E7"/>
    <w:rsid w:val="00D730C0"/>
    <w:rsid w:val="00D7315E"/>
    <w:rsid w:val="00D731F3"/>
    <w:rsid w:val="00D73477"/>
    <w:rsid w:val="00D73556"/>
    <w:rsid w:val="00D73BBF"/>
    <w:rsid w:val="00D73D57"/>
    <w:rsid w:val="00D74067"/>
    <w:rsid w:val="00D740BD"/>
    <w:rsid w:val="00D748C0"/>
    <w:rsid w:val="00D74ADD"/>
    <w:rsid w:val="00D757CA"/>
    <w:rsid w:val="00D75810"/>
    <w:rsid w:val="00D75869"/>
    <w:rsid w:val="00D75A9B"/>
    <w:rsid w:val="00D75BA6"/>
    <w:rsid w:val="00D764C6"/>
    <w:rsid w:val="00D766F6"/>
    <w:rsid w:val="00D768EA"/>
    <w:rsid w:val="00D76B9C"/>
    <w:rsid w:val="00D76CAB"/>
    <w:rsid w:val="00D76E30"/>
    <w:rsid w:val="00D77071"/>
    <w:rsid w:val="00D77226"/>
    <w:rsid w:val="00D776DC"/>
    <w:rsid w:val="00D77ADF"/>
    <w:rsid w:val="00D77EF5"/>
    <w:rsid w:val="00D77EF7"/>
    <w:rsid w:val="00D77FEE"/>
    <w:rsid w:val="00D80167"/>
    <w:rsid w:val="00D806EF"/>
    <w:rsid w:val="00D8089A"/>
    <w:rsid w:val="00D80FCD"/>
    <w:rsid w:val="00D810D7"/>
    <w:rsid w:val="00D81580"/>
    <w:rsid w:val="00D81659"/>
    <w:rsid w:val="00D81BEF"/>
    <w:rsid w:val="00D81EFE"/>
    <w:rsid w:val="00D82434"/>
    <w:rsid w:val="00D82C11"/>
    <w:rsid w:val="00D82FFE"/>
    <w:rsid w:val="00D83102"/>
    <w:rsid w:val="00D832E4"/>
    <w:rsid w:val="00D84D71"/>
    <w:rsid w:val="00D851AF"/>
    <w:rsid w:val="00D85B65"/>
    <w:rsid w:val="00D85CEA"/>
    <w:rsid w:val="00D862B8"/>
    <w:rsid w:val="00D8669B"/>
    <w:rsid w:val="00D867C2"/>
    <w:rsid w:val="00D86A02"/>
    <w:rsid w:val="00D87518"/>
    <w:rsid w:val="00D875CE"/>
    <w:rsid w:val="00D878AB"/>
    <w:rsid w:val="00D87931"/>
    <w:rsid w:val="00D9003D"/>
    <w:rsid w:val="00D908D9"/>
    <w:rsid w:val="00D91698"/>
    <w:rsid w:val="00D91CAC"/>
    <w:rsid w:val="00D92527"/>
    <w:rsid w:val="00D92624"/>
    <w:rsid w:val="00D926FC"/>
    <w:rsid w:val="00D930F1"/>
    <w:rsid w:val="00D93B58"/>
    <w:rsid w:val="00D9405A"/>
    <w:rsid w:val="00D941AD"/>
    <w:rsid w:val="00D9448D"/>
    <w:rsid w:val="00D94A51"/>
    <w:rsid w:val="00D94B53"/>
    <w:rsid w:val="00D9552D"/>
    <w:rsid w:val="00D9596E"/>
    <w:rsid w:val="00D95A79"/>
    <w:rsid w:val="00D95E07"/>
    <w:rsid w:val="00D95EAF"/>
    <w:rsid w:val="00D95FE7"/>
    <w:rsid w:val="00D96366"/>
    <w:rsid w:val="00D96BBF"/>
    <w:rsid w:val="00D96DDE"/>
    <w:rsid w:val="00D970BE"/>
    <w:rsid w:val="00D974C9"/>
    <w:rsid w:val="00D97D43"/>
    <w:rsid w:val="00D97EE5"/>
    <w:rsid w:val="00DA0165"/>
    <w:rsid w:val="00DA0A2F"/>
    <w:rsid w:val="00DA0AC1"/>
    <w:rsid w:val="00DA1090"/>
    <w:rsid w:val="00DA123A"/>
    <w:rsid w:val="00DA1319"/>
    <w:rsid w:val="00DA1C4A"/>
    <w:rsid w:val="00DA2574"/>
    <w:rsid w:val="00DA2D46"/>
    <w:rsid w:val="00DA2F56"/>
    <w:rsid w:val="00DA383C"/>
    <w:rsid w:val="00DA3B2D"/>
    <w:rsid w:val="00DA3F7C"/>
    <w:rsid w:val="00DA4173"/>
    <w:rsid w:val="00DA43CA"/>
    <w:rsid w:val="00DA4751"/>
    <w:rsid w:val="00DA4A8E"/>
    <w:rsid w:val="00DA4D9C"/>
    <w:rsid w:val="00DA4F43"/>
    <w:rsid w:val="00DA5440"/>
    <w:rsid w:val="00DA55B9"/>
    <w:rsid w:val="00DA57FE"/>
    <w:rsid w:val="00DA5964"/>
    <w:rsid w:val="00DA5B7F"/>
    <w:rsid w:val="00DA5CCB"/>
    <w:rsid w:val="00DA6DB6"/>
    <w:rsid w:val="00DA6F58"/>
    <w:rsid w:val="00DA70F0"/>
    <w:rsid w:val="00DA7197"/>
    <w:rsid w:val="00DA746B"/>
    <w:rsid w:val="00DA74E1"/>
    <w:rsid w:val="00DA7595"/>
    <w:rsid w:val="00DA7C6C"/>
    <w:rsid w:val="00DA7D09"/>
    <w:rsid w:val="00DA7D33"/>
    <w:rsid w:val="00DB0335"/>
    <w:rsid w:val="00DB071F"/>
    <w:rsid w:val="00DB0A3A"/>
    <w:rsid w:val="00DB0B75"/>
    <w:rsid w:val="00DB116C"/>
    <w:rsid w:val="00DB183A"/>
    <w:rsid w:val="00DB1B90"/>
    <w:rsid w:val="00DB1C65"/>
    <w:rsid w:val="00DB1ED1"/>
    <w:rsid w:val="00DB2173"/>
    <w:rsid w:val="00DB248A"/>
    <w:rsid w:val="00DB2E60"/>
    <w:rsid w:val="00DB2EB5"/>
    <w:rsid w:val="00DB2FF3"/>
    <w:rsid w:val="00DB387C"/>
    <w:rsid w:val="00DB390A"/>
    <w:rsid w:val="00DB397D"/>
    <w:rsid w:val="00DB3AA2"/>
    <w:rsid w:val="00DB3FEB"/>
    <w:rsid w:val="00DB45AC"/>
    <w:rsid w:val="00DB4603"/>
    <w:rsid w:val="00DB4C81"/>
    <w:rsid w:val="00DB4D58"/>
    <w:rsid w:val="00DB5264"/>
    <w:rsid w:val="00DB527A"/>
    <w:rsid w:val="00DB529B"/>
    <w:rsid w:val="00DB5906"/>
    <w:rsid w:val="00DB64B6"/>
    <w:rsid w:val="00DB6627"/>
    <w:rsid w:val="00DB674B"/>
    <w:rsid w:val="00DB7122"/>
    <w:rsid w:val="00DB722F"/>
    <w:rsid w:val="00DB7359"/>
    <w:rsid w:val="00DB74A0"/>
    <w:rsid w:val="00DC0249"/>
    <w:rsid w:val="00DC0460"/>
    <w:rsid w:val="00DC0708"/>
    <w:rsid w:val="00DC0BCD"/>
    <w:rsid w:val="00DC1286"/>
    <w:rsid w:val="00DC13B5"/>
    <w:rsid w:val="00DC14A1"/>
    <w:rsid w:val="00DC162C"/>
    <w:rsid w:val="00DC22B9"/>
    <w:rsid w:val="00DC23E6"/>
    <w:rsid w:val="00DC2662"/>
    <w:rsid w:val="00DC2717"/>
    <w:rsid w:val="00DC27A5"/>
    <w:rsid w:val="00DC2B9E"/>
    <w:rsid w:val="00DC2C3C"/>
    <w:rsid w:val="00DC2F49"/>
    <w:rsid w:val="00DC34F8"/>
    <w:rsid w:val="00DC367A"/>
    <w:rsid w:val="00DC37EF"/>
    <w:rsid w:val="00DC437E"/>
    <w:rsid w:val="00DC46DA"/>
    <w:rsid w:val="00DC4983"/>
    <w:rsid w:val="00DC4A87"/>
    <w:rsid w:val="00DC4B5F"/>
    <w:rsid w:val="00DC4CFD"/>
    <w:rsid w:val="00DC5281"/>
    <w:rsid w:val="00DC564C"/>
    <w:rsid w:val="00DC65F4"/>
    <w:rsid w:val="00DC6BEC"/>
    <w:rsid w:val="00DC719D"/>
    <w:rsid w:val="00DC7824"/>
    <w:rsid w:val="00DC7920"/>
    <w:rsid w:val="00DC7A80"/>
    <w:rsid w:val="00DC7B07"/>
    <w:rsid w:val="00DC7FF2"/>
    <w:rsid w:val="00DD11BC"/>
    <w:rsid w:val="00DD1C05"/>
    <w:rsid w:val="00DD1ECE"/>
    <w:rsid w:val="00DD267C"/>
    <w:rsid w:val="00DD28E4"/>
    <w:rsid w:val="00DD2E13"/>
    <w:rsid w:val="00DD38ED"/>
    <w:rsid w:val="00DD4373"/>
    <w:rsid w:val="00DD49E8"/>
    <w:rsid w:val="00DD4EA3"/>
    <w:rsid w:val="00DD4EB5"/>
    <w:rsid w:val="00DD53A1"/>
    <w:rsid w:val="00DD53ED"/>
    <w:rsid w:val="00DD5736"/>
    <w:rsid w:val="00DD58DB"/>
    <w:rsid w:val="00DD596E"/>
    <w:rsid w:val="00DD5AE8"/>
    <w:rsid w:val="00DD5D1C"/>
    <w:rsid w:val="00DD5D1F"/>
    <w:rsid w:val="00DD5F72"/>
    <w:rsid w:val="00DD6165"/>
    <w:rsid w:val="00DD648C"/>
    <w:rsid w:val="00DD669D"/>
    <w:rsid w:val="00DD6BDF"/>
    <w:rsid w:val="00DD6E36"/>
    <w:rsid w:val="00DD6F88"/>
    <w:rsid w:val="00DE0411"/>
    <w:rsid w:val="00DE0570"/>
    <w:rsid w:val="00DE0944"/>
    <w:rsid w:val="00DE0DCF"/>
    <w:rsid w:val="00DE1161"/>
    <w:rsid w:val="00DE117F"/>
    <w:rsid w:val="00DE14FE"/>
    <w:rsid w:val="00DE1C33"/>
    <w:rsid w:val="00DE1CB1"/>
    <w:rsid w:val="00DE1D3E"/>
    <w:rsid w:val="00DE23E2"/>
    <w:rsid w:val="00DE2DCE"/>
    <w:rsid w:val="00DE368C"/>
    <w:rsid w:val="00DE3B0D"/>
    <w:rsid w:val="00DE3C35"/>
    <w:rsid w:val="00DE3E97"/>
    <w:rsid w:val="00DE3EEF"/>
    <w:rsid w:val="00DE406D"/>
    <w:rsid w:val="00DE4466"/>
    <w:rsid w:val="00DE4B48"/>
    <w:rsid w:val="00DE4DE1"/>
    <w:rsid w:val="00DE50CB"/>
    <w:rsid w:val="00DE53F1"/>
    <w:rsid w:val="00DE5EBE"/>
    <w:rsid w:val="00DE64B1"/>
    <w:rsid w:val="00DE6713"/>
    <w:rsid w:val="00DE6AA3"/>
    <w:rsid w:val="00DE7032"/>
    <w:rsid w:val="00DE710D"/>
    <w:rsid w:val="00DE734D"/>
    <w:rsid w:val="00DE7AF3"/>
    <w:rsid w:val="00DF0026"/>
    <w:rsid w:val="00DF02B9"/>
    <w:rsid w:val="00DF1257"/>
    <w:rsid w:val="00DF238B"/>
    <w:rsid w:val="00DF26A2"/>
    <w:rsid w:val="00DF273C"/>
    <w:rsid w:val="00DF2AD9"/>
    <w:rsid w:val="00DF2C91"/>
    <w:rsid w:val="00DF2DC1"/>
    <w:rsid w:val="00DF3526"/>
    <w:rsid w:val="00DF3DBB"/>
    <w:rsid w:val="00DF411E"/>
    <w:rsid w:val="00DF41A6"/>
    <w:rsid w:val="00DF4E5A"/>
    <w:rsid w:val="00DF574D"/>
    <w:rsid w:val="00DF5D28"/>
    <w:rsid w:val="00DF5F1C"/>
    <w:rsid w:val="00DF6586"/>
    <w:rsid w:val="00DF6B28"/>
    <w:rsid w:val="00DF6D46"/>
    <w:rsid w:val="00DF6ED7"/>
    <w:rsid w:val="00DF7188"/>
    <w:rsid w:val="00DF76B5"/>
    <w:rsid w:val="00DF7CA0"/>
    <w:rsid w:val="00DF7DD6"/>
    <w:rsid w:val="00E00035"/>
    <w:rsid w:val="00E00951"/>
    <w:rsid w:val="00E00B7C"/>
    <w:rsid w:val="00E00D0A"/>
    <w:rsid w:val="00E016CF"/>
    <w:rsid w:val="00E022AE"/>
    <w:rsid w:val="00E02403"/>
    <w:rsid w:val="00E02A77"/>
    <w:rsid w:val="00E02F41"/>
    <w:rsid w:val="00E0386A"/>
    <w:rsid w:val="00E03B76"/>
    <w:rsid w:val="00E03B82"/>
    <w:rsid w:val="00E0456E"/>
    <w:rsid w:val="00E04C7F"/>
    <w:rsid w:val="00E05603"/>
    <w:rsid w:val="00E05D3F"/>
    <w:rsid w:val="00E066D6"/>
    <w:rsid w:val="00E073AA"/>
    <w:rsid w:val="00E073C5"/>
    <w:rsid w:val="00E075B8"/>
    <w:rsid w:val="00E07F3C"/>
    <w:rsid w:val="00E10139"/>
    <w:rsid w:val="00E1053C"/>
    <w:rsid w:val="00E10702"/>
    <w:rsid w:val="00E1079C"/>
    <w:rsid w:val="00E10C49"/>
    <w:rsid w:val="00E10EF5"/>
    <w:rsid w:val="00E11098"/>
    <w:rsid w:val="00E11539"/>
    <w:rsid w:val="00E11598"/>
    <w:rsid w:val="00E11B9E"/>
    <w:rsid w:val="00E11D24"/>
    <w:rsid w:val="00E12064"/>
    <w:rsid w:val="00E121CE"/>
    <w:rsid w:val="00E122BD"/>
    <w:rsid w:val="00E1234D"/>
    <w:rsid w:val="00E12716"/>
    <w:rsid w:val="00E12D32"/>
    <w:rsid w:val="00E12EAF"/>
    <w:rsid w:val="00E131E8"/>
    <w:rsid w:val="00E1329F"/>
    <w:rsid w:val="00E133E1"/>
    <w:rsid w:val="00E138C5"/>
    <w:rsid w:val="00E13E4E"/>
    <w:rsid w:val="00E13F7B"/>
    <w:rsid w:val="00E140A2"/>
    <w:rsid w:val="00E142FD"/>
    <w:rsid w:val="00E1437C"/>
    <w:rsid w:val="00E143E1"/>
    <w:rsid w:val="00E14A92"/>
    <w:rsid w:val="00E15042"/>
    <w:rsid w:val="00E15553"/>
    <w:rsid w:val="00E15BF2"/>
    <w:rsid w:val="00E15F6F"/>
    <w:rsid w:val="00E169D1"/>
    <w:rsid w:val="00E16F37"/>
    <w:rsid w:val="00E16F97"/>
    <w:rsid w:val="00E17037"/>
    <w:rsid w:val="00E170AE"/>
    <w:rsid w:val="00E170E8"/>
    <w:rsid w:val="00E172B7"/>
    <w:rsid w:val="00E17585"/>
    <w:rsid w:val="00E178DD"/>
    <w:rsid w:val="00E17D1F"/>
    <w:rsid w:val="00E17E33"/>
    <w:rsid w:val="00E20061"/>
    <w:rsid w:val="00E20154"/>
    <w:rsid w:val="00E20881"/>
    <w:rsid w:val="00E20B82"/>
    <w:rsid w:val="00E2239D"/>
    <w:rsid w:val="00E22413"/>
    <w:rsid w:val="00E224FC"/>
    <w:rsid w:val="00E226EB"/>
    <w:rsid w:val="00E2282C"/>
    <w:rsid w:val="00E2296A"/>
    <w:rsid w:val="00E22B23"/>
    <w:rsid w:val="00E23098"/>
    <w:rsid w:val="00E2311A"/>
    <w:rsid w:val="00E23232"/>
    <w:rsid w:val="00E23465"/>
    <w:rsid w:val="00E23792"/>
    <w:rsid w:val="00E23C0A"/>
    <w:rsid w:val="00E243B8"/>
    <w:rsid w:val="00E250B7"/>
    <w:rsid w:val="00E2518D"/>
    <w:rsid w:val="00E25671"/>
    <w:rsid w:val="00E2596E"/>
    <w:rsid w:val="00E25EF1"/>
    <w:rsid w:val="00E260E0"/>
    <w:rsid w:val="00E2625F"/>
    <w:rsid w:val="00E263F7"/>
    <w:rsid w:val="00E26487"/>
    <w:rsid w:val="00E26AA5"/>
    <w:rsid w:val="00E26C55"/>
    <w:rsid w:val="00E27C55"/>
    <w:rsid w:val="00E3052C"/>
    <w:rsid w:val="00E31284"/>
    <w:rsid w:val="00E31521"/>
    <w:rsid w:val="00E318AD"/>
    <w:rsid w:val="00E323A6"/>
    <w:rsid w:val="00E32CA3"/>
    <w:rsid w:val="00E32DFC"/>
    <w:rsid w:val="00E3317E"/>
    <w:rsid w:val="00E33635"/>
    <w:rsid w:val="00E3374B"/>
    <w:rsid w:val="00E337E8"/>
    <w:rsid w:val="00E33FD6"/>
    <w:rsid w:val="00E34020"/>
    <w:rsid w:val="00E34747"/>
    <w:rsid w:val="00E356F5"/>
    <w:rsid w:val="00E357D7"/>
    <w:rsid w:val="00E3598F"/>
    <w:rsid w:val="00E35A34"/>
    <w:rsid w:val="00E35B52"/>
    <w:rsid w:val="00E35B5D"/>
    <w:rsid w:val="00E3622B"/>
    <w:rsid w:val="00E364C4"/>
    <w:rsid w:val="00E3674A"/>
    <w:rsid w:val="00E36869"/>
    <w:rsid w:val="00E36874"/>
    <w:rsid w:val="00E369D6"/>
    <w:rsid w:val="00E36E64"/>
    <w:rsid w:val="00E36E85"/>
    <w:rsid w:val="00E36F86"/>
    <w:rsid w:val="00E37065"/>
    <w:rsid w:val="00E37767"/>
    <w:rsid w:val="00E3791D"/>
    <w:rsid w:val="00E379A7"/>
    <w:rsid w:val="00E37BBB"/>
    <w:rsid w:val="00E402E1"/>
    <w:rsid w:val="00E40301"/>
    <w:rsid w:val="00E409EE"/>
    <w:rsid w:val="00E41616"/>
    <w:rsid w:val="00E41994"/>
    <w:rsid w:val="00E4230F"/>
    <w:rsid w:val="00E425F4"/>
    <w:rsid w:val="00E427F9"/>
    <w:rsid w:val="00E42A1C"/>
    <w:rsid w:val="00E42C1F"/>
    <w:rsid w:val="00E43830"/>
    <w:rsid w:val="00E44A89"/>
    <w:rsid w:val="00E4521A"/>
    <w:rsid w:val="00E4561A"/>
    <w:rsid w:val="00E4596C"/>
    <w:rsid w:val="00E45A12"/>
    <w:rsid w:val="00E45A2F"/>
    <w:rsid w:val="00E45A57"/>
    <w:rsid w:val="00E45B49"/>
    <w:rsid w:val="00E45B70"/>
    <w:rsid w:val="00E45F39"/>
    <w:rsid w:val="00E46153"/>
    <w:rsid w:val="00E462E8"/>
    <w:rsid w:val="00E46F82"/>
    <w:rsid w:val="00E47132"/>
    <w:rsid w:val="00E471CA"/>
    <w:rsid w:val="00E47705"/>
    <w:rsid w:val="00E50359"/>
    <w:rsid w:val="00E5047D"/>
    <w:rsid w:val="00E50623"/>
    <w:rsid w:val="00E50792"/>
    <w:rsid w:val="00E5158C"/>
    <w:rsid w:val="00E51D28"/>
    <w:rsid w:val="00E52366"/>
    <w:rsid w:val="00E526E0"/>
    <w:rsid w:val="00E5291D"/>
    <w:rsid w:val="00E529C7"/>
    <w:rsid w:val="00E52AC4"/>
    <w:rsid w:val="00E52C01"/>
    <w:rsid w:val="00E52DB4"/>
    <w:rsid w:val="00E53427"/>
    <w:rsid w:val="00E53782"/>
    <w:rsid w:val="00E537A3"/>
    <w:rsid w:val="00E54B63"/>
    <w:rsid w:val="00E54C4D"/>
    <w:rsid w:val="00E54CB7"/>
    <w:rsid w:val="00E54E81"/>
    <w:rsid w:val="00E54F27"/>
    <w:rsid w:val="00E54FFE"/>
    <w:rsid w:val="00E55355"/>
    <w:rsid w:val="00E55569"/>
    <w:rsid w:val="00E558C5"/>
    <w:rsid w:val="00E55B0E"/>
    <w:rsid w:val="00E56548"/>
    <w:rsid w:val="00E57B94"/>
    <w:rsid w:val="00E602CF"/>
    <w:rsid w:val="00E6066E"/>
    <w:rsid w:val="00E60883"/>
    <w:rsid w:val="00E609E3"/>
    <w:rsid w:val="00E60DEB"/>
    <w:rsid w:val="00E617CE"/>
    <w:rsid w:val="00E61853"/>
    <w:rsid w:val="00E618F4"/>
    <w:rsid w:val="00E61995"/>
    <w:rsid w:val="00E61E51"/>
    <w:rsid w:val="00E61E66"/>
    <w:rsid w:val="00E620B7"/>
    <w:rsid w:val="00E62203"/>
    <w:rsid w:val="00E62304"/>
    <w:rsid w:val="00E62EDE"/>
    <w:rsid w:val="00E63321"/>
    <w:rsid w:val="00E63349"/>
    <w:rsid w:val="00E63582"/>
    <w:rsid w:val="00E63A88"/>
    <w:rsid w:val="00E63ABB"/>
    <w:rsid w:val="00E63AF2"/>
    <w:rsid w:val="00E63BFC"/>
    <w:rsid w:val="00E63D09"/>
    <w:rsid w:val="00E64180"/>
    <w:rsid w:val="00E645C9"/>
    <w:rsid w:val="00E645DA"/>
    <w:rsid w:val="00E64E5E"/>
    <w:rsid w:val="00E6542C"/>
    <w:rsid w:val="00E65B4D"/>
    <w:rsid w:val="00E65CE9"/>
    <w:rsid w:val="00E66709"/>
    <w:rsid w:val="00E676F1"/>
    <w:rsid w:val="00E67B6C"/>
    <w:rsid w:val="00E67E21"/>
    <w:rsid w:val="00E70321"/>
    <w:rsid w:val="00E70944"/>
    <w:rsid w:val="00E7113A"/>
    <w:rsid w:val="00E7149A"/>
    <w:rsid w:val="00E716DD"/>
    <w:rsid w:val="00E71794"/>
    <w:rsid w:val="00E71DF9"/>
    <w:rsid w:val="00E71EF5"/>
    <w:rsid w:val="00E724E8"/>
    <w:rsid w:val="00E727D2"/>
    <w:rsid w:val="00E727EA"/>
    <w:rsid w:val="00E72EAD"/>
    <w:rsid w:val="00E73184"/>
    <w:rsid w:val="00E73358"/>
    <w:rsid w:val="00E733A4"/>
    <w:rsid w:val="00E736C6"/>
    <w:rsid w:val="00E73757"/>
    <w:rsid w:val="00E73B68"/>
    <w:rsid w:val="00E73C31"/>
    <w:rsid w:val="00E742CA"/>
    <w:rsid w:val="00E7445A"/>
    <w:rsid w:val="00E74792"/>
    <w:rsid w:val="00E748DF"/>
    <w:rsid w:val="00E748F9"/>
    <w:rsid w:val="00E74B4D"/>
    <w:rsid w:val="00E74D1D"/>
    <w:rsid w:val="00E771A7"/>
    <w:rsid w:val="00E77687"/>
    <w:rsid w:val="00E779DC"/>
    <w:rsid w:val="00E77AE6"/>
    <w:rsid w:val="00E77D25"/>
    <w:rsid w:val="00E77FB0"/>
    <w:rsid w:val="00E8007D"/>
    <w:rsid w:val="00E805DD"/>
    <w:rsid w:val="00E8095D"/>
    <w:rsid w:val="00E81021"/>
    <w:rsid w:val="00E813DA"/>
    <w:rsid w:val="00E81AFC"/>
    <w:rsid w:val="00E81B75"/>
    <w:rsid w:val="00E81BCB"/>
    <w:rsid w:val="00E81D25"/>
    <w:rsid w:val="00E81DD3"/>
    <w:rsid w:val="00E8268F"/>
    <w:rsid w:val="00E82846"/>
    <w:rsid w:val="00E82915"/>
    <w:rsid w:val="00E82E0B"/>
    <w:rsid w:val="00E838A9"/>
    <w:rsid w:val="00E838E1"/>
    <w:rsid w:val="00E83E43"/>
    <w:rsid w:val="00E84472"/>
    <w:rsid w:val="00E84887"/>
    <w:rsid w:val="00E85126"/>
    <w:rsid w:val="00E8524B"/>
    <w:rsid w:val="00E855FB"/>
    <w:rsid w:val="00E8560E"/>
    <w:rsid w:val="00E859C7"/>
    <w:rsid w:val="00E85B91"/>
    <w:rsid w:val="00E86FFD"/>
    <w:rsid w:val="00E871AB"/>
    <w:rsid w:val="00E879DB"/>
    <w:rsid w:val="00E87EF9"/>
    <w:rsid w:val="00E9073F"/>
    <w:rsid w:val="00E90E12"/>
    <w:rsid w:val="00E90FD0"/>
    <w:rsid w:val="00E91A57"/>
    <w:rsid w:val="00E91BDA"/>
    <w:rsid w:val="00E91CC4"/>
    <w:rsid w:val="00E91EA1"/>
    <w:rsid w:val="00E91F91"/>
    <w:rsid w:val="00E92373"/>
    <w:rsid w:val="00E92575"/>
    <w:rsid w:val="00E929BA"/>
    <w:rsid w:val="00E92B95"/>
    <w:rsid w:val="00E92CB4"/>
    <w:rsid w:val="00E92F4A"/>
    <w:rsid w:val="00E931BA"/>
    <w:rsid w:val="00E933BA"/>
    <w:rsid w:val="00E935C5"/>
    <w:rsid w:val="00E9390B"/>
    <w:rsid w:val="00E9407C"/>
    <w:rsid w:val="00E94180"/>
    <w:rsid w:val="00E94379"/>
    <w:rsid w:val="00E95444"/>
    <w:rsid w:val="00E95973"/>
    <w:rsid w:val="00E959B9"/>
    <w:rsid w:val="00E959C6"/>
    <w:rsid w:val="00E95B40"/>
    <w:rsid w:val="00E95ECD"/>
    <w:rsid w:val="00E95F0D"/>
    <w:rsid w:val="00E9671C"/>
    <w:rsid w:val="00E96784"/>
    <w:rsid w:val="00E96DBD"/>
    <w:rsid w:val="00E97DD1"/>
    <w:rsid w:val="00EA046E"/>
    <w:rsid w:val="00EA0FEA"/>
    <w:rsid w:val="00EA1940"/>
    <w:rsid w:val="00EA19F3"/>
    <w:rsid w:val="00EA1F95"/>
    <w:rsid w:val="00EA2066"/>
    <w:rsid w:val="00EA24AC"/>
    <w:rsid w:val="00EA259D"/>
    <w:rsid w:val="00EA2662"/>
    <w:rsid w:val="00EA2FA3"/>
    <w:rsid w:val="00EA37D4"/>
    <w:rsid w:val="00EA3C47"/>
    <w:rsid w:val="00EA3F2B"/>
    <w:rsid w:val="00EA3F85"/>
    <w:rsid w:val="00EA41F6"/>
    <w:rsid w:val="00EA47D4"/>
    <w:rsid w:val="00EA4A4C"/>
    <w:rsid w:val="00EA4B2E"/>
    <w:rsid w:val="00EA52C2"/>
    <w:rsid w:val="00EA548A"/>
    <w:rsid w:val="00EA584C"/>
    <w:rsid w:val="00EA5D72"/>
    <w:rsid w:val="00EA60C9"/>
    <w:rsid w:val="00EA6AEA"/>
    <w:rsid w:val="00EA6B0B"/>
    <w:rsid w:val="00EA6C55"/>
    <w:rsid w:val="00EA6DD0"/>
    <w:rsid w:val="00EA7116"/>
    <w:rsid w:val="00EA7FC0"/>
    <w:rsid w:val="00EB0546"/>
    <w:rsid w:val="00EB0C4B"/>
    <w:rsid w:val="00EB0ED7"/>
    <w:rsid w:val="00EB2797"/>
    <w:rsid w:val="00EB3063"/>
    <w:rsid w:val="00EB408B"/>
    <w:rsid w:val="00EB41BE"/>
    <w:rsid w:val="00EB42D6"/>
    <w:rsid w:val="00EB4725"/>
    <w:rsid w:val="00EB4973"/>
    <w:rsid w:val="00EB5400"/>
    <w:rsid w:val="00EB5587"/>
    <w:rsid w:val="00EB568A"/>
    <w:rsid w:val="00EB5990"/>
    <w:rsid w:val="00EB5AB5"/>
    <w:rsid w:val="00EB5DE0"/>
    <w:rsid w:val="00EB5E16"/>
    <w:rsid w:val="00EB630C"/>
    <w:rsid w:val="00EB63F8"/>
    <w:rsid w:val="00EB6C81"/>
    <w:rsid w:val="00EB6E77"/>
    <w:rsid w:val="00EB6E8D"/>
    <w:rsid w:val="00EB6EE4"/>
    <w:rsid w:val="00EB767D"/>
    <w:rsid w:val="00EB7875"/>
    <w:rsid w:val="00EB78C2"/>
    <w:rsid w:val="00EB79D4"/>
    <w:rsid w:val="00EB7AD6"/>
    <w:rsid w:val="00EC0232"/>
    <w:rsid w:val="00EC03CA"/>
    <w:rsid w:val="00EC096B"/>
    <w:rsid w:val="00EC0995"/>
    <w:rsid w:val="00EC0E3C"/>
    <w:rsid w:val="00EC10C4"/>
    <w:rsid w:val="00EC127F"/>
    <w:rsid w:val="00EC139D"/>
    <w:rsid w:val="00EC1430"/>
    <w:rsid w:val="00EC18AE"/>
    <w:rsid w:val="00EC1ABC"/>
    <w:rsid w:val="00EC1BE4"/>
    <w:rsid w:val="00EC1C25"/>
    <w:rsid w:val="00EC1DC7"/>
    <w:rsid w:val="00EC2195"/>
    <w:rsid w:val="00EC23FD"/>
    <w:rsid w:val="00EC2796"/>
    <w:rsid w:val="00EC2A70"/>
    <w:rsid w:val="00EC2A83"/>
    <w:rsid w:val="00EC2DB2"/>
    <w:rsid w:val="00EC30DB"/>
    <w:rsid w:val="00EC3696"/>
    <w:rsid w:val="00EC3E85"/>
    <w:rsid w:val="00EC3FD7"/>
    <w:rsid w:val="00EC4CE7"/>
    <w:rsid w:val="00EC4D6B"/>
    <w:rsid w:val="00EC4E2B"/>
    <w:rsid w:val="00EC516D"/>
    <w:rsid w:val="00EC5283"/>
    <w:rsid w:val="00EC5580"/>
    <w:rsid w:val="00EC55F3"/>
    <w:rsid w:val="00EC5604"/>
    <w:rsid w:val="00EC5C59"/>
    <w:rsid w:val="00EC5C8D"/>
    <w:rsid w:val="00EC5D68"/>
    <w:rsid w:val="00EC5F32"/>
    <w:rsid w:val="00EC5FC1"/>
    <w:rsid w:val="00EC6382"/>
    <w:rsid w:val="00EC690E"/>
    <w:rsid w:val="00EC6E7A"/>
    <w:rsid w:val="00EC737F"/>
    <w:rsid w:val="00EC763E"/>
    <w:rsid w:val="00EC76B4"/>
    <w:rsid w:val="00EC7AF2"/>
    <w:rsid w:val="00EC7EFA"/>
    <w:rsid w:val="00ED0039"/>
    <w:rsid w:val="00ED005C"/>
    <w:rsid w:val="00ED01C1"/>
    <w:rsid w:val="00ED0778"/>
    <w:rsid w:val="00ED0AE6"/>
    <w:rsid w:val="00ED0D6B"/>
    <w:rsid w:val="00ED16F6"/>
    <w:rsid w:val="00ED19AE"/>
    <w:rsid w:val="00ED1F6D"/>
    <w:rsid w:val="00ED29DA"/>
    <w:rsid w:val="00ED2AB2"/>
    <w:rsid w:val="00ED34B8"/>
    <w:rsid w:val="00ED357C"/>
    <w:rsid w:val="00ED383C"/>
    <w:rsid w:val="00ED3881"/>
    <w:rsid w:val="00ED415C"/>
    <w:rsid w:val="00ED4287"/>
    <w:rsid w:val="00ED4706"/>
    <w:rsid w:val="00ED47D8"/>
    <w:rsid w:val="00ED4AC4"/>
    <w:rsid w:val="00ED5156"/>
    <w:rsid w:val="00ED52CA"/>
    <w:rsid w:val="00ED52D8"/>
    <w:rsid w:val="00ED5374"/>
    <w:rsid w:val="00ED5D46"/>
    <w:rsid w:val="00ED62AE"/>
    <w:rsid w:val="00ED64A1"/>
    <w:rsid w:val="00ED6545"/>
    <w:rsid w:val="00ED69C5"/>
    <w:rsid w:val="00ED6DC7"/>
    <w:rsid w:val="00ED7323"/>
    <w:rsid w:val="00ED74DE"/>
    <w:rsid w:val="00ED7E83"/>
    <w:rsid w:val="00EE0141"/>
    <w:rsid w:val="00EE030A"/>
    <w:rsid w:val="00EE0966"/>
    <w:rsid w:val="00EE0C98"/>
    <w:rsid w:val="00EE169A"/>
    <w:rsid w:val="00EE1F0B"/>
    <w:rsid w:val="00EE1F26"/>
    <w:rsid w:val="00EE23F6"/>
    <w:rsid w:val="00EE23FC"/>
    <w:rsid w:val="00EE2509"/>
    <w:rsid w:val="00EE2608"/>
    <w:rsid w:val="00EE2D40"/>
    <w:rsid w:val="00EE3285"/>
    <w:rsid w:val="00EE33EF"/>
    <w:rsid w:val="00EE3A46"/>
    <w:rsid w:val="00EE3D5C"/>
    <w:rsid w:val="00EE4020"/>
    <w:rsid w:val="00EE424B"/>
    <w:rsid w:val="00EE45DB"/>
    <w:rsid w:val="00EE4786"/>
    <w:rsid w:val="00EE4AF5"/>
    <w:rsid w:val="00EE5094"/>
    <w:rsid w:val="00EE509A"/>
    <w:rsid w:val="00EE54AA"/>
    <w:rsid w:val="00EE560B"/>
    <w:rsid w:val="00EE5717"/>
    <w:rsid w:val="00EE5D4A"/>
    <w:rsid w:val="00EE602A"/>
    <w:rsid w:val="00EE60AD"/>
    <w:rsid w:val="00EE618A"/>
    <w:rsid w:val="00EE6A32"/>
    <w:rsid w:val="00EE6BA9"/>
    <w:rsid w:val="00EE6ED3"/>
    <w:rsid w:val="00EE6F5B"/>
    <w:rsid w:val="00EE7389"/>
    <w:rsid w:val="00EE7592"/>
    <w:rsid w:val="00EF020F"/>
    <w:rsid w:val="00EF0B6F"/>
    <w:rsid w:val="00EF0D36"/>
    <w:rsid w:val="00EF0F7F"/>
    <w:rsid w:val="00EF195F"/>
    <w:rsid w:val="00EF1B68"/>
    <w:rsid w:val="00EF2119"/>
    <w:rsid w:val="00EF21B4"/>
    <w:rsid w:val="00EF2D51"/>
    <w:rsid w:val="00EF2FDC"/>
    <w:rsid w:val="00EF31DB"/>
    <w:rsid w:val="00EF369C"/>
    <w:rsid w:val="00EF39E4"/>
    <w:rsid w:val="00EF3FF9"/>
    <w:rsid w:val="00EF41DC"/>
    <w:rsid w:val="00EF41FE"/>
    <w:rsid w:val="00EF4417"/>
    <w:rsid w:val="00EF444E"/>
    <w:rsid w:val="00EF4B81"/>
    <w:rsid w:val="00EF4CCB"/>
    <w:rsid w:val="00EF4D5E"/>
    <w:rsid w:val="00EF5948"/>
    <w:rsid w:val="00EF5F4A"/>
    <w:rsid w:val="00EF5FFE"/>
    <w:rsid w:val="00EF63A0"/>
    <w:rsid w:val="00EF6576"/>
    <w:rsid w:val="00EF6F69"/>
    <w:rsid w:val="00EF7054"/>
    <w:rsid w:val="00EF7F30"/>
    <w:rsid w:val="00F0021A"/>
    <w:rsid w:val="00F00282"/>
    <w:rsid w:val="00F00A1B"/>
    <w:rsid w:val="00F00C21"/>
    <w:rsid w:val="00F00D82"/>
    <w:rsid w:val="00F00E3F"/>
    <w:rsid w:val="00F00F6C"/>
    <w:rsid w:val="00F015C0"/>
    <w:rsid w:val="00F01689"/>
    <w:rsid w:val="00F01988"/>
    <w:rsid w:val="00F01B17"/>
    <w:rsid w:val="00F01EDC"/>
    <w:rsid w:val="00F0231C"/>
    <w:rsid w:val="00F028E6"/>
    <w:rsid w:val="00F02CF4"/>
    <w:rsid w:val="00F03007"/>
    <w:rsid w:val="00F035CB"/>
    <w:rsid w:val="00F03A5A"/>
    <w:rsid w:val="00F0418F"/>
    <w:rsid w:val="00F0457C"/>
    <w:rsid w:val="00F04C2E"/>
    <w:rsid w:val="00F0501A"/>
    <w:rsid w:val="00F061CF"/>
    <w:rsid w:val="00F06284"/>
    <w:rsid w:val="00F06536"/>
    <w:rsid w:val="00F068E4"/>
    <w:rsid w:val="00F06B16"/>
    <w:rsid w:val="00F06CAE"/>
    <w:rsid w:val="00F07E72"/>
    <w:rsid w:val="00F10196"/>
    <w:rsid w:val="00F104B7"/>
    <w:rsid w:val="00F104F5"/>
    <w:rsid w:val="00F10839"/>
    <w:rsid w:val="00F10F32"/>
    <w:rsid w:val="00F11574"/>
    <w:rsid w:val="00F11779"/>
    <w:rsid w:val="00F11838"/>
    <w:rsid w:val="00F11A46"/>
    <w:rsid w:val="00F11F38"/>
    <w:rsid w:val="00F1266F"/>
    <w:rsid w:val="00F12828"/>
    <w:rsid w:val="00F12BBB"/>
    <w:rsid w:val="00F12DB8"/>
    <w:rsid w:val="00F135BC"/>
    <w:rsid w:val="00F135FA"/>
    <w:rsid w:val="00F13C8F"/>
    <w:rsid w:val="00F13DA4"/>
    <w:rsid w:val="00F13E2F"/>
    <w:rsid w:val="00F1428C"/>
    <w:rsid w:val="00F1439A"/>
    <w:rsid w:val="00F14724"/>
    <w:rsid w:val="00F14CF3"/>
    <w:rsid w:val="00F153FA"/>
    <w:rsid w:val="00F15781"/>
    <w:rsid w:val="00F15902"/>
    <w:rsid w:val="00F160BB"/>
    <w:rsid w:val="00F162D0"/>
    <w:rsid w:val="00F16E7E"/>
    <w:rsid w:val="00F17191"/>
    <w:rsid w:val="00F1752A"/>
    <w:rsid w:val="00F17B68"/>
    <w:rsid w:val="00F17C9F"/>
    <w:rsid w:val="00F207DB"/>
    <w:rsid w:val="00F20E84"/>
    <w:rsid w:val="00F22053"/>
    <w:rsid w:val="00F220D0"/>
    <w:rsid w:val="00F22165"/>
    <w:rsid w:val="00F221BB"/>
    <w:rsid w:val="00F226BD"/>
    <w:rsid w:val="00F227BF"/>
    <w:rsid w:val="00F22CC4"/>
    <w:rsid w:val="00F230EC"/>
    <w:rsid w:val="00F23467"/>
    <w:rsid w:val="00F2362F"/>
    <w:rsid w:val="00F23BB6"/>
    <w:rsid w:val="00F23DB6"/>
    <w:rsid w:val="00F2467F"/>
    <w:rsid w:val="00F24FF8"/>
    <w:rsid w:val="00F25234"/>
    <w:rsid w:val="00F25641"/>
    <w:rsid w:val="00F25A7C"/>
    <w:rsid w:val="00F25B67"/>
    <w:rsid w:val="00F25BBD"/>
    <w:rsid w:val="00F25EC7"/>
    <w:rsid w:val="00F25F87"/>
    <w:rsid w:val="00F262E2"/>
    <w:rsid w:val="00F26477"/>
    <w:rsid w:val="00F279AB"/>
    <w:rsid w:val="00F27ADA"/>
    <w:rsid w:val="00F27F11"/>
    <w:rsid w:val="00F3020C"/>
    <w:rsid w:val="00F3055E"/>
    <w:rsid w:val="00F30755"/>
    <w:rsid w:val="00F30CCD"/>
    <w:rsid w:val="00F31147"/>
    <w:rsid w:val="00F3153E"/>
    <w:rsid w:val="00F31640"/>
    <w:rsid w:val="00F316C4"/>
    <w:rsid w:val="00F31DFA"/>
    <w:rsid w:val="00F32739"/>
    <w:rsid w:val="00F328CA"/>
    <w:rsid w:val="00F32C51"/>
    <w:rsid w:val="00F32D6E"/>
    <w:rsid w:val="00F330E1"/>
    <w:rsid w:val="00F34359"/>
    <w:rsid w:val="00F34D51"/>
    <w:rsid w:val="00F3512C"/>
    <w:rsid w:val="00F35EC8"/>
    <w:rsid w:val="00F361A1"/>
    <w:rsid w:val="00F36775"/>
    <w:rsid w:val="00F36822"/>
    <w:rsid w:val="00F36F34"/>
    <w:rsid w:val="00F3720E"/>
    <w:rsid w:val="00F373C4"/>
    <w:rsid w:val="00F37B8E"/>
    <w:rsid w:val="00F37CF5"/>
    <w:rsid w:val="00F37EEA"/>
    <w:rsid w:val="00F40676"/>
    <w:rsid w:val="00F4081E"/>
    <w:rsid w:val="00F40887"/>
    <w:rsid w:val="00F409E7"/>
    <w:rsid w:val="00F40E50"/>
    <w:rsid w:val="00F4155F"/>
    <w:rsid w:val="00F41CAD"/>
    <w:rsid w:val="00F41CB4"/>
    <w:rsid w:val="00F41EC9"/>
    <w:rsid w:val="00F422D6"/>
    <w:rsid w:val="00F4269E"/>
    <w:rsid w:val="00F4281B"/>
    <w:rsid w:val="00F42A2B"/>
    <w:rsid w:val="00F42F46"/>
    <w:rsid w:val="00F43037"/>
    <w:rsid w:val="00F43775"/>
    <w:rsid w:val="00F437BE"/>
    <w:rsid w:val="00F43CD7"/>
    <w:rsid w:val="00F43E47"/>
    <w:rsid w:val="00F443D6"/>
    <w:rsid w:val="00F44493"/>
    <w:rsid w:val="00F444BB"/>
    <w:rsid w:val="00F44745"/>
    <w:rsid w:val="00F4474C"/>
    <w:rsid w:val="00F44EFD"/>
    <w:rsid w:val="00F451B2"/>
    <w:rsid w:val="00F452CA"/>
    <w:rsid w:val="00F4585E"/>
    <w:rsid w:val="00F45873"/>
    <w:rsid w:val="00F46475"/>
    <w:rsid w:val="00F46C06"/>
    <w:rsid w:val="00F46DB5"/>
    <w:rsid w:val="00F46DBB"/>
    <w:rsid w:val="00F478BC"/>
    <w:rsid w:val="00F47A99"/>
    <w:rsid w:val="00F50779"/>
    <w:rsid w:val="00F509D7"/>
    <w:rsid w:val="00F50E0D"/>
    <w:rsid w:val="00F5165A"/>
    <w:rsid w:val="00F51C65"/>
    <w:rsid w:val="00F51EC2"/>
    <w:rsid w:val="00F5225D"/>
    <w:rsid w:val="00F53044"/>
    <w:rsid w:val="00F5339A"/>
    <w:rsid w:val="00F53586"/>
    <w:rsid w:val="00F535CA"/>
    <w:rsid w:val="00F53BF4"/>
    <w:rsid w:val="00F53BF9"/>
    <w:rsid w:val="00F5406D"/>
    <w:rsid w:val="00F54741"/>
    <w:rsid w:val="00F548F5"/>
    <w:rsid w:val="00F54D6E"/>
    <w:rsid w:val="00F550F5"/>
    <w:rsid w:val="00F55207"/>
    <w:rsid w:val="00F5573C"/>
    <w:rsid w:val="00F55842"/>
    <w:rsid w:val="00F5677C"/>
    <w:rsid w:val="00F56894"/>
    <w:rsid w:val="00F56B94"/>
    <w:rsid w:val="00F56C58"/>
    <w:rsid w:val="00F56D50"/>
    <w:rsid w:val="00F56E20"/>
    <w:rsid w:val="00F57341"/>
    <w:rsid w:val="00F573F2"/>
    <w:rsid w:val="00F5771B"/>
    <w:rsid w:val="00F57AD5"/>
    <w:rsid w:val="00F57B81"/>
    <w:rsid w:val="00F57BE4"/>
    <w:rsid w:val="00F57D1A"/>
    <w:rsid w:val="00F57D32"/>
    <w:rsid w:val="00F60347"/>
    <w:rsid w:val="00F60793"/>
    <w:rsid w:val="00F60A1F"/>
    <w:rsid w:val="00F611E7"/>
    <w:rsid w:val="00F61347"/>
    <w:rsid w:val="00F61481"/>
    <w:rsid w:val="00F61BA8"/>
    <w:rsid w:val="00F61C0A"/>
    <w:rsid w:val="00F6311E"/>
    <w:rsid w:val="00F63567"/>
    <w:rsid w:val="00F636B8"/>
    <w:rsid w:val="00F636FF"/>
    <w:rsid w:val="00F637D7"/>
    <w:rsid w:val="00F6400B"/>
    <w:rsid w:val="00F64087"/>
    <w:rsid w:val="00F643D5"/>
    <w:rsid w:val="00F64740"/>
    <w:rsid w:val="00F65205"/>
    <w:rsid w:val="00F6523C"/>
    <w:rsid w:val="00F658F7"/>
    <w:rsid w:val="00F658FD"/>
    <w:rsid w:val="00F65A30"/>
    <w:rsid w:val="00F65AF5"/>
    <w:rsid w:val="00F65DD3"/>
    <w:rsid w:val="00F65DF3"/>
    <w:rsid w:val="00F66032"/>
    <w:rsid w:val="00F660FB"/>
    <w:rsid w:val="00F66416"/>
    <w:rsid w:val="00F66E49"/>
    <w:rsid w:val="00F6734B"/>
    <w:rsid w:val="00F67461"/>
    <w:rsid w:val="00F6783C"/>
    <w:rsid w:val="00F67D85"/>
    <w:rsid w:val="00F70101"/>
    <w:rsid w:val="00F7018F"/>
    <w:rsid w:val="00F7030F"/>
    <w:rsid w:val="00F7064C"/>
    <w:rsid w:val="00F70E4E"/>
    <w:rsid w:val="00F71302"/>
    <w:rsid w:val="00F71CF9"/>
    <w:rsid w:val="00F71DDD"/>
    <w:rsid w:val="00F71F29"/>
    <w:rsid w:val="00F7272C"/>
    <w:rsid w:val="00F72ABF"/>
    <w:rsid w:val="00F736FE"/>
    <w:rsid w:val="00F73CB9"/>
    <w:rsid w:val="00F73D6F"/>
    <w:rsid w:val="00F74118"/>
    <w:rsid w:val="00F7433B"/>
    <w:rsid w:val="00F74821"/>
    <w:rsid w:val="00F74B89"/>
    <w:rsid w:val="00F74CC3"/>
    <w:rsid w:val="00F74F3B"/>
    <w:rsid w:val="00F750E0"/>
    <w:rsid w:val="00F752BD"/>
    <w:rsid w:val="00F75937"/>
    <w:rsid w:val="00F75985"/>
    <w:rsid w:val="00F75E0B"/>
    <w:rsid w:val="00F75F88"/>
    <w:rsid w:val="00F7655D"/>
    <w:rsid w:val="00F769CE"/>
    <w:rsid w:val="00F76DA7"/>
    <w:rsid w:val="00F76F6B"/>
    <w:rsid w:val="00F77150"/>
    <w:rsid w:val="00F776CB"/>
    <w:rsid w:val="00F778A6"/>
    <w:rsid w:val="00F80040"/>
    <w:rsid w:val="00F8055A"/>
    <w:rsid w:val="00F80BCE"/>
    <w:rsid w:val="00F80E5B"/>
    <w:rsid w:val="00F81D9F"/>
    <w:rsid w:val="00F81DC6"/>
    <w:rsid w:val="00F8208D"/>
    <w:rsid w:val="00F8242D"/>
    <w:rsid w:val="00F824A6"/>
    <w:rsid w:val="00F82603"/>
    <w:rsid w:val="00F829F0"/>
    <w:rsid w:val="00F82C68"/>
    <w:rsid w:val="00F82FD3"/>
    <w:rsid w:val="00F8309F"/>
    <w:rsid w:val="00F83217"/>
    <w:rsid w:val="00F83C8E"/>
    <w:rsid w:val="00F84BA6"/>
    <w:rsid w:val="00F85092"/>
    <w:rsid w:val="00F852B2"/>
    <w:rsid w:val="00F854AA"/>
    <w:rsid w:val="00F8574E"/>
    <w:rsid w:val="00F85B88"/>
    <w:rsid w:val="00F85D96"/>
    <w:rsid w:val="00F862AF"/>
    <w:rsid w:val="00F8675A"/>
    <w:rsid w:val="00F86988"/>
    <w:rsid w:val="00F87383"/>
    <w:rsid w:val="00F873C6"/>
    <w:rsid w:val="00F875A7"/>
    <w:rsid w:val="00F878CC"/>
    <w:rsid w:val="00F90105"/>
    <w:rsid w:val="00F904F1"/>
    <w:rsid w:val="00F90513"/>
    <w:rsid w:val="00F905C7"/>
    <w:rsid w:val="00F9061B"/>
    <w:rsid w:val="00F90AEC"/>
    <w:rsid w:val="00F90D29"/>
    <w:rsid w:val="00F90F62"/>
    <w:rsid w:val="00F9101C"/>
    <w:rsid w:val="00F910A0"/>
    <w:rsid w:val="00F916E2"/>
    <w:rsid w:val="00F91873"/>
    <w:rsid w:val="00F91CAA"/>
    <w:rsid w:val="00F923B6"/>
    <w:rsid w:val="00F9271B"/>
    <w:rsid w:val="00F928CA"/>
    <w:rsid w:val="00F92E05"/>
    <w:rsid w:val="00F93182"/>
    <w:rsid w:val="00F9359A"/>
    <w:rsid w:val="00F93847"/>
    <w:rsid w:val="00F94012"/>
    <w:rsid w:val="00F9451D"/>
    <w:rsid w:val="00F94E52"/>
    <w:rsid w:val="00F95478"/>
    <w:rsid w:val="00F959B6"/>
    <w:rsid w:val="00F959D8"/>
    <w:rsid w:val="00F96385"/>
    <w:rsid w:val="00F964BE"/>
    <w:rsid w:val="00F969F2"/>
    <w:rsid w:val="00F96ADF"/>
    <w:rsid w:val="00F96D04"/>
    <w:rsid w:val="00F970AD"/>
    <w:rsid w:val="00F97207"/>
    <w:rsid w:val="00F9733D"/>
    <w:rsid w:val="00F973D7"/>
    <w:rsid w:val="00F9751D"/>
    <w:rsid w:val="00F97D0D"/>
    <w:rsid w:val="00FA04E3"/>
    <w:rsid w:val="00FA05DF"/>
    <w:rsid w:val="00FA0610"/>
    <w:rsid w:val="00FA076A"/>
    <w:rsid w:val="00FA07AD"/>
    <w:rsid w:val="00FA0BED"/>
    <w:rsid w:val="00FA0F6E"/>
    <w:rsid w:val="00FA1082"/>
    <w:rsid w:val="00FA10C3"/>
    <w:rsid w:val="00FA1429"/>
    <w:rsid w:val="00FA1C3E"/>
    <w:rsid w:val="00FA1CFF"/>
    <w:rsid w:val="00FA1ECA"/>
    <w:rsid w:val="00FA1F25"/>
    <w:rsid w:val="00FA1F4D"/>
    <w:rsid w:val="00FA27E0"/>
    <w:rsid w:val="00FA2CFF"/>
    <w:rsid w:val="00FA30F8"/>
    <w:rsid w:val="00FA34B8"/>
    <w:rsid w:val="00FA376C"/>
    <w:rsid w:val="00FA3F3B"/>
    <w:rsid w:val="00FA3FFB"/>
    <w:rsid w:val="00FA4122"/>
    <w:rsid w:val="00FA42C3"/>
    <w:rsid w:val="00FA4BBE"/>
    <w:rsid w:val="00FA4DE8"/>
    <w:rsid w:val="00FA5209"/>
    <w:rsid w:val="00FA54FC"/>
    <w:rsid w:val="00FA5976"/>
    <w:rsid w:val="00FA66FE"/>
    <w:rsid w:val="00FA67AA"/>
    <w:rsid w:val="00FA6E99"/>
    <w:rsid w:val="00FA6F7D"/>
    <w:rsid w:val="00FA7317"/>
    <w:rsid w:val="00FA756D"/>
    <w:rsid w:val="00FA77AF"/>
    <w:rsid w:val="00FA78D6"/>
    <w:rsid w:val="00FA797E"/>
    <w:rsid w:val="00FA7CCB"/>
    <w:rsid w:val="00FB058D"/>
    <w:rsid w:val="00FB076B"/>
    <w:rsid w:val="00FB0B8F"/>
    <w:rsid w:val="00FB0C17"/>
    <w:rsid w:val="00FB0CA9"/>
    <w:rsid w:val="00FB0F1C"/>
    <w:rsid w:val="00FB1473"/>
    <w:rsid w:val="00FB166F"/>
    <w:rsid w:val="00FB19AC"/>
    <w:rsid w:val="00FB1BCA"/>
    <w:rsid w:val="00FB1D75"/>
    <w:rsid w:val="00FB203A"/>
    <w:rsid w:val="00FB241C"/>
    <w:rsid w:val="00FB2487"/>
    <w:rsid w:val="00FB2981"/>
    <w:rsid w:val="00FB3FDF"/>
    <w:rsid w:val="00FB40A4"/>
    <w:rsid w:val="00FB45C9"/>
    <w:rsid w:val="00FB4684"/>
    <w:rsid w:val="00FB4A09"/>
    <w:rsid w:val="00FB4CE1"/>
    <w:rsid w:val="00FB5398"/>
    <w:rsid w:val="00FB56EE"/>
    <w:rsid w:val="00FB6089"/>
    <w:rsid w:val="00FB610A"/>
    <w:rsid w:val="00FB617A"/>
    <w:rsid w:val="00FB62D3"/>
    <w:rsid w:val="00FB63FE"/>
    <w:rsid w:val="00FB69B2"/>
    <w:rsid w:val="00FB6A97"/>
    <w:rsid w:val="00FB6E82"/>
    <w:rsid w:val="00FB70EF"/>
    <w:rsid w:val="00FB71D1"/>
    <w:rsid w:val="00FB7349"/>
    <w:rsid w:val="00FB7368"/>
    <w:rsid w:val="00FB7839"/>
    <w:rsid w:val="00FB7897"/>
    <w:rsid w:val="00FB78E2"/>
    <w:rsid w:val="00FB7B82"/>
    <w:rsid w:val="00FB7C23"/>
    <w:rsid w:val="00FC0BB0"/>
    <w:rsid w:val="00FC0BDF"/>
    <w:rsid w:val="00FC0E34"/>
    <w:rsid w:val="00FC0E6C"/>
    <w:rsid w:val="00FC1016"/>
    <w:rsid w:val="00FC1290"/>
    <w:rsid w:val="00FC1D01"/>
    <w:rsid w:val="00FC2207"/>
    <w:rsid w:val="00FC223B"/>
    <w:rsid w:val="00FC226F"/>
    <w:rsid w:val="00FC260C"/>
    <w:rsid w:val="00FC299C"/>
    <w:rsid w:val="00FC2C39"/>
    <w:rsid w:val="00FC2CB3"/>
    <w:rsid w:val="00FC38F0"/>
    <w:rsid w:val="00FC3CC6"/>
    <w:rsid w:val="00FC3EAC"/>
    <w:rsid w:val="00FC4016"/>
    <w:rsid w:val="00FC4801"/>
    <w:rsid w:val="00FC49A4"/>
    <w:rsid w:val="00FC4A8A"/>
    <w:rsid w:val="00FC4DCB"/>
    <w:rsid w:val="00FC50D0"/>
    <w:rsid w:val="00FC55C9"/>
    <w:rsid w:val="00FC5F5A"/>
    <w:rsid w:val="00FC61FB"/>
    <w:rsid w:val="00FC6534"/>
    <w:rsid w:val="00FC668C"/>
    <w:rsid w:val="00FC6B6D"/>
    <w:rsid w:val="00FC6B8A"/>
    <w:rsid w:val="00FC731E"/>
    <w:rsid w:val="00FC7662"/>
    <w:rsid w:val="00FC7CAA"/>
    <w:rsid w:val="00FC7D9A"/>
    <w:rsid w:val="00FC7E77"/>
    <w:rsid w:val="00FD0467"/>
    <w:rsid w:val="00FD0620"/>
    <w:rsid w:val="00FD07EB"/>
    <w:rsid w:val="00FD0ADA"/>
    <w:rsid w:val="00FD0C48"/>
    <w:rsid w:val="00FD1211"/>
    <w:rsid w:val="00FD1A39"/>
    <w:rsid w:val="00FD1ED3"/>
    <w:rsid w:val="00FD1FC2"/>
    <w:rsid w:val="00FD20D2"/>
    <w:rsid w:val="00FD2294"/>
    <w:rsid w:val="00FD250C"/>
    <w:rsid w:val="00FD278C"/>
    <w:rsid w:val="00FD2AD4"/>
    <w:rsid w:val="00FD2BF9"/>
    <w:rsid w:val="00FD2C6C"/>
    <w:rsid w:val="00FD3003"/>
    <w:rsid w:val="00FD31BD"/>
    <w:rsid w:val="00FD364F"/>
    <w:rsid w:val="00FD4439"/>
    <w:rsid w:val="00FD4550"/>
    <w:rsid w:val="00FD4660"/>
    <w:rsid w:val="00FD4E24"/>
    <w:rsid w:val="00FD4FE2"/>
    <w:rsid w:val="00FD527D"/>
    <w:rsid w:val="00FD53EB"/>
    <w:rsid w:val="00FD5745"/>
    <w:rsid w:val="00FD5C63"/>
    <w:rsid w:val="00FD5C69"/>
    <w:rsid w:val="00FD5FF9"/>
    <w:rsid w:val="00FD616B"/>
    <w:rsid w:val="00FD6495"/>
    <w:rsid w:val="00FD67B0"/>
    <w:rsid w:val="00FD691A"/>
    <w:rsid w:val="00FD6C5D"/>
    <w:rsid w:val="00FD7288"/>
    <w:rsid w:val="00FD732C"/>
    <w:rsid w:val="00FD741E"/>
    <w:rsid w:val="00FD7BC8"/>
    <w:rsid w:val="00FD7BCF"/>
    <w:rsid w:val="00FD7FFB"/>
    <w:rsid w:val="00FE06E0"/>
    <w:rsid w:val="00FE0B97"/>
    <w:rsid w:val="00FE0BD2"/>
    <w:rsid w:val="00FE0D38"/>
    <w:rsid w:val="00FE0E03"/>
    <w:rsid w:val="00FE0E42"/>
    <w:rsid w:val="00FE0FC2"/>
    <w:rsid w:val="00FE11FE"/>
    <w:rsid w:val="00FE1689"/>
    <w:rsid w:val="00FE17D9"/>
    <w:rsid w:val="00FE18E8"/>
    <w:rsid w:val="00FE1AE3"/>
    <w:rsid w:val="00FE1CD2"/>
    <w:rsid w:val="00FE1D6B"/>
    <w:rsid w:val="00FE2101"/>
    <w:rsid w:val="00FE21F8"/>
    <w:rsid w:val="00FE23CB"/>
    <w:rsid w:val="00FE23E2"/>
    <w:rsid w:val="00FE24A9"/>
    <w:rsid w:val="00FE29EF"/>
    <w:rsid w:val="00FE3359"/>
    <w:rsid w:val="00FE33E3"/>
    <w:rsid w:val="00FE3635"/>
    <w:rsid w:val="00FE3899"/>
    <w:rsid w:val="00FE3D96"/>
    <w:rsid w:val="00FE3FBF"/>
    <w:rsid w:val="00FE40AF"/>
    <w:rsid w:val="00FE40EA"/>
    <w:rsid w:val="00FE449F"/>
    <w:rsid w:val="00FE456D"/>
    <w:rsid w:val="00FE48C5"/>
    <w:rsid w:val="00FE496A"/>
    <w:rsid w:val="00FE4D20"/>
    <w:rsid w:val="00FE594C"/>
    <w:rsid w:val="00FE615D"/>
    <w:rsid w:val="00FE6337"/>
    <w:rsid w:val="00FE6A78"/>
    <w:rsid w:val="00FE6D43"/>
    <w:rsid w:val="00FE70AE"/>
    <w:rsid w:val="00FE752C"/>
    <w:rsid w:val="00FE7B4D"/>
    <w:rsid w:val="00FE7DC3"/>
    <w:rsid w:val="00FE7E2A"/>
    <w:rsid w:val="00FF0739"/>
    <w:rsid w:val="00FF0E08"/>
    <w:rsid w:val="00FF1842"/>
    <w:rsid w:val="00FF193A"/>
    <w:rsid w:val="00FF2148"/>
    <w:rsid w:val="00FF2448"/>
    <w:rsid w:val="00FF24D8"/>
    <w:rsid w:val="00FF2861"/>
    <w:rsid w:val="00FF29BB"/>
    <w:rsid w:val="00FF2F48"/>
    <w:rsid w:val="00FF3308"/>
    <w:rsid w:val="00FF36F0"/>
    <w:rsid w:val="00FF41D9"/>
    <w:rsid w:val="00FF4403"/>
    <w:rsid w:val="00FF5888"/>
    <w:rsid w:val="00FF635E"/>
    <w:rsid w:val="00FF68C3"/>
    <w:rsid w:val="00FF6A7D"/>
    <w:rsid w:val="00FF6E2F"/>
    <w:rsid w:val="00FF6EE0"/>
    <w:rsid w:val="00FF7238"/>
    <w:rsid w:val="00FF7D58"/>
    <w:rsid w:val="00FF7E81"/>
    <w:rsid w:val="05A338B5"/>
    <w:rsid w:val="08169D16"/>
    <w:rsid w:val="0C7B8505"/>
    <w:rsid w:val="0CE84F72"/>
    <w:rsid w:val="1053B8E9"/>
    <w:rsid w:val="13B22372"/>
    <w:rsid w:val="1F505A1F"/>
    <w:rsid w:val="286B60DE"/>
    <w:rsid w:val="2A9EFFF5"/>
    <w:rsid w:val="2C542B84"/>
    <w:rsid w:val="337FE713"/>
    <w:rsid w:val="36EC400C"/>
    <w:rsid w:val="3975479B"/>
    <w:rsid w:val="42EAE8D2"/>
    <w:rsid w:val="4385FEF6"/>
    <w:rsid w:val="4C1A6741"/>
    <w:rsid w:val="57FE9B1F"/>
    <w:rsid w:val="5A392C0F"/>
    <w:rsid w:val="632F1742"/>
    <w:rsid w:val="64777864"/>
    <w:rsid w:val="699D29D6"/>
    <w:rsid w:val="6D92A664"/>
    <w:rsid w:val="77577664"/>
    <w:rsid w:val="7B928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A63E5B"/>
  <w15:docId w15:val="{BDC1AE74-ED8A-426B-9E08-C73F02C35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4AF"/>
    <w:pPr>
      <w:spacing w:after="40" w:line="276" w:lineRule="auto"/>
    </w:pPr>
    <w:rPr>
      <w:rFonts w:ascii="Marianne" w:eastAsiaTheme="minorHAnsi" w:hAnsi="Marianne" w:cstheme="minorBidi"/>
      <w:sz w:val="22"/>
      <w:szCs w:val="22"/>
      <w:lang w:eastAsia="en-US"/>
    </w:rPr>
  </w:style>
  <w:style w:type="paragraph" w:styleId="Titre1">
    <w:name w:val="heading 1"/>
    <w:basedOn w:val="TitrePageDeGarde"/>
    <w:next w:val="Normal"/>
    <w:link w:val="Titre1Car"/>
    <w:qFormat/>
    <w:rsid w:val="00D370F2"/>
    <w:pPr>
      <w:pageBreakBefore/>
      <w:numPr>
        <w:numId w:val="2"/>
      </w:numPr>
      <w:pBdr>
        <w:bottom w:val="none" w:sz="0" w:space="0" w:color="auto"/>
      </w:pBdr>
      <w:ind w:left="357" w:hanging="357"/>
      <w:outlineLvl w:val="0"/>
    </w:pPr>
  </w:style>
  <w:style w:type="paragraph" w:styleId="Titre2">
    <w:name w:val="heading 2"/>
    <w:basedOn w:val="Normal"/>
    <w:next w:val="Normal"/>
    <w:link w:val="Titre2Car"/>
    <w:qFormat/>
    <w:rsid w:val="008A6B57"/>
    <w:pPr>
      <w:numPr>
        <w:ilvl w:val="1"/>
        <w:numId w:val="2"/>
      </w:numPr>
      <w:spacing w:before="120" w:after="120"/>
      <w:outlineLvl w:val="1"/>
    </w:pPr>
    <w:rPr>
      <w:rFonts w:eastAsia="Times New Roman" w:cs="Calibri"/>
      <w:b/>
      <w:bCs/>
      <w:color w:val="B13660"/>
      <w:sz w:val="32"/>
      <w:szCs w:val="26"/>
      <w:lang w:eastAsia="fr-FR"/>
    </w:rPr>
  </w:style>
  <w:style w:type="paragraph" w:styleId="Titre3">
    <w:name w:val="heading 3"/>
    <w:basedOn w:val="Normal"/>
    <w:next w:val="Normal"/>
    <w:link w:val="Titre3Car"/>
    <w:qFormat/>
    <w:rsid w:val="008A6B57"/>
    <w:pPr>
      <w:keepNext/>
      <w:numPr>
        <w:ilvl w:val="2"/>
        <w:numId w:val="2"/>
      </w:numPr>
      <w:spacing w:before="240" w:after="120"/>
      <w:outlineLvl w:val="2"/>
    </w:pPr>
    <w:rPr>
      <w:rFonts w:eastAsia="SimSun" w:cs="Arial"/>
      <w:b/>
      <w:bCs/>
      <w:color w:val="000000" w:themeColor="text1"/>
      <w:sz w:val="24"/>
      <w:szCs w:val="26"/>
    </w:rPr>
  </w:style>
  <w:style w:type="paragraph" w:styleId="Titre4">
    <w:name w:val="heading 4"/>
    <w:basedOn w:val="Titre3"/>
    <w:next w:val="Normal"/>
    <w:link w:val="Titre4Car"/>
    <w:unhideWhenUsed/>
    <w:qFormat/>
    <w:rsid w:val="008A6B57"/>
    <w:pPr>
      <w:numPr>
        <w:ilvl w:val="3"/>
      </w:numPr>
      <w:outlineLvl w:val="3"/>
    </w:pPr>
    <w:rPr>
      <w:i/>
      <w:sz w:val="22"/>
      <w:lang w:eastAsia="fr-FR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8A6B57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EE4786"/>
    <w:pPr>
      <w:spacing w:before="240" w:after="60"/>
      <w:ind w:left="1152" w:hanging="1152"/>
      <w:outlineLvl w:val="5"/>
    </w:pPr>
    <w:rPr>
      <w:b/>
      <w:bCs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EE4786"/>
    <w:pPr>
      <w:spacing w:before="240" w:after="60"/>
      <w:ind w:left="1296" w:hanging="1296"/>
      <w:outlineLvl w:val="6"/>
    </w:pPr>
    <w:rPr>
      <w:sz w:val="24"/>
      <w:szCs w:val="24"/>
    </w:rPr>
  </w:style>
  <w:style w:type="paragraph" w:styleId="Titre8">
    <w:name w:val="heading 8"/>
    <w:basedOn w:val="Normal"/>
    <w:next w:val="Normal"/>
    <w:link w:val="Titre8Car"/>
    <w:semiHidden/>
    <w:unhideWhenUsed/>
    <w:qFormat/>
    <w:rsid w:val="00EE4786"/>
    <w:pPr>
      <w:spacing w:before="240" w:after="60"/>
      <w:ind w:left="1440" w:hanging="144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EE4786"/>
    <w:pPr>
      <w:spacing w:before="240" w:after="60"/>
      <w:ind w:left="1584" w:hanging="1584"/>
      <w:outlineLvl w:val="8"/>
    </w:pPr>
    <w:rPr>
      <w:rFonts w:ascii="Cambria" w:hAnsi="Cambr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6B7A5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6B7A5A"/>
  </w:style>
  <w:style w:type="paragraph" w:styleId="Pieddepage">
    <w:name w:val="footer"/>
    <w:basedOn w:val="Normal"/>
    <w:link w:val="PieddepageCar"/>
    <w:uiPriority w:val="99"/>
    <w:unhideWhenUsed/>
    <w:rsid w:val="006B7A5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B7A5A"/>
  </w:style>
  <w:style w:type="character" w:styleId="Lienhypertexte">
    <w:name w:val="Hyperlink"/>
    <w:basedOn w:val="Policepardfaut"/>
    <w:uiPriority w:val="99"/>
    <w:rsid w:val="0038607A"/>
    <w:rPr>
      <w:color w:val="0000FF"/>
      <w:u w:val="single"/>
    </w:rPr>
  </w:style>
  <w:style w:type="paragraph" w:customStyle="1" w:styleId="Mparagraphetableau">
    <w:name w:val="M_paragraphe_tableau"/>
    <w:basedOn w:val="Normal"/>
    <w:rsid w:val="0038607A"/>
    <w:pPr>
      <w:suppressAutoHyphens/>
      <w:spacing w:before="60" w:after="60"/>
      <w:ind w:left="57" w:right="57"/>
    </w:pPr>
    <w:rPr>
      <w:rFonts w:ascii="Arial" w:eastAsia="Arial" w:hAnsi="Arial" w:cs="Arial"/>
      <w:sz w:val="20"/>
      <w:szCs w:val="24"/>
      <w:lang w:eastAsia="ar-SA"/>
    </w:rPr>
  </w:style>
  <w:style w:type="paragraph" w:customStyle="1" w:styleId="Mparagraphetableaucentre">
    <w:name w:val="M_paragraphe_tableau_centre"/>
    <w:basedOn w:val="Mparagraphetableau"/>
    <w:rsid w:val="0038607A"/>
    <w:pPr>
      <w:jc w:val="center"/>
    </w:pPr>
  </w:style>
  <w:style w:type="paragraph" w:customStyle="1" w:styleId="MtitretableaucentreGO">
    <w:name w:val="M_titre_tableau_centre_GO"/>
    <w:basedOn w:val="Normal"/>
    <w:rsid w:val="0038607A"/>
    <w:pPr>
      <w:suppressAutoHyphens/>
      <w:spacing w:before="120" w:after="120"/>
      <w:ind w:left="57" w:right="57"/>
      <w:jc w:val="center"/>
    </w:pPr>
    <w:rPr>
      <w:rFonts w:ascii="Arial" w:eastAsia="Arial" w:hAnsi="Arial"/>
      <w:b/>
      <w:bCs/>
      <w:szCs w:val="24"/>
      <w:lang w:eastAsia="ar-SA"/>
    </w:rPr>
  </w:style>
  <w:style w:type="paragraph" w:customStyle="1" w:styleId="TitrePageDeGarde">
    <w:name w:val="TitrePageDeGarde"/>
    <w:basedOn w:val="En-tte"/>
    <w:link w:val="TitrePageDeGardeCar"/>
    <w:qFormat/>
    <w:rsid w:val="005F24AF"/>
    <w:pPr>
      <w:pBdr>
        <w:bottom w:val="single" w:sz="4" w:space="1" w:color="auto"/>
      </w:pBdr>
      <w:jc w:val="center"/>
    </w:pPr>
    <w:rPr>
      <w:b/>
      <w:color w:val="B13660"/>
      <w:sz w:val="48"/>
    </w:rPr>
  </w:style>
  <w:style w:type="paragraph" w:customStyle="1" w:styleId="SousTitrePageDeGarde">
    <w:name w:val="SousTitrePageDeGarde"/>
    <w:basedOn w:val="Normal"/>
    <w:link w:val="SousTitrePageDeGardeCar"/>
    <w:qFormat/>
    <w:rsid w:val="00EE4786"/>
    <w:pPr>
      <w:jc w:val="center"/>
    </w:pPr>
    <w:rPr>
      <w:b/>
      <w:sz w:val="36"/>
      <w:szCs w:val="36"/>
    </w:rPr>
  </w:style>
  <w:style w:type="character" w:customStyle="1" w:styleId="TitrePageDeGardeCar">
    <w:name w:val="TitrePageDeGarde Car"/>
    <w:basedOn w:val="En-tteCar"/>
    <w:link w:val="TitrePageDeGarde"/>
    <w:rsid w:val="005F24AF"/>
    <w:rPr>
      <w:rFonts w:ascii="Marianne" w:eastAsiaTheme="minorHAnsi" w:hAnsi="Marianne" w:cstheme="minorBidi"/>
      <w:b/>
      <w:color w:val="B13660"/>
      <w:sz w:val="48"/>
      <w:szCs w:val="22"/>
      <w:lang w:eastAsia="en-US"/>
    </w:rPr>
  </w:style>
  <w:style w:type="paragraph" w:customStyle="1" w:styleId="TitreTableau">
    <w:name w:val="TitreTableau"/>
    <w:basedOn w:val="Normal"/>
    <w:link w:val="TitreTableauCar"/>
    <w:qFormat/>
    <w:rsid w:val="00EE4786"/>
    <w:pPr>
      <w:keepNext/>
      <w:keepLines/>
      <w:shd w:val="clear" w:color="auto" w:fill="666666"/>
      <w:tabs>
        <w:tab w:val="left" w:pos="57"/>
        <w:tab w:val="left" w:pos="114"/>
        <w:tab w:val="left" w:pos="624"/>
      </w:tabs>
      <w:ind w:left="115" w:right="567"/>
    </w:pPr>
    <w:rPr>
      <w:b/>
      <w:color w:val="FFFFFF" w:themeColor="background1"/>
      <w:sz w:val="20"/>
      <w:szCs w:val="28"/>
      <w:lang w:val="en-US"/>
    </w:rPr>
  </w:style>
  <w:style w:type="character" w:customStyle="1" w:styleId="SousTitrePageDeGardeCar">
    <w:name w:val="SousTitrePageDeGarde Car"/>
    <w:basedOn w:val="Policepardfaut"/>
    <w:link w:val="SousTitrePageDeGarde"/>
    <w:rsid w:val="00EE4786"/>
    <w:rPr>
      <w:b/>
      <w:sz w:val="36"/>
      <w:szCs w:val="36"/>
    </w:rPr>
  </w:style>
  <w:style w:type="character" w:customStyle="1" w:styleId="TitreTableauCar">
    <w:name w:val="TitreTableau Car"/>
    <w:basedOn w:val="Policepardfaut"/>
    <w:link w:val="TitreTableau"/>
    <w:rsid w:val="00EE4786"/>
    <w:rPr>
      <w:rFonts w:eastAsiaTheme="minorHAnsi" w:cstheme="minorBidi"/>
      <w:b/>
      <w:color w:val="FFFFFF" w:themeColor="background1"/>
      <w:szCs w:val="28"/>
      <w:shd w:val="clear" w:color="auto" w:fill="666666"/>
      <w:lang w:val="en-US" w:eastAsia="en-US"/>
    </w:rPr>
  </w:style>
  <w:style w:type="character" w:customStyle="1" w:styleId="Titre1Car">
    <w:name w:val="Titre 1 Car"/>
    <w:basedOn w:val="Policepardfaut"/>
    <w:link w:val="Titre1"/>
    <w:rsid w:val="00D370F2"/>
    <w:rPr>
      <w:rFonts w:ascii="Marianne" w:eastAsiaTheme="minorHAnsi" w:hAnsi="Marianne" w:cstheme="minorBidi"/>
      <w:b/>
      <w:color w:val="B13660"/>
      <w:sz w:val="48"/>
      <w:szCs w:val="22"/>
      <w:lang w:eastAsia="en-US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E4786"/>
    <w:pPr>
      <w:keepLines/>
      <w:spacing w:before="480" w:after="0"/>
      <w:outlineLvl w:val="9"/>
    </w:pPr>
    <w:rPr>
      <w:color w:val="365F91"/>
      <w:sz w:val="28"/>
      <w:szCs w:val="28"/>
    </w:rPr>
  </w:style>
  <w:style w:type="character" w:customStyle="1" w:styleId="Titre2Car">
    <w:name w:val="Titre 2 Car"/>
    <w:basedOn w:val="Policepardfaut"/>
    <w:link w:val="Titre2"/>
    <w:rsid w:val="000171DE"/>
    <w:rPr>
      <w:rFonts w:ascii="Marianne" w:hAnsi="Marianne" w:cs="Calibri"/>
      <w:b/>
      <w:bCs/>
      <w:color w:val="B13660"/>
      <w:sz w:val="32"/>
      <w:szCs w:val="26"/>
    </w:rPr>
  </w:style>
  <w:style w:type="character" w:customStyle="1" w:styleId="Titre3Car">
    <w:name w:val="Titre 3 Car"/>
    <w:basedOn w:val="Policepardfaut"/>
    <w:link w:val="Titre3"/>
    <w:rsid w:val="000171DE"/>
    <w:rPr>
      <w:rFonts w:ascii="Marianne" w:eastAsia="SimSun" w:hAnsi="Marianne" w:cs="Arial"/>
      <w:b/>
      <w:bCs/>
      <w:color w:val="000000" w:themeColor="text1"/>
      <w:sz w:val="24"/>
      <w:szCs w:val="26"/>
      <w:lang w:eastAsia="en-US"/>
    </w:rPr>
  </w:style>
  <w:style w:type="character" w:customStyle="1" w:styleId="Titre4Car">
    <w:name w:val="Titre 4 Car"/>
    <w:basedOn w:val="Policepardfaut"/>
    <w:link w:val="Titre4"/>
    <w:rsid w:val="000171DE"/>
    <w:rPr>
      <w:rFonts w:ascii="Marianne" w:eastAsia="SimSun" w:hAnsi="Marianne" w:cs="Arial"/>
      <w:b/>
      <w:bCs/>
      <w:i/>
      <w:color w:val="000000" w:themeColor="text1"/>
      <w:sz w:val="22"/>
      <w:szCs w:val="26"/>
    </w:rPr>
  </w:style>
  <w:style w:type="character" w:customStyle="1" w:styleId="Titre5Car">
    <w:name w:val="Titre 5 Car"/>
    <w:basedOn w:val="Policepardfaut"/>
    <w:link w:val="Titre5"/>
    <w:semiHidden/>
    <w:rsid w:val="00EE4786"/>
    <w:rPr>
      <w:rFonts w:ascii="Marianne" w:eastAsiaTheme="minorHAnsi" w:hAnsi="Marianne" w:cstheme="minorBidi"/>
      <w:b/>
      <w:bCs/>
      <w:i/>
      <w:iCs/>
      <w:sz w:val="26"/>
      <w:szCs w:val="26"/>
      <w:lang w:eastAsia="en-US"/>
    </w:rPr>
  </w:style>
  <w:style w:type="character" w:customStyle="1" w:styleId="Titre6Car">
    <w:name w:val="Titre 6 Car"/>
    <w:basedOn w:val="Policepardfaut"/>
    <w:link w:val="Titre6"/>
    <w:semiHidden/>
    <w:rsid w:val="00EE4786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semiHidden/>
    <w:rsid w:val="00EE4786"/>
    <w:rPr>
      <w:sz w:val="24"/>
      <w:szCs w:val="24"/>
    </w:rPr>
  </w:style>
  <w:style w:type="character" w:customStyle="1" w:styleId="Titre8Car">
    <w:name w:val="Titre 8 Car"/>
    <w:basedOn w:val="Policepardfaut"/>
    <w:link w:val="Titre8"/>
    <w:semiHidden/>
    <w:rsid w:val="00EE4786"/>
    <w:rPr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semiHidden/>
    <w:rsid w:val="00EE4786"/>
    <w:rPr>
      <w:rFonts w:ascii="Cambria" w:hAnsi="Cambria"/>
      <w:sz w:val="22"/>
      <w:szCs w:val="22"/>
    </w:rPr>
  </w:style>
  <w:style w:type="paragraph" w:styleId="TM1">
    <w:name w:val="toc 1"/>
    <w:basedOn w:val="Normal"/>
    <w:next w:val="Normal"/>
    <w:autoRedefine/>
    <w:uiPriority w:val="39"/>
    <w:unhideWhenUsed/>
    <w:rsid w:val="00A82525"/>
    <w:pPr>
      <w:tabs>
        <w:tab w:val="left" w:pos="440"/>
        <w:tab w:val="right" w:leader="dot" w:pos="10196"/>
      </w:tabs>
      <w:spacing w:before="120"/>
    </w:pPr>
    <w:rPr>
      <w:b/>
      <w:bCs/>
      <w:i/>
      <w:iCs/>
      <w:sz w:val="24"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764D5E"/>
    <w:pPr>
      <w:tabs>
        <w:tab w:val="left" w:pos="880"/>
        <w:tab w:val="right" w:leader="dot" w:pos="10196"/>
      </w:tabs>
      <w:spacing w:before="120"/>
      <w:ind w:left="220"/>
    </w:pPr>
    <w:rPr>
      <w:b/>
      <w:bCs/>
    </w:rPr>
  </w:style>
  <w:style w:type="paragraph" w:styleId="TM3">
    <w:name w:val="toc 3"/>
    <w:basedOn w:val="Normal"/>
    <w:next w:val="Normal"/>
    <w:autoRedefine/>
    <w:uiPriority w:val="39"/>
    <w:unhideWhenUsed/>
    <w:rsid w:val="009E6E4B"/>
    <w:pPr>
      <w:tabs>
        <w:tab w:val="left" w:pos="1100"/>
        <w:tab w:val="right" w:leader="dot" w:pos="10196"/>
      </w:tabs>
      <w:ind w:left="440"/>
    </w:pPr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EE4786"/>
    <w:pPr>
      <w:ind w:left="708"/>
    </w:pPr>
  </w:style>
  <w:style w:type="paragraph" w:styleId="Notedebasdepage">
    <w:name w:val="footnote text"/>
    <w:basedOn w:val="Normal"/>
    <w:link w:val="NotedebasdepageCar"/>
    <w:semiHidden/>
    <w:rsid w:val="00A312E5"/>
    <w:pPr>
      <w:spacing w:before="120"/>
    </w:pPr>
    <w:rPr>
      <w:rFonts w:ascii="Arial" w:hAnsi="Arial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A312E5"/>
    <w:rPr>
      <w:rFonts w:ascii="Arial" w:hAnsi="Arial"/>
    </w:rPr>
  </w:style>
  <w:style w:type="character" w:styleId="Appelnotedebasdep">
    <w:name w:val="footnote reference"/>
    <w:basedOn w:val="Policepardfaut"/>
    <w:semiHidden/>
    <w:rsid w:val="00A312E5"/>
    <w:rPr>
      <w:vertAlign w:val="superscript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426BE7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426BE7"/>
    <w:rPr>
      <w:rFonts w:ascii="Tahoma" w:hAnsi="Tahoma" w:cs="Tahoma"/>
      <w:sz w:val="16"/>
      <w:szCs w:val="16"/>
    </w:rPr>
  </w:style>
  <w:style w:type="paragraph" w:styleId="Rvision">
    <w:name w:val="Revision"/>
    <w:hidden/>
    <w:uiPriority w:val="99"/>
    <w:semiHidden/>
    <w:rsid w:val="00AB7ABE"/>
    <w:rPr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B7AB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B7ABE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uiPriority w:val="99"/>
    <w:unhideWhenUsed/>
    <w:rsid w:val="005D021A"/>
    <w:pPr>
      <w:spacing w:after="120"/>
      <w:ind w:firstLine="709"/>
    </w:pPr>
  </w:style>
  <w:style w:type="character" w:customStyle="1" w:styleId="CorpsdetexteCar">
    <w:name w:val="Corps de texte Car"/>
    <w:basedOn w:val="Policepardfaut"/>
    <w:link w:val="Corpsdetexte"/>
    <w:uiPriority w:val="99"/>
    <w:rsid w:val="005D021A"/>
    <w:rPr>
      <w:sz w:val="22"/>
      <w:szCs w:val="22"/>
    </w:rPr>
  </w:style>
  <w:style w:type="paragraph" w:customStyle="1" w:styleId="Standard">
    <w:name w:val="Standard"/>
    <w:rsid w:val="00986C8C"/>
    <w:pPr>
      <w:widowControl w:val="0"/>
      <w:autoSpaceDE w:val="0"/>
      <w:autoSpaceDN w:val="0"/>
      <w:adjustRightInd w:val="0"/>
    </w:pPr>
    <w:rPr>
      <w:rFonts w:ascii="Arial" w:hAnsi="WenQuanYi Micro Hei" w:cs="Arial"/>
      <w:kern w:val="1"/>
      <w:sz w:val="24"/>
      <w:szCs w:val="24"/>
      <w:lang w:eastAsia="zh-CN" w:bidi="hi-IN"/>
    </w:rPr>
  </w:style>
  <w:style w:type="table" w:customStyle="1" w:styleId="ScrollTableNormal">
    <w:name w:val="Scroll Table Normal"/>
    <w:basedOn w:val="TableauNormal"/>
    <w:uiPriority w:val="99"/>
    <w:rsid w:val="00120D73"/>
    <w:pPr>
      <w:ind w:left="115"/>
    </w:pPr>
    <w:rPr>
      <w:rFonts w:eastAsiaTheme="minorHAnsi" w:cstheme="minorBidi"/>
      <w:sz w:val="22"/>
      <w:szCs w:val="22"/>
      <w:lang w:val="en-US" w:eastAsia="en-US"/>
    </w:rPr>
    <w:tblPr>
      <w:tblBorders>
        <w:top w:val="single" w:sz="4" w:space="0" w:color="002060"/>
        <w:left w:val="single" w:sz="4" w:space="0" w:color="002060"/>
        <w:bottom w:val="single" w:sz="4" w:space="0" w:color="002060"/>
        <w:right w:val="single" w:sz="4" w:space="0" w:color="002060"/>
        <w:insideH w:val="single" w:sz="4" w:space="0" w:color="002060"/>
        <w:insideV w:val="single" w:sz="4" w:space="0" w:color="002060"/>
      </w:tblBorders>
    </w:tblPr>
    <w:tcPr>
      <w:shd w:val="clear" w:color="auto" w:fill="FFFFFF" w:themeFill="background1"/>
    </w:tcPr>
    <w:tblStylePr w:type="firstRow">
      <w:pPr>
        <w:jc w:val="center"/>
      </w:pPr>
      <w:rPr>
        <w:rFonts w:ascii="Calibri" w:hAnsi="Calibri"/>
        <w:b/>
        <w:color w:val="BE42AC"/>
        <w:sz w:val="22"/>
      </w:rPr>
      <w:tblPr/>
      <w:tcPr>
        <w:shd w:val="clear" w:color="auto" w:fill="E5DFEC" w:themeFill="accent4" w:themeFillTint="33"/>
        <w:vAlign w:val="center"/>
      </w:tcPr>
    </w:tblStylePr>
    <w:tblStylePr w:type="firstCol">
      <w:pPr>
        <w:jc w:val="center"/>
      </w:pPr>
      <w:rPr>
        <w:rFonts w:ascii="Calibri" w:hAnsi="Calibri"/>
        <w:b/>
        <w:color w:val="FFFFFF" w:themeColor="background1"/>
      </w:rPr>
      <w:tblPr/>
      <w:tcPr>
        <w:shd w:val="clear" w:color="auto" w:fill="B2B2B2"/>
        <w:vAlign w:val="center"/>
      </w:tcPr>
    </w:tblStylePr>
  </w:style>
  <w:style w:type="paragraph" w:styleId="TM4">
    <w:name w:val="toc 4"/>
    <w:basedOn w:val="Normal"/>
    <w:next w:val="Normal"/>
    <w:autoRedefine/>
    <w:uiPriority w:val="39"/>
    <w:unhideWhenUsed/>
    <w:rsid w:val="00522E72"/>
    <w:pPr>
      <w:ind w:left="660"/>
    </w:pPr>
    <w:rPr>
      <w:i/>
      <w:sz w:val="20"/>
      <w:szCs w:val="20"/>
    </w:rPr>
  </w:style>
  <w:style w:type="paragraph" w:styleId="TM5">
    <w:name w:val="toc 5"/>
    <w:basedOn w:val="Normal"/>
    <w:next w:val="Normal"/>
    <w:autoRedefine/>
    <w:uiPriority w:val="39"/>
    <w:unhideWhenUsed/>
    <w:rsid w:val="00FD7D20"/>
    <w:pPr>
      <w:ind w:left="880"/>
    </w:pPr>
    <w:rPr>
      <w:sz w:val="20"/>
      <w:szCs w:val="20"/>
    </w:rPr>
  </w:style>
  <w:style w:type="paragraph" w:styleId="TM6">
    <w:name w:val="toc 6"/>
    <w:basedOn w:val="Normal"/>
    <w:next w:val="Normal"/>
    <w:autoRedefine/>
    <w:uiPriority w:val="39"/>
    <w:unhideWhenUsed/>
    <w:rsid w:val="00FD7D20"/>
    <w:pPr>
      <w:ind w:left="1100"/>
    </w:pPr>
    <w:rPr>
      <w:sz w:val="20"/>
      <w:szCs w:val="20"/>
    </w:rPr>
  </w:style>
  <w:style w:type="paragraph" w:styleId="TM7">
    <w:name w:val="toc 7"/>
    <w:basedOn w:val="Normal"/>
    <w:next w:val="Normal"/>
    <w:autoRedefine/>
    <w:uiPriority w:val="39"/>
    <w:unhideWhenUsed/>
    <w:rsid w:val="00FD7D20"/>
    <w:pPr>
      <w:ind w:left="1320"/>
    </w:pPr>
    <w:rPr>
      <w:sz w:val="20"/>
      <w:szCs w:val="20"/>
    </w:rPr>
  </w:style>
  <w:style w:type="paragraph" w:styleId="TM8">
    <w:name w:val="toc 8"/>
    <w:basedOn w:val="Normal"/>
    <w:next w:val="Normal"/>
    <w:autoRedefine/>
    <w:uiPriority w:val="39"/>
    <w:unhideWhenUsed/>
    <w:rsid w:val="00FD7D20"/>
    <w:pPr>
      <w:ind w:left="1540"/>
    </w:pPr>
    <w:rPr>
      <w:sz w:val="20"/>
      <w:szCs w:val="20"/>
    </w:rPr>
  </w:style>
  <w:style w:type="paragraph" w:styleId="TM9">
    <w:name w:val="toc 9"/>
    <w:basedOn w:val="Normal"/>
    <w:next w:val="Normal"/>
    <w:autoRedefine/>
    <w:uiPriority w:val="39"/>
    <w:unhideWhenUsed/>
    <w:rsid w:val="00FD7D20"/>
    <w:pPr>
      <w:ind w:left="1760"/>
    </w:pPr>
    <w:rPr>
      <w:sz w:val="20"/>
      <w:szCs w:val="20"/>
    </w:rPr>
  </w:style>
  <w:style w:type="table" w:styleId="Trameclaire-Accent3">
    <w:name w:val="Light Shading Accent 3"/>
    <w:basedOn w:val="TableauNormal"/>
    <w:uiPriority w:val="60"/>
    <w:rsid w:val="00131CF3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moyenne2-Accent4">
    <w:name w:val="Medium Shading 2 Accent 4"/>
    <w:basedOn w:val="TableauNormal"/>
    <w:uiPriority w:val="64"/>
    <w:rsid w:val="00131CF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crollWarning">
    <w:name w:val="Scroll Warning"/>
    <w:basedOn w:val="TableNormal0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TableNormal0">
    <w:name w:val="Table Normal_0"/>
    <w:uiPriority w:val="99"/>
    <w:semiHidden/>
    <w:unhideWhenUsed/>
    <w:rsid w:val="00CB6201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crollNote">
    <w:name w:val="Scroll Note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Panel">
    <w:name w:val="Scroll Panel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Info">
    <w:name w:val="Scroll Info"/>
    <w:basedOn w:val="TableNormal0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ScrollTip">
    <w:name w:val="Scroll Tip"/>
    <w:basedOn w:val="TableNormal0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SectionColumn">
    <w:name w:val="Scroll Section Column"/>
    <w:basedOn w:val="TableNormal0"/>
    <w:uiPriority w:val="99"/>
    <w:rsid w:val="00E868FB"/>
    <w:tblPr/>
  </w:style>
  <w:style w:type="table" w:customStyle="1" w:styleId="ScrollCode">
    <w:name w:val="Scroll Code"/>
    <w:basedOn w:val="TableNormal0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Quote">
    <w:name w:val="Scroll Quote"/>
    <w:basedOn w:val="TableNormal0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NormalWeb">
    <w:name w:val="Normal (Web)"/>
    <w:basedOn w:val="Normal"/>
    <w:uiPriority w:val="99"/>
    <w:unhideWhenUsed/>
    <w:rsid w:val="0094700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94700C"/>
    <w:rPr>
      <w:color w:val="800080" w:themeColor="followedHyperlink"/>
      <w:u w:val="single"/>
    </w:rPr>
  </w:style>
  <w:style w:type="character" w:customStyle="1" w:styleId="parent">
    <w:name w:val="parent"/>
    <w:basedOn w:val="Policepardfaut"/>
    <w:rsid w:val="00D100EB"/>
  </w:style>
  <w:style w:type="paragraph" w:styleId="Retraitnormal">
    <w:name w:val="Normal Indent"/>
    <w:basedOn w:val="Normal"/>
    <w:rsid w:val="00DC46DA"/>
    <w:pPr>
      <w:spacing w:before="200"/>
      <w:ind w:left="708"/>
    </w:pPr>
    <w:rPr>
      <w:sz w:val="20"/>
      <w:szCs w:val="20"/>
      <w:lang w:bidi="en-US"/>
    </w:rPr>
  </w:style>
  <w:style w:type="character" w:styleId="Marquedecommentaire">
    <w:name w:val="annotation reference"/>
    <w:basedOn w:val="Policepardfaut"/>
    <w:uiPriority w:val="99"/>
    <w:semiHidden/>
    <w:unhideWhenUsed/>
    <w:rsid w:val="00756AA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56AA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56AA7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56AA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56AA7"/>
    <w:rPr>
      <w:b/>
      <w:bCs/>
    </w:rPr>
  </w:style>
  <w:style w:type="character" w:customStyle="1" w:styleId="RoseFramboise">
    <w:name w:val="Rose Framboise"/>
    <w:uiPriority w:val="1"/>
    <w:qFormat/>
    <w:rsid w:val="00EE4786"/>
    <w:rPr>
      <w:color w:val="B13660"/>
    </w:rPr>
  </w:style>
  <w:style w:type="character" w:customStyle="1" w:styleId="titre-content1">
    <w:name w:val="titre-content1"/>
    <w:basedOn w:val="Policepardfaut"/>
    <w:rsid w:val="007E0B27"/>
    <w:rPr>
      <w:rFonts w:ascii="inherit" w:hAnsi="inherit" w:hint="default"/>
    </w:rPr>
  </w:style>
  <w:style w:type="table" w:customStyle="1" w:styleId="TableGrid1">
    <w:name w:val="Table Grid_1"/>
    <w:basedOn w:val="TableNormal1"/>
    <w:uiPriority w:val="59"/>
    <w:rsid w:val="00E868FB"/>
    <w:tblPr/>
  </w:style>
  <w:style w:type="table" w:customStyle="1" w:styleId="TableNormal1">
    <w:name w:val="Table Normal_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F34D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normaltextrun">
    <w:name w:val="normaltextrun"/>
    <w:basedOn w:val="Policepardfaut"/>
    <w:rsid w:val="00F34D51"/>
  </w:style>
  <w:style w:type="character" w:customStyle="1" w:styleId="eop">
    <w:name w:val="eop"/>
    <w:basedOn w:val="Policepardfaut"/>
    <w:rsid w:val="00F34D51"/>
  </w:style>
  <w:style w:type="paragraph" w:styleId="Lgende">
    <w:name w:val="caption"/>
    <w:basedOn w:val="Normal"/>
    <w:next w:val="Normal"/>
    <w:uiPriority w:val="35"/>
    <w:unhideWhenUsed/>
    <w:qFormat/>
    <w:rsid w:val="005F69FF"/>
    <w:pPr>
      <w:spacing w:line="240" w:lineRule="auto"/>
      <w:jc w:val="both"/>
    </w:pPr>
    <w:rPr>
      <w:i/>
      <w:iCs/>
      <w:color w:val="1F497D" w:themeColor="text2"/>
      <w:sz w:val="18"/>
      <w:szCs w:val="18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B5296"/>
    <w:rPr>
      <w:color w:val="605E5C"/>
      <w:shd w:val="clear" w:color="auto" w:fill="E1DFDD"/>
    </w:rPr>
  </w:style>
  <w:style w:type="paragraph" w:styleId="Sansinterligne">
    <w:name w:val="No Spacing"/>
    <w:basedOn w:val="Normal"/>
    <w:link w:val="SansinterligneCar"/>
    <w:uiPriority w:val="1"/>
    <w:rsid w:val="00B367A6"/>
    <w:pPr>
      <w:keepLines/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B367A6"/>
    <w:rPr>
      <w:rFonts w:ascii="Arial" w:hAnsi="Arial"/>
    </w:rPr>
  </w:style>
  <w:style w:type="paragraph" w:customStyle="1" w:styleId="Default">
    <w:name w:val="Default"/>
    <w:rsid w:val="00833C37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paragraph" w:customStyle="1" w:styleId="xmsonormal">
    <w:name w:val="x_msonormal"/>
    <w:basedOn w:val="Normal"/>
    <w:rsid w:val="009C3EF0"/>
    <w:pPr>
      <w:spacing w:after="0" w:line="240" w:lineRule="auto"/>
    </w:pPr>
    <w:rPr>
      <w:rFonts w:ascii="Calibri" w:hAnsi="Calibri" w:cs="Calibri"/>
      <w:lang w:eastAsia="fr-FR"/>
    </w:rPr>
  </w:style>
  <w:style w:type="character" w:customStyle="1" w:styleId="UnresolvedMention1">
    <w:name w:val="Unresolved Mention1"/>
    <w:basedOn w:val="Policepardfaut"/>
    <w:uiPriority w:val="99"/>
    <w:semiHidden/>
    <w:unhideWhenUsed/>
    <w:rsid w:val="00390AD9"/>
    <w:rPr>
      <w:color w:val="605E5C"/>
      <w:shd w:val="clear" w:color="auto" w:fill="E1DFDD"/>
    </w:rPr>
  </w:style>
  <w:style w:type="character" w:styleId="Mentionnonrsolue">
    <w:name w:val="Unresolved Mention"/>
    <w:basedOn w:val="Policepardfaut"/>
    <w:uiPriority w:val="99"/>
    <w:semiHidden/>
    <w:unhideWhenUsed/>
    <w:rsid w:val="00B427C8"/>
    <w:rPr>
      <w:color w:val="605E5C"/>
      <w:shd w:val="clear" w:color="auto" w:fill="E1DFDD"/>
    </w:rPr>
  </w:style>
  <w:style w:type="numbering" w:customStyle="1" w:styleId="MjSIECLE">
    <w:name w:val="Màj SIECLE"/>
    <w:uiPriority w:val="99"/>
    <w:rsid w:val="008A6B57"/>
    <w:pPr>
      <w:numPr>
        <w:numId w:val="1"/>
      </w:numPr>
    </w:pPr>
  </w:style>
  <w:style w:type="table" w:customStyle="1" w:styleId="ScrollCustomPanel">
    <w:name w:val="Scroll Custom Panel"/>
    <w:basedOn w:val="TableauNormal"/>
    <w:uiPriority w:val="99"/>
    <w:qFormat/>
    <w:rsid w:val="0010625D"/>
    <w:pPr>
      <w:ind w:left="173" w:right="259"/>
    </w:p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EBFF"/>
    </w:tcPr>
  </w:style>
  <w:style w:type="table" w:styleId="Grilledutableau">
    <w:name w:val="Table Grid"/>
    <w:basedOn w:val="TableauNormal"/>
    <w:uiPriority w:val="59"/>
    <w:rsid w:val="00E868FB"/>
    <w:tblPr/>
  </w:style>
  <w:style w:type="table" w:customStyle="1" w:styleId="ScrollNoteCloud">
    <w:name w:val="Scroll Note Cloud"/>
    <w:basedOn w:val="TableauNormal"/>
    <w:uiPriority w:val="99"/>
    <w:rsid w:val="00250162"/>
    <w:pPr>
      <w:ind w:left="176" w:right="261"/>
    </w:p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EAE6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21" Type="http://schemas.openxmlformats.org/officeDocument/2006/relationships/image" Target="media/image7.png"/><Relationship Id="rId34" Type="http://schemas.openxmlformats.org/officeDocument/2006/relationships/hyperlink" Target="https://sesam.in.orion.education.fr/sesam/view.php?id=503025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header" Target="head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40" Type="http://schemas.openxmlformats.org/officeDocument/2006/relationships/image" Target="media/image24.svg"/><Relationship Id="rId45" Type="http://schemas.openxmlformats.org/officeDocument/2006/relationships/image" Target="media/image29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yperlink" Target="https://api.gouv.fr/les-api/base-adresse-nationale" TargetMode="External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6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381CE1042B3C42987032D8AE7E6B8F" ma:contentTypeVersion="9" ma:contentTypeDescription="Crée un document." ma:contentTypeScope="" ma:versionID="3942cb6862bda7c53f7c9cd563291a1d">
  <xsd:schema xmlns:xsd="http://www.w3.org/2001/XMLSchema" xmlns:xs="http://www.w3.org/2001/XMLSchema" xmlns:p="http://schemas.microsoft.com/office/2006/metadata/properties" xmlns:ns2="db932f53-8f3f-4898-9ead-53f1eec03827" targetNamespace="http://schemas.microsoft.com/office/2006/metadata/properties" ma:root="true" ma:fieldsID="2da253d4d15807a8ff388ab59e50996c" ns2:_="">
    <xsd:import namespace="db932f53-8f3f-4898-9ead-53f1eec038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932f53-8f3f-4898-9ead-53f1eec038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9FDA2-84D7-4C55-A2F6-FA6EB8E621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932f53-8f3f-4898-9ead-53f1eec038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8306CF-521C-4278-BE00-0A401D7984C8}">
  <ds:schemaRefs>
    <ds:schemaRef ds:uri="http://schemas.microsoft.com/office/2006/documentManagement/types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schemas.microsoft.com/office/infopath/2007/PartnerControls"/>
    <ds:schemaRef ds:uri="db932f53-8f3f-4898-9ead-53f1eec03827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5A371EA-CFA4-4717-8BC5-DAB4B2705B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8F4EB7-1177-4159-A017-1B10F3874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21</Pages>
  <Words>2486</Words>
  <Characters>13679</Characters>
  <Application>Microsoft Office Word</Application>
  <DocSecurity>0</DocSecurity>
  <Lines>113</Lines>
  <Paragraphs>32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LPI_Guide métier Chef établissement</vt:lpstr>
      <vt:lpstr>LPI_Guide métier Chef établissement</vt:lpstr>
    </vt:vector>
  </TitlesOfParts>
  <Company>Ministère de l'Education Nationale</Company>
  <LinksUpToDate>false</LinksUpToDate>
  <CharactersWithSpaces>16133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LPI_Guide métier Chef établissement</dc:title>
  <cp:lastModifiedBy>ltrouy@int.ac-nancy-metz.fr</cp:lastModifiedBy>
  <cp:revision>31</cp:revision>
  <cp:lastPrinted>2022-10-18T09:22:00Z</cp:lastPrinted>
  <dcterms:created xsi:type="dcterms:W3CDTF">2024-10-14T07:45:00Z</dcterms:created>
  <dcterms:modified xsi:type="dcterms:W3CDTF">2024-10-21T11:36:00Z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lication">
    <vt:lpwstr>Affelnet 6ème</vt:lpwstr>
  </property>
  <property fmtid="{D5CDD505-2E9C-101B-9397-08002B2CF9AE}" pid="3" name="ContentTypeId">
    <vt:lpwstr>0x010100A9381CE1042B3C42987032D8AE7E6B8F</vt:lpwstr>
  </property>
  <property fmtid="{D5CDD505-2E9C-101B-9397-08002B2CF9AE}" pid="4" name="Date modification">
    <vt:lpwstr>28/01/2015</vt:lpwstr>
  </property>
  <property fmtid="{D5CDD505-2E9C-101B-9397-08002B2CF9AE}" pid="5" name="Generator">
    <vt:lpwstr>Scroll Word Exporter / K15t GmbH</vt:lpwstr>
  </property>
  <property fmtid="{D5CDD505-2E9C-101B-9397-08002B2CF9AE}" pid="6" name="Statut">
    <vt:lpwstr>A valider</vt:lpwstr>
  </property>
  <property fmtid="{D5CDD505-2E9C-101B-9397-08002B2CF9AE}" pid="7" name="Version">
    <vt:lpwstr>15.1a</vt:lpwstr>
  </property>
</Properties>
</file>